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5DF99" w14:textId="032D3A6A" w:rsidR="0074450D" w:rsidRPr="0074450D" w:rsidRDefault="00AB6EC7" w:rsidP="0074450D">
      <w:pPr>
        <w:rPr>
          <w:rFonts w:asciiTheme="majorHAnsi" w:hAnsiTheme="majorHAnsi"/>
        </w:rPr>
      </w:pPr>
      <w:proofErr w:type="gramStart"/>
      <w:r w:rsidRPr="005C2653">
        <w:rPr>
          <w:rFonts w:asciiTheme="majorHAnsi" w:hAnsiTheme="majorHAnsi"/>
          <w:b/>
          <w:bCs/>
        </w:rPr>
        <w:t>Nome :</w:t>
      </w:r>
      <w:proofErr w:type="gramEnd"/>
      <w:r w:rsidRPr="005C2653">
        <w:rPr>
          <w:rFonts w:asciiTheme="majorHAnsi" w:hAnsiTheme="majorHAnsi"/>
          <w:b/>
          <w:bCs/>
        </w:rPr>
        <w:t xml:space="preserve"> </w:t>
      </w:r>
      <w:r w:rsidRPr="005C2653">
        <w:rPr>
          <w:rFonts w:asciiTheme="majorHAnsi" w:hAnsiTheme="majorHAnsi"/>
        </w:rPr>
        <w:t xml:space="preserve">Eduardo Guilherme </w:t>
      </w:r>
      <w:proofErr w:type="spellStart"/>
      <w:r w:rsidRPr="005C2653">
        <w:rPr>
          <w:rFonts w:asciiTheme="majorHAnsi" w:hAnsiTheme="majorHAnsi"/>
        </w:rPr>
        <w:t>Bruscagim</w:t>
      </w:r>
      <w:proofErr w:type="spellEnd"/>
      <w:r w:rsidRPr="005C2653">
        <w:rPr>
          <w:rFonts w:asciiTheme="majorHAnsi" w:hAnsiTheme="majorHAnsi"/>
          <w:b/>
          <w:bCs/>
        </w:rPr>
        <w:br/>
      </w:r>
      <w:r w:rsidR="0074450D" w:rsidRPr="005C2653">
        <w:rPr>
          <w:rFonts w:asciiTheme="majorHAnsi" w:hAnsiTheme="majorHAnsi"/>
          <w:b/>
          <w:bCs/>
        </w:rPr>
        <w:t xml:space="preserve">Atividade : </w:t>
      </w:r>
      <w:r w:rsidR="00096143" w:rsidRPr="005C2653">
        <w:rPr>
          <w:rFonts w:asciiTheme="majorHAnsi" w:hAnsiTheme="majorHAnsi"/>
        </w:rPr>
        <w:t>Comparação entre a Máquina de Turing e a Arquitetura de Von Neumann</w:t>
      </w:r>
    </w:p>
    <w:p w14:paraId="21A5A5F5" w14:textId="3F67ADA0" w:rsidR="005C2653" w:rsidRPr="005C2653" w:rsidRDefault="005C2653" w:rsidP="005C2653">
      <w:pPr>
        <w:rPr>
          <w:rFonts w:asciiTheme="majorHAnsi" w:hAnsiTheme="majorHAnsi"/>
        </w:rPr>
      </w:pPr>
      <w:r w:rsidRPr="005C2653">
        <w:rPr>
          <w:rFonts w:asciiTheme="majorHAnsi" w:hAnsiTheme="majorHAnsi"/>
          <w:b/>
          <w:bCs/>
          <w:sz w:val="28"/>
          <w:szCs w:val="28"/>
        </w:rPr>
        <w:t>1. Alan Turing e a Máquina de Turing (1936)</w:t>
      </w:r>
      <w:r w:rsidRPr="005C2653">
        <w:rPr>
          <w:rFonts w:asciiTheme="majorHAnsi" w:hAnsiTheme="majorHAnsi"/>
          <w:b/>
          <w:bCs/>
          <w:sz w:val="28"/>
          <w:szCs w:val="28"/>
        </w:rPr>
        <w:t>:</w:t>
      </w:r>
      <w:r w:rsidRPr="005C2653">
        <w:rPr>
          <w:rFonts w:asciiTheme="majorHAnsi" w:hAnsiTheme="majorHAnsi"/>
        </w:rPr>
        <w:t xml:space="preserve"> </w:t>
      </w:r>
      <w:r w:rsidRPr="005C2653">
        <w:rPr>
          <w:rFonts w:asciiTheme="majorHAnsi" w:hAnsiTheme="majorHAnsi"/>
        </w:rPr>
        <w:t xml:space="preserve">Em 1936, Alan Turing publicou o artigo </w:t>
      </w:r>
      <w:proofErr w:type="spellStart"/>
      <w:r w:rsidRPr="005C2653">
        <w:rPr>
          <w:rFonts w:asciiTheme="majorHAnsi" w:hAnsiTheme="majorHAnsi"/>
          <w:i/>
          <w:iCs/>
        </w:rPr>
        <w:t>On</w:t>
      </w:r>
      <w:proofErr w:type="spellEnd"/>
      <w:r w:rsidRPr="005C2653">
        <w:rPr>
          <w:rFonts w:asciiTheme="majorHAnsi" w:hAnsiTheme="majorHAnsi"/>
          <w:i/>
          <w:iCs/>
        </w:rPr>
        <w:t xml:space="preserve"> </w:t>
      </w:r>
      <w:proofErr w:type="spellStart"/>
      <w:r w:rsidRPr="005C2653">
        <w:rPr>
          <w:rFonts w:asciiTheme="majorHAnsi" w:hAnsiTheme="majorHAnsi"/>
          <w:i/>
          <w:iCs/>
        </w:rPr>
        <w:t>Computable</w:t>
      </w:r>
      <w:proofErr w:type="spellEnd"/>
      <w:r w:rsidRPr="005C2653">
        <w:rPr>
          <w:rFonts w:asciiTheme="majorHAnsi" w:hAnsiTheme="majorHAnsi"/>
          <w:i/>
          <w:iCs/>
        </w:rPr>
        <w:t xml:space="preserve"> </w:t>
      </w:r>
      <w:proofErr w:type="spellStart"/>
      <w:r w:rsidRPr="005C2653">
        <w:rPr>
          <w:rFonts w:asciiTheme="majorHAnsi" w:hAnsiTheme="majorHAnsi"/>
          <w:i/>
          <w:iCs/>
        </w:rPr>
        <w:t>Numbers</w:t>
      </w:r>
      <w:proofErr w:type="spellEnd"/>
      <w:r w:rsidRPr="005C2653">
        <w:rPr>
          <w:rFonts w:asciiTheme="majorHAnsi" w:hAnsiTheme="majorHAnsi"/>
        </w:rPr>
        <w:t>. Nele, ele propôs um modelo matemático chamado Máquina de Turing.</w:t>
      </w:r>
    </w:p>
    <w:p w14:paraId="6ADC6C30" w14:textId="77777777" w:rsidR="005C2653" w:rsidRPr="005C2653" w:rsidRDefault="005C2653" w:rsidP="005C2653">
      <w:pPr>
        <w:rPr>
          <w:rFonts w:asciiTheme="majorHAnsi" w:hAnsiTheme="majorHAnsi"/>
        </w:rPr>
      </w:pPr>
      <w:r w:rsidRPr="005C2653">
        <w:rPr>
          <w:rFonts w:asciiTheme="majorHAnsi" w:hAnsiTheme="majorHAnsi"/>
        </w:rPr>
        <w:t>Essa máquina não era física. Era um modelo teórico composto por:</w:t>
      </w:r>
    </w:p>
    <w:p w14:paraId="252F5285" w14:textId="77777777" w:rsidR="005C2653" w:rsidRPr="005C2653" w:rsidRDefault="005C2653" w:rsidP="005C2653">
      <w:pPr>
        <w:numPr>
          <w:ilvl w:val="0"/>
          <w:numId w:val="4"/>
        </w:numPr>
        <w:rPr>
          <w:rFonts w:asciiTheme="majorHAnsi" w:hAnsiTheme="majorHAnsi"/>
        </w:rPr>
      </w:pPr>
      <w:r w:rsidRPr="005C2653">
        <w:rPr>
          <w:rFonts w:asciiTheme="majorHAnsi" w:hAnsiTheme="majorHAnsi"/>
        </w:rPr>
        <w:t>Uma fita potencialmente infinita dividida em células;</w:t>
      </w:r>
    </w:p>
    <w:p w14:paraId="237D6D25" w14:textId="77777777" w:rsidR="005C2653" w:rsidRPr="005C2653" w:rsidRDefault="005C2653" w:rsidP="005C2653">
      <w:pPr>
        <w:numPr>
          <w:ilvl w:val="0"/>
          <w:numId w:val="4"/>
        </w:numPr>
        <w:rPr>
          <w:rFonts w:asciiTheme="majorHAnsi" w:hAnsiTheme="majorHAnsi"/>
        </w:rPr>
      </w:pPr>
      <w:r w:rsidRPr="005C2653">
        <w:rPr>
          <w:rFonts w:asciiTheme="majorHAnsi" w:hAnsiTheme="majorHAnsi"/>
        </w:rPr>
        <w:t>Um cabeçote que lê e escreve símbolos;</w:t>
      </w:r>
    </w:p>
    <w:p w14:paraId="1DD0DA18" w14:textId="77777777" w:rsidR="005C2653" w:rsidRPr="005C2653" w:rsidRDefault="005C2653" w:rsidP="005C2653">
      <w:pPr>
        <w:numPr>
          <w:ilvl w:val="0"/>
          <w:numId w:val="4"/>
        </w:numPr>
        <w:rPr>
          <w:rFonts w:asciiTheme="majorHAnsi" w:hAnsiTheme="majorHAnsi"/>
        </w:rPr>
      </w:pPr>
      <w:r w:rsidRPr="005C2653">
        <w:rPr>
          <w:rFonts w:asciiTheme="majorHAnsi" w:hAnsiTheme="majorHAnsi"/>
        </w:rPr>
        <w:t>Um conjunto de regras que determinam o que fazer a cada leitura.</w:t>
      </w:r>
    </w:p>
    <w:p w14:paraId="704B804A" w14:textId="77777777" w:rsidR="005C2653" w:rsidRPr="005C2653" w:rsidRDefault="005C2653" w:rsidP="005C2653">
      <w:pPr>
        <w:rPr>
          <w:rFonts w:asciiTheme="majorHAnsi" w:hAnsiTheme="majorHAnsi"/>
        </w:rPr>
      </w:pPr>
      <w:r w:rsidRPr="005C2653">
        <w:rPr>
          <w:rFonts w:asciiTheme="majorHAnsi" w:hAnsiTheme="majorHAnsi"/>
        </w:rPr>
        <w:t xml:space="preserve">A grande ideia de Turing foi mostrar que qualquer cálculo que possa ser descrito como um algoritmo pode ser executado por esse modelo. Ele também apresentou o conceito de </w:t>
      </w:r>
      <w:r w:rsidRPr="005C2653">
        <w:rPr>
          <w:rFonts w:asciiTheme="majorHAnsi" w:hAnsiTheme="majorHAnsi"/>
          <w:b/>
          <w:bCs/>
        </w:rPr>
        <w:t>Máquina Universal</w:t>
      </w:r>
      <w:r w:rsidRPr="005C2653">
        <w:rPr>
          <w:rFonts w:asciiTheme="majorHAnsi" w:hAnsiTheme="majorHAnsi"/>
        </w:rPr>
        <w:t>, que poderia simular qualquer outra máquina apenas lendo a descrição das instruções. Essa é a base do conceito de software: uma máquina que executa diferentes tarefas dependendo do programa que recebe.</w:t>
      </w:r>
    </w:p>
    <w:p w14:paraId="1B859238" w14:textId="77777777" w:rsidR="005C2653" w:rsidRPr="005C2653" w:rsidRDefault="005C2653" w:rsidP="005C2653">
      <w:pPr>
        <w:rPr>
          <w:rFonts w:asciiTheme="majorHAnsi" w:hAnsiTheme="majorHAnsi"/>
        </w:rPr>
      </w:pPr>
      <w:r w:rsidRPr="005C2653">
        <w:rPr>
          <w:rFonts w:asciiTheme="majorHAnsi" w:hAnsiTheme="majorHAnsi"/>
        </w:rPr>
        <w:t>Ou seja, Turing definiu os limites do que é computável.</w:t>
      </w:r>
    </w:p>
    <w:p w14:paraId="1C3CEE33" w14:textId="77777777" w:rsidR="005C2653" w:rsidRPr="005C2653" w:rsidRDefault="005C2653" w:rsidP="005C2653">
      <w:pPr>
        <w:pStyle w:val="NormalWeb"/>
        <w:rPr>
          <w:rFonts w:asciiTheme="majorHAnsi" w:eastAsia="Times New Roman" w:hAnsiTheme="majorHAnsi"/>
          <w:kern w:val="0"/>
          <w:lang w:eastAsia="pt-BR"/>
          <w14:ligatures w14:val="none"/>
        </w:rPr>
      </w:pPr>
      <w:r w:rsidRPr="005C2653">
        <w:rPr>
          <w:rFonts w:asciiTheme="majorHAnsi" w:hAnsiTheme="majorHAnsi"/>
          <w:b/>
          <w:bCs/>
          <w:sz w:val="28"/>
          <w:szCs w:val="28"/>
        </w:rPr>
        <w:t>2. John von Neumann e a Arquitetura de Programa Armazenado (1945)</w:t>
      </w:r>
      <w:r w:rsidRPr="005C2653">
        <w:rPr>
          <w:rFonts w:asciiTheme="majorHAnsi" w:hAnsiTheme="majorHAnsi"/>
          <w:b/>
          <w:bCs/>
          <w:sz w:val="28"/>
          <w:szCs w:val="28"/>
        </w:rPr>
        <w:t>:</w:t>
      </w:r>
      <w:r w:rsidRPr="005C2653">
        <w:rPr>
          <w:rFonts w:asciiTheme="majorHAnsi" w:hAnsiTheme="majorHAnsi"/>
          <w:sz w:val="28"/>
          <w:szCs w:val="28"/>
        </w:rPr>
        <w:t xml:space="preserve"> </w:t>
      </w:r>
      <w:r w:rsidRPr="005C2653">
        <w:rPr>
          <w:rFonts w:asciiTheme="majorHAnsi" w:hAnsiTheme="majorHAnsi"/>
          <w:sz w:val="28"/>
          <w:szCs w:val="28"/>
        </w:rPr>
        <w:br/>
      </w:r>
      <w:r w:rsidRPr="005C2653">
        <w:rPr>
          <w:rFonts w:asciiTheme="majorHAnsi" w:eastAsia="Times New Roman" w:hAnsiTheme="majorHAnsi"/>
          <w:kern w:val="0"/>
          <w:lang w:eastAsia="pt-BR"/>
          <w14:ligatures w14:val="none"/>
        </w:rPr>
        <w:t xml:space="preserve">Em 1945, John von Neumann escreveu o relatório </w:t>
      </w:r>
      <w:proofErr w:type="spellStart"/>
      <w:r w:rsidRPr="005C2653">
        <w:rPr>
          <w:rFonts w:asciiTheme="majorHAnsi" w:eastAsia="Times New Roman" w:hAnsiTheme="majorHAnsi"/>
          <w:i/>
          <w:iCs/>
          <w:kern w:val="0"/>
          <w:lang w:eastAsia="pt-BR"/>
          <w14:ligatures w14:val="none"/>
        </w:rPr>
        <w:t>First</w:t>
      </w:r>
      <w:proofErr w:type="spellEnd"/>
      <w:r w:rsidRPr="005C2653">
        <w:rPr>
          <w:rFonts w:asciiTheme="majorHAnsi" w:eastAsia="Times New Roman" w:hAnsiTheme="majorHAnsi"/>
          <w:i/>
          <w:iCs/>
          <w:kern w:val="0"/>
          <w:lang w:eastAsia="pt-BR"/>
          <w14:ligatures w14:val="none"/>
        </w:rPr>
        <w:t xml:space="preserve"> Draft </w:t>
      </w:r>
      <w:proofErr w:type="spellStart"/>
      <w:r w:rsidRPr="005C2653">
        <w:rPr>
          <w:rFonts w:asciiTheme="majorHAnsi" w:eastAsia="Times New Roman" w:hAnsiTheme="majorHAnsi"/>
          <w:i/>
          <w:iCs/>
          <w:kern w:val="0"/>
          <w:lang w:eastAsia="pt-BR"/>
          <w14:ligatures w14:val="none"/>
        </w:rPr>
        <w:t>of</w:t>
      </w:r>
      <w:proofErr w:type="spellEnd"/>
      <w:r w:rsidRPr="005C2653">
        <w:rPr>
          <w:rFonts w:asciiTheme="majorHAnsi" w:eastAsia="Times New Roman" w:hAnsiTheme="majorHAnsi"/>
          <w:i/>
          <w:iCs/>
          <w:kern w:val="0"/>
          <w:lang w:eastAsia="pt-BR"/>
          <w14:ligatures w14:val="none"/>
        </w:rPr>
        <w:t xml:space="preserve"> a Report </w:t>
      </w:r>
      <w:proofErr w:type="spellStart"/>
      <w:r w:rsidRPr="005C2653">
        <w:rPr>
          <w:rFonts w:asciiTheme="majorHAnsi" w:eastAsia="Times New Roman" w:hAnsiTheme="majorHAnsi"/>
          <w:i/>
          <w:iCs/>
          <w:kern w:val="0"/>
          <w:lang w:eastAsia="pt-BR"/>
          <w14:ligatures w14:val="none"/>
        </w:rPr>
        <w:t>on</w:t>
      </w:r>
      <w:proofErr w:type="spellEnd"/>
      <w:r w:rsidRPr="005C2653">
        <w:rPr>
          <w:rFonts w:asciiTheme="majorHAnsi" w:eastAsia="Times New Roman" w:hAnsiTheme="majorHAnsi"/>
          <w:i/>
          <w:iCs/>
          <w:kern w:val="0"/>
          <w:lang w:eastAsia="pt-BR"/>
          <w14:ligatures w14:val="none"/>
        </w:rPr>
        <w:t xml:space="preserve"> the EDVAC</w:t>
      </w:r>
      <w:r w:rsidRPr="005C2653">
        <w:rPr>
          <w:rFonts w:asciiTheme="majorHAnsi" w:eastAsia="Times New Roman" w:hAnsiTheme="majorHAnsi"/>
          <w:kern w:val="0"/>
          <w:lang w:eastAsia="pt-BR"/>
          <w14:ligatures w14:val="none"/>
        </w:rPr>
        <w:t>. Nesse documento, ele descreveu como deveria ser organizado um computador eletrônico moderno.</w:t>
      </w:r>
    </w:p>
    <w:p w14:paraId="688AC921" w14:textId="77777777" w:rsidR="005C2653" w:rsidRPr="005C2653" w:rsidRDefault="005C2653" w:rsidP="005C26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Ele propôs que o computador fosse dividido em:</w:t>
      </w:r>
    </w:p>
    <w:p w14:paraId="2F52F671" w14:textId="77777777" w:rsidR="005C2653" w:rsidRPr="005C2653" w:rsidRDefault="005C2653" w:rsidP="005C26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Memória principal;</w:t>
      </w:r>
    </w:p>
    <w:p w14:paraId="1CC525C5" w14:textId="77777777" w:rsidR="005C2653" w:rsidRPr="005C2653" w:rsidRDefault="005C2653" w:rsidP="005C26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Unidade Lógica e Aritmética (ULA);</w:t>
      </w:r>
    </w:p>
    <w:p w14:paraId="5246AC70" w14:textId="77777777" w:rsidR="005C2653" w:rsidRPr="005C2653" w:rsidRDefault="005C2653" w:rsidP="005C26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Unidade de Controle;</w:t>
      </w:r>
    </w:p>
    <w:p w14:paraId="7C523587" w14:textId="77777777" w:rsidR="005C2653" w:rsidRPr="005C2653" w:rsidRDefault="005C2653" w:rsidP="005C26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Dispositivos de Entrada e Saída.</w:t>
      </w:r>
    </w:p>
    <w:p w14:paraId="78DC6B02" w14:textId="77777777" w:rsidR="005C2653" w:rsidRPr="005C2653" w:rsidRDefault="005C2653" w:rsidP="005C26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A grande inovação foi o conceito de </w:t>
      </w:r>
      <w:r w:rsidRPr="005C2653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programa armazenado</w:t>
      </w: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: dados e instruções ficariam na mesma memória. Isso permitia que o computador mudasse de função apenas carregando um novo programa, sem precisar alterar fisicamente o hardware.</w:t>
      </w:r>
    </w:p>
    <w:p w14:paraId="3CE7652A" w14:textId="637E2FA9" w:rsidR="005C2653" w:rsidRPr="005C2653" w:rsidRDefault="005C2653" w:rsidP="005C26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Esse modelo se tornou a base dos computadores atuais.</w:t>
      </w:r>
      <w:r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br/>
      </w:r>
      <w:r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br/>
      </w:r>
      <w:r w:rsidRPr="005C2653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3. </w:t>
      </w:r>
      <w:proofErr w:type="gramStart"/>
      <w:r w:rsidRPr="005C2653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Comparação</w:t>
      </w:r>
      <w:r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:</w:t>
      </w:r>
      <w:proofErr w:type="gramEnd"/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</w:t>
      </w: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A principal diferença entre os dois modelos é o foco.</w:t>
      </w: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</w:t>
      </w: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A Máquina de Turing é teórica. Ela serve para explicar o que pode ou não pode ser computado. Ela não se preocupa com limites físicos como memória finita ou velocidade.</w:t>
      </w: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br/>
      </w: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br/>
      </w: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Já a Arquitetura de Von Neumann é prática. Ela organiza como o computador real funciona, considerando limitações físicas.</w:t>
      </w: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</w:t>
      </w: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Podemos dizer que:</w:t>
      </w:r>
    </w:p>
    <w:p w14:paraId="1420D101" w14:textId="77777777" w:rsidR="005C2653" w:rsidRPr="005C2653" w:rsidRDefault="005C2653" w:rsidP="005C26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lastRenderedPageBreak/>
        <w:t xml:space="preserve">Turing definiu </w:t>
      </w:r>
      <w:r w:rsidRPr="005C2653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o que é computação</w:t>
      </w: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.</w:t>
      </w:r>
    </w:p>
    <w:p w14:paraId="49FED78C" w14:textId="77777777" w:rsidR="005C2653" w:rsidRPr="005C2653" w:rsidRDefault="005C2653" w:rsidP="005C26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Von Neumann definiu </w:t>
      </w:r>
      <w:r w:rsidRPr="005C2653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como implementar a computação</w:t>
      </w: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.</w:t>
      </w:r>
    </w:p>
    <w:p w14:paraId="246AA44D" w14:textId="140DDFF7" w:rsidR="005C2653" w:rsidRPr="005C2653" w:rsidRDefault="005C2653" w:rsidP="005C26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Existe ainda um problema prático no modelo de Von Neumann conhecido como </w:t>
      </w:r>
      <w:r w:rsidRPr="005C2653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Gargalo de Von Neumann</w:t>
      </w: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que acontece porque dados e instruções usam o mesmo caminho entre memória e processador, o que pode limitar o desempenho</w:t>
      </w:r>
    </w:p>
    <w:p w14:paraId="2A2DF305" w14:textId="77777777" w:rsidR="005C2653" w:rsidRPr="005C2653" w:rsidRDefault="005C2653" w:rsidP="005C26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Conclusão</w:t>
      </w:r>
    </w:p>
    <w:p w14:paraId="3FD0C083" w14:textId="77777777" w:rsidR="005C2653" w:rsidRPr="005C2653" w:rsidRDefault="005C2653" w:rsidP="005C26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A computação moderna depende das duas ideias. Turing criou a base teórica que define o conceito de algoritmo e </w:t>
      </w:r>
      <w:proofErr w:type="spellStart"/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computabilidade</w:t>
      </w:r>
      <w:proofErr w:type="spellEnd"/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. Von Neumann transformou essas ideias em uma estrutura real que permitiu construir computadores programáveis.</w:t>
      </w:r>
    </w:p>
    <w:p w14:paraId="4676362F" w14:textId="77777777" w:rsidR="005C2653" w:rsidRPr="005C2653" w:rsidRDefault="005C2653" w:rsidP="005C26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Sem Turing, não teríamos a base matemática da computação.</w:t>
      </w:r>
      <w:r w:rsidRPr="005C2653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br/>
        <w:t>Sem Von Neumann, não teríamos a arquitetura que tornou os computadores possíveis.</w:t>
      </w:r>
    </w:p>
    <w:p w14:paraId="3B022C61" w14:textId="400985B0" w:rsidR="005C2653" w:rsidRPr="005C2653" w:rsidRDefault="005C2653" w:rsidP="005C26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1583BCAE" w14:textId="5D6D5A6E" w:rsidR="0074450D" w:rsidRPr="005C2653" w:rsidRDefault="0074450D">
      <w:pPr>
        <w:rPr>
          <w:sz w:val="28"/>
          <w:szCs w:val="28"/>
        </w:rPr>
      </w:pPr>
    </w:p>
    <w:sectPr w:rsidR="0074450D" w:rsidRPr="005C2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00BE"/>
    <w:multiLevelType w:val="multilevel"/>
    <w:tmpl w:val="5AD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3671"/>
    <w:multiLevelType w:val="multilevel"/>
    <w:tmpl w:val="AAD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195E"/>
    <w:multiLevelType w:val="multilevel"/>
    <w:tmpl w:val="CD9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A67C0"/>
    <w:multiLevelType w:val="multilevel"/>
    <w:tmpl w:val="EC6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957B8"/>
    <w:multiLevelType w:val="multilevel"/>
    <w:tmpl w:val="F01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56C96"/>
    <w:multiLevelType w:val="multilevel"/>
    <w:tmpl w:val="E892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226047">
    <w:abstractNumId w:val="3"/>
  </w:num>
  <w:num w:numId="2" w16cid:durableId="757209595">
    <w:abstractNumId w:val="1"/>
  </w:num>
  <w:num w:numId="3" w16cid:durableId="1407529684">
    <w:abstractNumId w:val="5"/>
  </w:num>
  <w:num w:numId="4" w16cid:durableId="1966615548">
    <w:abstractNumId w:val="2"/>
  </w:num>
  <w:num w:numId="5" w16cid:durableId="1570270072">
    <w:abstractNumId w:val="0"/>
  </w:num>
  <w:num w:numId="6" w16cid:durableId="1600216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0D"/>
    <w:rsid w:val="00096143"/>
    <w:rsid w:val="004D3201"/>
    <w:rsid w:val="005C2653"/>
    <w:rsid w:val="0074450D"/>
    <w:rsid w:val="00AB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AD41B"/>
  <w15:chartTrackingRefBased/>
  <w15:docId w15:val="{04C929EA-C3F5-4381-BE07-F71116D3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4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4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4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4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4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4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4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4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4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4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4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4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45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45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45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45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45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45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4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4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4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4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4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45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45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45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4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45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45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6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424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Guilherme</dc:creator>
  <cp:keywords/>
  <dc:description/>
  <cp:lastModifiedBy>Eduardo Guilherme</cp:lastModifiedBy>
  <cp:revision>2</cp:revision>
  <dcterms:created xsi:type="dcterms:W3CDTF">2026-02-23T14:22:00Z</dcterms:created>
  <dcterms:modified xsi:type="dcterms:W3CDTF">2026-02-23T14:22:00Z</dcterms:modified>
</cp:coreProperties>
</file>