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17ECE" w14:textId="1301A7EA" w:rsidR="00013626" w:rsidRDefault="00D65145" w:rsidP="00D65145">
      <w:pPr>
        <w:pStyle w:val="Ttulo1"/>
      </w:pPr>
      <w:r>
        <w:t>DIAGRAMAS EM UML</w:t>
      </w:r>
    </w:p>
    <w:p w14:paraId="4FE97C90" w14:textId="3714FBF7" w:rsidR="00D65145" w:rsidRDefault="00D65145" w:rsidP="00D65145">
      <w:pPr>
        <w:rPr>
          <w:rFonts w:ascii="Times New Roman" w:hAnsi="Times New Roman" w:cs="Times New Roman"/>
        </w:rPr>
      </w:pPr>
      <w:r>
        <w:tab/>
      </w:r>
      <w:r>
        <w:rPr>
          <w:rFonts w:ascii="Times New Roman" w:hAnsi="Times New Roman" w:cs="Times New Roman"/>
        </w:rPr>
        <w:t xml:space="preserve">Durante o desenvolvimento de um projeto e software, a parte de Modelagem é extremamente importante pois ela é a responsável por </w:t>
      </w:r>
      <w:r w:rsidRPr="00D65145">
        <w:rPr>
          <w:rFonts w:ascii="Times New Roman" w:hAnsi="Times New Roman" w:cs="Times New Roman"/>
        </w:rPr>
        <w:t xml:space="preserve">representar o sistema (ou parte dele) por meio de abstrações: diagramas, textos estruturados, protótipos, </w:t>
      </w:r>
      <w:proofErr w:type="spellStart"/>
      <w:r w:rsidRPr="00D65145">
        <w:rPr>
          <w:rFonts w:ascii="Times New Roman" w:hAnsi="Times New Roman" w:cs="Times New Roman"/>
        </w:rPr>
        <w:t>DSLs</w:t>
      </w:r>
      <w:proofErr w:type="spellEnd"/>
      <w:r w:rsidRPr="00D65145">
        <w:rPr>
          <w:rFonts w:ascii="Times New Roman" w:hAnsi="Times New Roman" w:cs="Times New Roman"/>
        </w:rPr>
        <w:t>, contratos. Isso é o processo de representar, por meio de abstrações precisas, a estrutura, o comportamento e as restrições de um sistema antes (e durante) sua implementação</w:t>
      </w:r>
      <w:r>
        <w:rPr>
          <w:rFonts w:ascii="Times New Roman" w:hAnsi="Times New Roman" w:cs="Times New Roman"/>
        </w:rPr>
        <w:t xml:space="preserve">. É nesse momento em que as ideias começam a tomar forma e serem visualizadas inicialmente e dentro disso, no desenvolvimento de software, utilizamos a linguagem UML - </w:t>
      </w:r>
      <w:r w:rsidRPr="00D65145">
        <w:rPr>
          <w:rFonts w:ascii="Times New Roman" w:hAnsi="Times New Roman" w:cs="Times New Roman"/>
        </w:rPr>
        <w:t>UNIFIED MODELING LANGUAGE (LINGUAGEM DE MODELAGEM UNIFICADO)</w:t>
      </w:r>
      <w:r>
        <w:rPr>
          <w:rFonts w:ascii="Times New Roman" w:hAnsi="Times New Roman" w:cs="Times New Roman"/>
        </w:rPr>
        <w:t xml:space="preserve"> para representar visualmente através de diagramas o projeto.</w:t>
      </w:r>
    </w:p>
    <w:p w14:paraId="7052A478" w14:textId="77777777" w:rsidR="00712E66" w:rsidRDefault="00D65145" w:rsidP="00D65145">
      <w:pPr>
        <w:rPr>
          <w:rFonts w:ascii="Times New Roman" w:hAnsi="Times New Roman" w:cs="Times New Roman"/>
        </w:rPr>
      </w:pPr>
      <w:r>
        <w:rPr>
          <w:rFonts w:ascii="Times New Roman" w:hAnsi="Times New Roman" w:cs="Times New Roman"/>
        </w:rPr>
        <w:tab/>
        <w:t>UML é</w:t>
      </w:r>
      <w:r w:rsidRPr="00D65145">
        <w:rPr>
          <w:rFonts w:ascii="Times New Roman" w:hAnsi="Times New Roman" w:cs="Times New Roman"/>
        </w:rPr>
        <w:t xml:space="preserve"> uma linguagem visual utilizada para modelar software baseado no paradigma de orientação a objeto</w:t>
      </w:r>
      <w:r>
        <w:rPr>
          <w:rFonts w:ascii="Times New Roman" w:hAnsi="Times New Roman" w:cs="Times New Roman"/>
        </w:rPr>
        <w:t xml:space="preserve"> e serve </w:t>
      </w:r>
      <w:r w:rsidR="00712E66" w:rsidRPr="00712E66">
        <w:rPr>
          <w:rFonts w:ascii="Times New Roman" w:hAnsi="Times New Roman" w:cs="Times New Roman"/>
        </w:rPr>
        <w:t xml:space="preserve">para auxiliar os engenheiros de software a definirem as características do sistema, como seus requisitos, seus comportamentos, </w:t>
      </w:r>
      <w:r w:rsidR="00712E66" w:rsidRPr="00712E66">
        <w:rPr>
          <w:rFonts w:ascii="Times New Roman" w:hAnsi="Times New Roman" w:cs="Times New Roman"/>
        </w:rPr>
        <w:t>sua</w:t>
      </w:r>
      <w:r w:rsidR="00712E66" w:rsidRPr="00712E66">
        <w:rPr>
          <w:rFonts w:ascii="Times New Roman" w:hAnsi="Times New Roman" w:cs="Times New Roman"/>
        </w:rPr>
        <w:t xml:space="preserve"> estrutura lógica, a dinâmica de seus processos e até mesmo suas necessidades físicas em relação ao equipamento sobre o qual o sistema deverá ser implantado</w:t>
      </w:r>
      <w:r w:rsidR="00712E66">
        <w:rPr>
          <w:rFonts w:ascii="Times New Roman" w:hAnsi="Times New Roman" w:cs="Times New Roman"/>
        </w:rPr>
        <w:t>.</w:t>
      </w:r>
    </w:p>
    <w:p w14:paraId="64DEAE52" w14:textId="33E0EFAA" w:rsidR="00D65145" w:rsidRDefault="00712E66" w:rsidP="00D65145">
      <w:pPr>
        <w:rPr>
          <w:rFonts w:ascii="Times New Roman" w:hAnsi="Times New Roman" w:cs="Times New Roman"/>
        </w:rPr>
      </w:pPr>
      <w:r>
        <w:rPr>
          <w:rFonts w:ascii="Times New Roman" w:hAnsi="Times New Roman" w:cs="Times New Roman"/>
        </w:rPr>
        <w:tab/>
        <w:t>Dentre os principais diagramas utilizados estão Diagrama de: Casos de Uso; Objetos; Classes; Atividades; Estados; Implementação.</w:t>
      </w:r>
      <w:r>
        <w:rPr>
          <w:rFonts w:ascii="Times New Roman" w:hAnsi="Times New Roman" w:cs="Times New Roman"/>
        </w:rPr>
        <w:br/>
      </w:r>
    </w:p>
    <w:p w14:paraId="0CAE5E1D" w14:textId="53C9C4E9" w:rsidR="00712E66" w:rsidRDefault="00712E66" w:rsidP="00712E66">
      <w:pPr>
        <w:pStyle w:val="Ttulo2"/>
      </w:pPr>
      <w:r>
        <w:t>Digrama de Caso de Uso</w:t>
      </w:r>
    </w:p>
    <w:p w14:paraId="0D9C5FA1" w14:textId="294386B8" w:rsidR="00712E66" w:rsidRDefault="00712E66" w:rsidP="00712E66">
      <w:pPr>
        <w:ind w:firstLine="708"/>
        <w:rPr>
          <w:rFonts w:ascii="Times New Roman" w:hAnsi="Times New Roman" w:cs="Times New Roman"/>
        </w:rPr>
      </w:pPr>
      <w:r w:rsidRPr="00712E66">
        <w:rPr>
          <w:rFonts w:ascii="Times New Roman" w:hAnsi="Times New Roman" w:cs="Times New Roman"/>
        </w:rPr>
        <w:t>O Diagrama de Use Cases tem o objetivo de auxiliar a comunicação entre os analistas e o cliente</w:t>
      </w:r>
      <w:r>
        <w:rPr>
          <w:rFonts w:ascii="Times New Roman" w:hAnsi="Times New Roman" w:cs="Times New Roman"/>
        </w:rPr>
        <w:t xml:space="preserve"> e deve</w:t>
      </w:r>
      <w:r w:rsidRPr="00712E66">
        <w:rPr>
          <w:rFonts w:ascii="Times New Roman" w:hAnsi="Times New Roman" w:cs="Times New Roman"/>
        </w:rPr>
        <w:t xml:space="preserve"> descreve</w:t>
      </w:r>
      <w:r>
        <w:rPr>
          <w:rFonts w:ascii="Times New Roman" w:hAnsi="Times New Roman" w:cs="Times New Roman"/>
        </w:rPr>
        <w:t>r</w:t>
      </w:r>
      <w:r w:rsidRPr="00712E66">
        <w:rPr>
          <w:rFonts w:ascii="Times New Roman" w:hAnsi="Times New Roman" w:cs="Times New Roman"/>
        </w:rPr>
        <w:t xml:space="preserve"> um cenário que mostra as funcionalidades do sistema do ponto</w:t>
      </w:r>
      <w:r>
        <w:rPr>
          <w:rFonts w:ascii="Times New Roman" w:hAnsi="Times New Roman" w:cs="Times New Roman"/>
        </w:rPr>
        <w:t xml:space="preserve"> </w:t>
      </w:r>
      <w:r w:rsidRPr="00712E66">
        <w:rPr>
          <w:rFonts w:ascii="Times New Roman" w:hAnsi="Times New Roman" w:cs="Times New Roman"/>
        </w:rPr>
        <w:t>de vista do usuário</w:t>
      </w:r>
      <w:r>
        <w:rPr>
          <w:rFonts w:ascii="Times New Roman" w:hAnsi="Times New Roman" w:cs="Times New Roman"/>
        </w:rPr>
        <w:t>.</w:t>
      </w:r>
    </w:p>
    <w:p w14:paraId="2E838EC7" w14:textId="06355A0C" w:rsidR="00712E66" w:rsidRDefault="00712E66" w:rsidP="00712E66">
      <w:pPr>
        <w:rPr>
          <w:rFonts w:ascii="Times New Roman" w:hAnsi="Times New Roman" w:cs="Times New Roman"/>
        </w:rPr>
      </w:pPr>
      <w:r w:rsidRPr="00712E66">
        <w:rPr>
          <w:rFonts w:ascii="Times New Roman" w:hAnsi="Times New Roman" w:cs="Times New Roman"/>
        </w:rPr>
        <w:drawing>
          <wp:inline distT="0" distB="0" distL="0" distR="0" wp14:anchorId="47CC3043" wp14:editId="01B49059">
            <wp:extent cx="5359400" cy="3206626"/>
            <wp:effectExtent l="0" t="0" r="0" b="0"/>
            <wp:docPr id="8419701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70107" name=""/>
                    <pic:cNvPicPr/>
                  </pic:nvPicPr>
                  <pic:blipFill>
                    <a:blip r:embed="rId4"/>
                    <a:stretch>
                      <a:fillRect/>
                    </a:stretch>
                  </pic:blipFill>
                  <pic:spPr>
                    <a:xfrm>
                      <a:off x="0" y="0"/>
                      <a:ext cx="5414044" cy="3239320"/>
                    </a:xfrm>
                    <a:prstGeom prst="rect">
                      <a:avLst/>
                    </a:prstGeom>
                  </pic:spPr>
                </pic:pic>
              </a:graphicData>
            </a:graphic>
          </wp:inline>
        </w:drawing>
      </w:r>
    </w:p>
    <w:p w14:paraId="63F863CC" w14:textId="44B5E1E9" w:rsidR="00712E66" w:rsidRDefault="00712E66" w:rsidP="00712E66">
      <w:pPr>
        <w:pStyle w:val="Ttulo2"/>
      </w:pPr>
      <w:r>
        <w:lastRenderedPageBreak/>
        <w:t xml:space="preserve">Diagrama de </w:t>
      </w:r>
      <w:r w:rsidR="008E7993">
        <w:t>Classes</w:t>
      </w:r>
    </w:p>
    <w:p w14:paraId="2D900BCB" w14:textId="35639686" w:rsidR="008E7993" w:rsidRPr="008E7993" w:rsidRDefault="008E7993" w:rsidP="008E7993">
      <w:pPr>
        <w:ind w:firstLine="708"/>
        <w:rPr>
          <w:rFonts w:ascii="Times New Roman" w:hAnsi="Times New Roman" w:cs="Times New Roman"/>
        </w:rPr>
      </w:pPr>
      <w:r w:rsidRPr="008E7993">
        <w:rPr>
          <w:rFonts w:ascii="Times New Roman" w:hAnsi="Times New Roman" w:cs="Times New Roman"/>
        </w:rPr>
        <w:t>Um dos mais importantes da UML, seu principal enfoque está em permitir a visualização das classes que comporão o sistema com seus respectivos atributos e métodos, bem como em demonstrar como as classes do diagrama se relacionam, complementam e transmitem informações entre si.</w:t>
      </w:r>
    </w:p>
    <w:p w14:paraId="25C37E32" w14:textId="78C72D30" w:rsidR="008E7993" w:rsidRDefault="008E7993" w:rsidP="00712E66">
      <w:r w:rsidRPr="008E7993">
        <w:drawing>
          <wp:inline distT="0" distB="0" distL="0" distR="0" wp14:anchorId="1EDFD2F3" wp14:editId="2991361E">
            <wp:extent cx="5760085" cy="3602355"/>
            <wp:effectExtent l="0" t="0" r="0" b="0"/>
            <wp:docPr id="1091192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9248" name=""/>
                    <pic:cNvPicPr/>
                  </pic:nvPicPr>
                  <pic:blipFill>
                    <a:blip r:embed="rId5"/>
                    <a:stretch>
                      <a:fillRect/>
                    </a:stretch>
                  </pic:blipFill>
                  <pic:spPr>
                    <a:xfrm>
                      <a:off x="0" y="0"/>
                      <a:ext cx="5760085" cy="3602355"/>
                    </a:xfrm>
                    <a:prstGeom prst="rect">
                      <a:avLst/>
                    </a:prstGeom>
                  </pic:spPr>
                </pic:pic>
              </a:graphicData>
            </a:graphic>
          </wp:inline>
        </w:drawing>
      </w:r>
    </w:p>
    <w:p w14:paraId="706FBBC7" w14:textId="5F5F0EC3" w:rsidR="008E7993" w:rsidRDefault="008E7993" w:rsidP="008E7993">
      <w:pPr>
        <w:pStyle w:val="Ttulo2"/>
      </w:pPr>
      <w:r>
        <w:t>Diagrama de Objetos</w:t>
      </w:r>
    </w:p>
    <w:p w14:paraId="3D26DDF0" w14:textId="5CB91DDA" w:rsidR="008E7993" w:rsidRDefault="008E7993" w:rsidP="008E7993">
      <w:pPr>
        <w:ind w:firstLine="708"/>
        <w:rPr>
          <w:rFonts w:ascii="Times New Roman" w:hAnsi="Times New Roman" w:cs="Times New Roman"/>
        </w:rPr>
      </w:pPr>
      <w:r w:rsidRPr="008E7993">
        <w:rPr>
          <w:rFonts w:ascii="Times New Roman" w:hAnsi="Times New Roman" w:cs="Times New Roman"/>
        </w:rPr>
        <w:t>Está associado ao diagrama de classes. O diagrama de objetos é praticamente um complemento do diagrama de classes e bastante dependente deste. O diagrama de objetos fornece uma visão dos valores armazenados pelos objetos de um diagrama de classe em um determinado momento da execução de um processo de software.</w:t>
      </w:r>
    </w:p>
    <w:p w14:paraId="63AE12C5" w14:textId="5394E734" w:rsidR="008E7993" w:rsidRDefault="008E7993" w:rsidP="008E7993">
      <w:pPr>
        <w:rPr>
          <w:rFonts w:ascii="Times New Roman" w:hAnsi="Times New Roman" w:cs="Times New Roman"/>
        </w:rPr>
      </w:pPr>
      <w:r w:rsidRPr="008E7993">
        <w:rPr>
          <w:rFonts w:ascii="Times New Roman" w:hAnsi="Times New Roman" w:cs="Times New Roman"/>
        </w:rPr>
        <w:drawing>
          <wp:inline distT="0" distB="0" distL="0" distR="0" wp14:anchorId="12769E0B" wp14:editId="5639240F">
            <wp:extent cx="5758976" cy="2616200"/>
            <wp:effectExtent l="0" t="0" r="0" b="0"/>
            <wp:docPr id="12699872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87238" name=""/>
                    <pic:cNvPicPr/>
                  </pic:nvPicPr>
                  <pic:blipFill>
                    <a:blip r:embed="rId6"/>
                    <a:stretch>
                      <a:fillRect/>
                    </a:stretch>
                  </pic:blipFill>
                  <pic:spPr>
                    <a:xfrm>
                      <a:off x="0" y="0"/>
                      <a:ext cx="5773345" cy="2622728"/>
                    </a:xfrm>
                    <a:prstGeom prst="rect">
                      <a:avLst/>
                    </a:prstGeom>
                  </pic:spPr>
                </pic:pic>
              </a:graphicData>
            </a:graphic>
          </wp:inline>
        </w:drawing>
      </w:r>
    </w:p>
    <w:p w14:paraId="6A73904C" w14:textId="65761B6F" w:rsidR="008E7993" w:rsidRDefault="008E7993" w:rsidP="008E7993">
      <w:pPr>
        <w:pStyle w:val="Ttulo2"/>
      </w:pPr>
      <w:r>
        <w:lastRenderedPageBreak/>
        <w:t>Diagrama de Sequência</w:t>
      </w:r>
    </w:p>
    <w:p w14:paraId="58A43BDB" w14:textId="07EF5BE5" w:rsidR="008E7993" w:rsidRDefault="008E7993" w:rsidP="008E7993">
      <w:pPr>
        <w:ind w:firstLine="708"/>
        <w:rPr>
          <w:rFonts w:ascii="Times New Roman" w:hAnsi="Times New Roman" w:cs="Times New Roman"/>
        </w:rPr>
      </w:pPr>
      <w:r w:rsidRPr="008E7993">
        <w:rPr>
          <w:rFonts w:ascii="Times New Roman" w:hAnsi="Times New Roman" w:cs="Times New Roman"/>
        </w:rPr>
        <w:t xml:space="preserve">É um diagrama comportamental que se preocupa com a ordem temporal em que as mensagens são trocadas entre os objetos envolvidos em um determinado processo. Em geral, baseia-se em um caso de uso definido pelo diagrama de caso de uso e apoia-se no diagrama de classes para determinar os objetos das classes envolvidas em um processo. O diagrama de </w:t>
      </w:r>
      <w:r w:rsidRPr="008E7993">
        <w:rPr>
          <w:rFonts w:ascii="Times New Roman" w:hAnsi="Times New Roman" w:cs="Times New Roman"/>
        </w:rPr>
        <w:t>sequência</w:t>
      </w:r>
      <w:r w:rsidRPr="008E7993">
        <w:rPr>
          <w:rFonts w:ascii="Times New Roman" w:hAnsi="Times New Roman" w:cs="Times New Roman"/>
        </w:rPr>
        <w:t xml:space="preserve"> costuma identificar o evento gerador do processo modelado, bem como o ator responsável por esse evento, e determinar como o processo deve se desenrolar e ser concluído por meio da chamada de métodos disparados por mensagens enviada entre os objetos.</w:t>
      </w:r>
    </w:p>
    <w:p w14:paraId="4E96BA45" w14:textId="072E0AA1" w:rsidR="008E7993" w:rsidRDefault="008E7993" w:rsidP="008E7993">
      <w:pPr>
        <w:rPr>
          <w:rFonts w:ascii="Times New Roman" w:hAnsi="Times New Roman" w:cs="Times New Roman"/>
        </w:rPr>
      </w:pPr>
      <w:r w:rsidRPr="008E7993">
        <w:rPr>
          <w:rFonts w:ascii="Times New Roman" w:hAnsi="Times New Roman" w:cs="Times New Roman"/>
        </w:rPr>
        <w:drawing>
          <wp:inline distT="0" distB="0" distL="0" distR="0" wp14:anchorId="0C5A7A50" wp14:editId="07C9B740">
            <wp:extent cx="5760085" cy="3838575"/>
            <wp:effectExtent l="0" t="0" r="0" b="9525"/>
            <wp:docPr id="13436499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649997" name=""/>
                    <pic:cNvPicPr/>
                  </pic:nvPicPr>
                  <pic:blipFill>
                    <a:blip r:embed="rId7"/>
                    <a:stretch>
                      <a:fillRect/>
                    </a:stretch>
                  </pic:blipFill>
                  <pic:spPr>
                    <a:xfrm>
                      <a:off x="0" y="0"/>
                      <a:ext cx="5760085" cy="3838575"/>
                    </a:xfrm>
                    <a:prstGeom prst="rect">
                      <a:avLst/>
                    </a:prstGeom>
                  </pic:spPr>
                </pic:pic>
              </a:graphicData>
            </a:graphic>
          </wp:inline>
        </w:drawing>
      </w:r>
    </w:p>
    <w:p w14:paraId="53D04135" w14:textId="072F0E4A" w:rsidR="008E7993" w:rsidRDefault="008E7993" w:rsidP="008E7993">
      <w:pPr>
        <w:pStyle w:val="Ttulo2"/>
      </w:pPr>
      <w:r>
        <w:t xml:space="preserve">Diagrama de </w:t>
      </w:r>
      <w:r w:rsidR="00AC6F90">
        <w:t>Máquina de Estados</w:t>
      </w:r>
    </w:p>
    <w:p w14:paraId="4E70362E" w14:textId="76570D70" w:rsidR="00AC6F90" w:rsidRDefault="00AC6F90" w:rsidP="00AC6F90">
      <w:pPr>
        <w:ind w:firstLine="708"/>
        <w:rPr>
          <w:rFonts w:ascii="Times New Roman" w:hAnsi="Times New Roman" w:cs="Times New Roman"/>
        </w:rPr>
      </w:pPr>
      <w:r w:rsidRPr="00AC6F90">
        <w:rPr>
          <w:rFonts w:ascii="Times New Roman" w:hAnsi="Times New Roman" w:cs="Times New Roman"/>
        </w:rPr>
        <w:t xml:space="preserve">Demonstra o comportamento de um elemento por meio de um conjunto finito de transições de estado. Esse diagrama pode ser utilizado para expressar o comportamento de uma parte do sistema, quando é chamado de </w:t>
      </w:r>
      <w:proofErr w:type="spellStart"/>
      <w:proofErr w:type="gramStart"/>
      <w:r w:rsidRPr="00AC6F90">
        <w:rPr>
          <w:rFonts w:ascii="Times New Roman" w:hAnsi="Times New Roman" w:cs="Times New Roman"/>
        </w:rPr>
        <w:t>maquina</w:t>
      </w:r>
      <w:proofErr w:type="spellEnd"/>
      <w:proofErr w:type="gramEnd"/>
      <w:r w:rsidRPr="00AC6F90">
        <w:rPr>
          <w:rFonts w:ascii="Times New Roman" w:hAnsi="Times New Roman" w:cs="Times New Roman"/>
        </w:rPr>
        <w:t xml:space="preserve"> de estado comportamental, ou o protocolo de uso de parte de um sistema quando identifica uma </w:t>
      </w:r>
      <w:proofErr w:type="spellStart"/>
      <w:proofErr w:type="gramStart"/>
      <w:r w:rsidRPr="00AC6F90">
        <w:rPr>
          <w:rFonts w:ascii="Times New Roman" w:hAnsi="Times New Roman" w:cs="Times New Roman"/>
        </w:rPr>
        <w:t>maquina</w:t>
      </w:r>
      <w:proofErr w:type="spellEnd"/>
      <w:proofErr w:type="gramEnd"/>
      <w:r w:rsidRPr="00AC6F90">
        <w:rPr>
          <w:rFonts w:ascii="Times New Roman" w:hAnsi="Times New Roman" w:cs="Times New Roman"/>
        </w:rPr>
        <w:t xml:space="preserve"> de estados de protocolo.</w:t>
      </w:r>
    </w:p>
    <w:p w14:paraId="3CBBB7EE" w14:textId="756EF891" w:rsidR="00AC6F90" w:rsidRPr="00AC6F90" w:rsidRDefault="00AC6F90" w:rsidP="00AC6F90">
      <w:pPr>
        <w:rPr>
          <w:rFonts w:ascii="Times New Roman" w:hAnsi="Times New Roman" w:cs="Times New Roman"/>
        </w:rPr>
      </w:pPr>
      <w:r w:rsidRPr="00AC6F90">
        <w:rPr>
          <w:rFonts w:ascii="Times New Roman" w:hAnsi="Times New Roman" w:cs="Times New Roman"/>
        </w:rPr>
        <w:lastRenderedPageBreak/>
        <w:drawing>
          <wp:inline distT="0" distB="0" distL="0" distR="0" wp14:anchorId="373C9A27" wp14:editId="45DAA7EB">
            <wp:extent cx="5760085" cy="3979333"/>
            <wp:effectExtent l="0" t="0" r="0" b="2540"/>
            <wp:docPr id="55010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040" name=""/>
                    <pic:cNvPicPr/>
                  </pic:nvPicPr>
                  <pic:blipFill>
                    <a:blip r:embed="rId8"/>
                    <a:stretch>
                      <a:fillRect/>
                    </a:stretch>
                  </pic:blipFill>
                  <pic:spPr>
                    <a:xfrm>
                      <a:off x="0" y="0"/>
                      <a:ext cx="5771034" cy="3986897"/>
                    </a:xfrm>
                    <a:prstGeom prst="rect">
                      <a:avLst/>
                    </a:prstGeom>
                  </pic:spPr>
                </pic:pic>
              </a:graphicData>
            </a:graphic>
          </wp:inline>
        </w:drawing>
      </w:r>
    </w:p>
    <w:p w14:paraId="0F2D59D0" w14:textId="38A88548" w:rsidR="00AC6F90" w:rsidRDefault="00AC6F90" w:rsidP="00AC6F90">
      <w:pPr>
        <w:pStyle w:val="Ttulo2"/>
      </w:pPr>
      <w:r>
        <w:t>Diagrama de Atividades</w:t>
      </w:r>
    </w:p>
    <w:p w14:paraId="45BEB5EC" w14:textId="4D030390" w:rsidR="00AC6F90" w:rsidRDefault="00AC6F90" w:rsidP="00AC6F90">
      <w:pPr>
        <w:ind w:firstLine="708"/>
        <w:rPr>
          <w:rFonts w:ascii="Times New Roman" w:hAnsi="Times New Roman" w:cs="Times New Roman"/>
        </w:rPr>
      </w:pPr>
      <w:r w:rsidRPr="00AC6F90">
        <w:rPr>
          <w:rFonts w:ascii="Times New Roman" w:hAnsi="Times New Roman" w:cs="Times New Roman"/>
        </w:rPr>
        <w:t>Este diagrama preocupa-se em descrever os passos a serem percorridos para a conclusão de uma atividade especifica, podendo esta ser representada por um método com certo grau de complexidade, um algoritmo, ou mesmo um processo completo. O diagrama de atividades concentra-se na representação do fluxo de controle e de objetos de uma atividade.</w:t>
      </w:r>
    </w:p>
    <w:p w14:paraId="3767E93D" w14:textId="349E0C42" w:rsidR="00AC6F90" w:rsidRDefault="00AC6F90" w:rsidP="00AC6F90">
      <w:pPr>
        <w:rPr>
          <w:rFonts w:ascii="Times New Roman" w:hAnsi="Times New Roman" w:cs="Times New Roman"/>
        </w:rPr>
      </w:pPr>
      <w:r w:rsidRPr="00AC6F90">
        <w:rPr>
          <w:rFonts w:ascii="Times New Roman" w:hAnsi="Times New Roman" w:cs="Times New Roman"/>
        </w:rPr>
        <w:drawing>
          <wp:anchor distT="0" distB="0" distL="114300" distR="114300" simplePos="0" relativeHeight="251658240" behindDoc="0" locked="0" layoutInCell="1" allowOverlap="1" wp14:anchorId="7C81C58A" wp14:editId="19D571F0">
            <wp:simplePos x="0" y="0"/>
            <wp:positionH relativeFrom="page">
              <wp:align>center</wp:align>
            </wp:positionH>
            <wp:positionV relativeFrom="paragraph">
              <wp:posOffset>10160</wp:posOffset>
            </wp:positionV>
            <wp:extent cx="1091565" cy="3496310"/>
            <wp:effectExtent l="0" t="0" r="0" b="0"/>
            <wp:wrapSquare wrapText="bothSides"/>
            <wp:docPr id="4211130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1308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00439" cy="3523395"/>
                    </a:xfrm>
                    <a:prstGeom prst="rect">
                      <a:avLst/>
                    </a:prstGeom>
                  </pic:spPr>
                </pic:pic>
              </a:graphicData>
            </a:graphic>
            <wp14:sizeRelV relativeFrom="margin">
              <wp14:pctHeight>0</wp14:pctHeight>
            </wp14:sizeRelV>
          </wp:anchor>
        </w:drawing>
      </w:r>
      <w:r>
        <w:rPr>
          <w:rFonts w:ascii="Times New Roman" w:hAnsi="Times New Roman" w:cs="Times New Roman"/>
        </w:rPr>
        <w:br w:type="page"/>
      </w:r>
    </w:p>
    <w:p w14:paraId="43902E32" w14:textId="5215542C" w:rsidR="00AC6F90" w:rsidRDefault="00AC6F90" w:rsidP="00AC6F90">
      <w:pPr>
        <w:pStyle w:val="Ttulo2"/>
      </w:pPr>
      <w:r>
        <w:lastRenderedPageBreak/>
        <w:t>Diagrama de Componentes</w:t>
      </w:r>
    </w:p>
    <w:p w14:paraId="31DF5029" w14:textId="3B7E0FD1" w:rsidR="00AC6F90" w:rsidRDefault="00AC6F90" w:rsidP="00AC6F90">
      <w:pPr>
        <w:ind w:firstLine="708"/>
        <w:rPr>
          <w:rFonts w:ascii="Times New Roman" w:hAnsi="Times New Roman" w:cs="Times New Roman"/>
        </w:rPr>
      </w:pPr>
      <w:r w:rsidRPr="00AC6F90">
        <w:rPr>
          <w:rFonts w:ascii="Times New Roman" w:hAnsi="Times New Roman" w:cs="Times New Roman"/>
        </w:rPr>
        <w:t xml:space="preserve">O diagrama de componentes, identifica os componentes que fazem parte de um sistema, um subsistema ou mesmo os componentes ou classes internas de um componente individual. Um componente pode representar tanto um componente logico quanto um componente físico, como arquivos contendo código fonte, arquivo de ajuda, biblioteca, arquivos </w:t>
      </w:r>
      <w:r w:rsidRPr="00AC6F90">
        <w:rPr>
          <w:rFonts w:ascii="Times New Roman" w:hAnsi="Times New Roman" w:cs="Times New Roman"/>
        </w:rPr>
        <w:t>executáveis etc.</w:t>
      </w:r>
    </w:p>
    <w:p w14:paraId="6ACE986F" w14:textId="08596F47" w:rsidR="00AC6F90" w:rsidRDefault="00AC6F90" w:rsidP="00AC6F90">
      <w:r w:rsidRPr="00AC6F90">
        <w:rPr>
          <w:rFonts w:ascii="Times New Roman" w:hAnsi="Times New Roman" w:cs="Times New Roman"/>
        </w:rPr>
        <w:drawing>
          <wp:inline distT="0" distB="0" distL="0" distR="0" wp14:anchorId="68CB51F3" wp14:editId="52A22796">
            <wp:extent cx="5688916" cy="7018867"/>
            <wp:effectExtent l="0" t="0" r="7620" b="0"/>
            <wp:docPr id="165380233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02330" name=""/>
                    <pic:cNvPicPr/>
                  </pic:nvPicPr>
                  <pic:blipFill>
                    <a:blip r:embed="rId10"/>
                    <a:stretch>
                      <a:fillRect/>
                    </a:stretch>
                  </pic:blipFill>
                  <pic:spPr>
                    <a:xfrm>
                      <a:off x="0" y="0"/>
                      <a:ext cx="5768273" cy="7116776"/>
                    </a:xfrm>
                    <a:prstGeom prst="rect">
                      <a:avLst/>
                    </a:prstGeom>
                  </pic:spPr>
                </pic:pic>
              </a:graphicData>
            </a:graphic>
          </wp:inline>
        </w:drawing>
      </w:r>
    </w:p>
    <w:p w14:paraId="5241CCBC" w14:textId="4CF8ECE3" w:rsidR="00AC6F90" w:rsidRDefault="00AC6F90" w:rsidP="00AC6F90">
      <w:pPr>
        <w:pStyle w:val="Ttulo2"/>
      </w:pPr>
      <w:r>
        <w:lastRenderedPageBreak/>
        <w:t>Diagrama de Implantação</w:t>
      </w:r>
    </w:p>
    <w:p w14:paraId="3B362332" w14:textId="4EAE9CDF" w:rsidR="00AC6F90" w:rsidRDefault="00AC6F90" w:rsidP="00AC6F90">
      <w:pPr>
        <w:ind w:firstLine="708"/>
        <w:rPr>
          <w:rFonts w:ascii="Times New Roman" w:hAnsi="Times New Roman" w:cs="Times New Roman"/>
        </w:rPr>
      </w:pPr>
      <w:r w:rsidRPr="00AC6F90">
        <w:rPr>
          <w:rFonts w:ascii="Times New Roman" w:hAnsi="Times New Roman" w:cs="Times New Roman"/>
        </w:rPr>
        <w:t xml:space="preserve">O diagrama de implantação determina </w:t>
      </w:r>
      <w:r w:rsidRPr="00AC6F90">
        <w:rPr>
          <w:rFonts w:ascii="Times New Roman" w:hAnsi="Times New Roman" w:cs="Times New Roman"/>
        </w:rPr>
        <w:t>as necessidades</w:t>
      </w:r>
      <w:r w:rsidRPr="00AC6F90">
        <w:rPr>
          <w:rFonts w:ascii="Times New Roman" w:hAnsi="Times New Roman" w:cs="Times New Roman"/>
        </w:rPr>
        <w:t xml:space="preserve"> de hardware do sistema, como servidores, estações, topologias e protocolos de comunicação, ou seja, todo o aparato físico sobre o qual o sistema deverá ser executado. Esse diagrama permite demonstrar também como se dará a distribuição dos módulos do sistema, em situações em que estes forem executados em mais de um servidor.</w:t>
      </w:r>
    </w:p>
    <w:p w14:paraId="65C7D9F4" w14:textId="105F5E37" w:rsidR="00AC6F90" w:rsidRPr="00AC6F90" w:rsidRDefault="00AC6F90" w:rsidP="00AC6F90">
      <w:pPr>
        <w:rPr>
          <w:rFonts w:ascii="Times New Roman" w:hAnsi="Times New Roman" w:cs="Times New Roman"/>
        </w:rPr>
      </w:pPr>
      <w:r>
        <w:rPr>
          <w:rFonts w:ascii="Times New Roman" w:hAnsi="Times New Roman" w:cs="Times New Roman"/>
          <w:noProof/>
        </w:rPr>
        <w:drawing>
          <wp:inline distT="0" distB="0" distL="0" distR="0" wp14:anchorId="17C947ED" wp14:editId="71D880E3">
            <wp:extent cx="5644978" cy="4597400"/>
            <wp:effectExtent l="0" t="0" r="0" b="0"/>
            <wp:docPr id="93539992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59636" cy="4609338"/>
                    </a:xfrm>
                    <a:prstGeom prst="rect">
                      <a:avLst/>
                    </a:prstGeom>
                    <a:noFill/>
                  </pic:spPr>
                </pic:pic>
              </a:graphicData>
            </a:graphic>
          </wp:inline>
        </w:drawing>
      </w:r>
    </w:p>
    <w:sectPr w:rsidR="00AC6F90" w:rsidRPr="00AC6F90" w:rsidSect="00D65145">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145"/>
    <w:rsid w:val="00013626"/>
    <w:rsid w:val="005B347D"/>
    <w:rsid w:val="00712E66"/>
    <w:rsid w:val="008E7993"/>
    <w:rsid w:val="00900066"/>
    <w:rsid w:val="00AC6F90"/>
    <w:rsid w:val="00AD53C3"/>
    <w:rsid w:val="00D6514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68DFB"/>
  <w15:chartTrackingRefBased/>
  <w15:docId w15:val="{F30FCDD7-EB97-48E1-BB97-FCCE45879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651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D651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6514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6514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6514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651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651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651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6514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6514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D6514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6514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6514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6514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6514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6514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6514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65145"/>
    <w:rPr>
      <w:rFonts w:eastAsiaTheme="majorEastAsia" w:cstheme="majorBidi"/>
      <w:color w:val="272727" w:themeColor="text1" w:themeTint="D8"/>
    </w:rPr>
  </w:style>
  <w:style w:type="paragraph" w:styleId="Ttulo">
    <w:name w:val="Title"/>
    <w:basedOn w:val="Normal"/>
    <w:next w:val="Normal"/>
    <w:link w:val="TtuloChar"/>
    <w:uiPriority w:val="10"/>
    <w:qFormat/>
    <w:rsid w:val="00D651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6514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6514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6514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65145"/>
    <w:pPr>
      <w:spacing w:before="160"/>
      <w:jc w:val="center"/>
    </w:pPr>
    <w:rPr>
      <w:i/>
      <w:iCs/>
      <w:color w:val="404040" w:themeColor="text1" w:themeTint="BF"/>
    </w:rPr>
  </w:style>
  <w:style w:type="character" w:customStyle="1" w:styleId="CitaoChar">
    <w:name w:val="Citação Char"/>
    <w:basedOn w:val="Fontepargpadro"/>
    <w:link w:val="Citao"/>
    <w:uiPriority w:val="29"/>
    <w:rsid w:val="00D65145"/>
    <w:rPr>
      <w:i/>
      <w:iCs/>
      <w:color w:val="404040" w:themeColor="text1" w:themeTint="BF"/>
    </w:rPr>
  </w:style>
  <w:style w:type="paragraph" w:styleId="PargrafodaLista">
    <w:name w:val="List Paragraph"/>
    <w:basedOn w:val="Normal"/>
    <w:uiPriority w:val="34"/>
    <w:qFormat/>
    <w:rsid w:val="00D65145"/>
    <w:pPr>
      <w:ind w:left="720"/>
      <w:contextualSpacing/>
    </w:pPr>
  </w:style>
  <w:style w:type="character" w:styleId="nfaseIntensa">
    <w:name w:val="Intense Emphasis"/>
    <w:basedOn w:val="Fontepargpadro"/>
    <w:uiPriority w:val="21"/>
    <w:qFormat/>
    <w:rsid w:val="00D65145"/>
    <w:rPr>
      <w:i/>
      <w:iCs/>
      <w:color w:val="0F4761" w:themeColor="accent1" w:themeShade="BF"/>
    </w:rPr>
  </w:style>
  <w:style w:type="paragraph" w:styleId="CitaoIntensa">
    <w:name w:val="Intense Quote"/>
    <w:basedOn w:val="Normal"/>
    <w:next w:val="Normal"/>
    <w:link w:val="CitaoIntensaChar"/>
    <w:uiPriority w:val="30"/>
    <w:qFormat/>
    <w:rsid w:val="00D651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65145"/>
    <w:rPr>
      <w:i/>
      <w:iCs/>
      <w:color w:val="0F4761" w:themeColor="accent1" w:themeShade="BF"/>
    </w:rPr>
  </w:style>
  <w:style w:type="character" w:styleId="RefernciaIntensa">
    <w:name w:val="Intense Reference"/>
    <w:basedOn w:val="Fontepargpadro"/>
    <w:uiPriority w:val="32"/>
    <w:qFormat/>
    <w:rsid w:val="00D651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6</Pages>
  <Words>665</Words>
  <Characters>3591</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Torres</dc:creator>
  <cp:keywords/>
  <dc:description/>
  <cp:lastModifiedBy>Eduardo Torres</cp:lastModifiedBy>
  <cp:revision>1</cp:revision>
  <dcterms:created xsi:type="dcterms:W3CDTF">2026-06-11T13:00:00Z</dcterms:created>
  <dcterms:modified xsi:type="dcterms:W3CDTF">2026-06-11T13:39:00Z</dcterms:modified>
</cp:coreProperties>
</file>