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Teacher Lab</w:t>
      </w:r>
    </w:p>
    <w:p>
      <w:r>
        <w:t>Activity guide | Gemini and Gemini Notebook</w:t>
      </w:r>
    </w:p>
    <w:p>
      <w:r>
        <w:t>Dr. Renah Wolzinger | Eduvators</w:t>
        <w:br/>
        <w:t>Teacher learning series | October 16, 2026</w:t>
      </w:r>
    </w:p>
    <w:p>
      <w:r>
        <w:t>Build a useful classroom resource, one step at a time. This guide provides nine guided activities, eight Studio recipes and fictional practice inputs. Use it alongside the website and participant packet.</w:t>
      </w:r>
    </w:p>
    <w:p>
      <w:pPr>
        <w:pStyle w:val="Heading2"/>
      </w:pPr>
      <w:r>
        <w:t>Your learning outcomes</w:t>
      </w:r>
    </w:p>
    <w:p>
      <w:pPr>
        <w:pStyle w:val="ListBullet"/>
      </w:pPr>
      <w:r>
        <w:t>Choose Gemini or Gemini Notebook for a teaching task.</w:t>
      </w:r>
    </w:p>
    <w:p>
      <w:pPr>
        <w:pStyle w:val="ListBullet"/>
      </w:pPr>
      <w:r>
        <w:t>Import and inspect sources, ask focused questions and verify citations.</w:t>
      </w:r>
    </w:p>
    <w:p>
      <w:pPr>
        <w:pStyle w:val="ListBullet"/>
      </w:pPr>
      <w:r>
        <w:t>Create and review Studio assets for learning and accessibility.</w:t>
      </w:r>
    </w:p>
    <w:p>
      <w:pPr>
        <w:pStyle w:val="ListBullet"/>
      </w:pPr>
      <w:r>
        <w:t>Use approved connectors and build a reusable teaching skill.</w:t>
      </w:r>
    </w:p>
    <w:p>
      <w:pPr>
        <w:pStyle w:val="ListBullet"/>
      </w:pPr>
      <w:r>
        <w:t>Export and share an appropriate resource with tested permissions.</w:t>
      </w:r>
    </w:p>
    <w:p>
      <w:pPr>
        <w:pStyle w:val="Heading2"/>
      </w:pPr>
      <w:r>
        <w:t>How to use this guide</w:t>
      </w:r>
    </w:p>
    <w:p>
      <w:r>
        <w:t>Complete Activities 1–4 first. In Activity 5, create a study guide and one additional asset. Continue with connectors, skills and sharing. Finish by reviewing a classroom resource. Work at your own pace; no fixed workshop duration is required.</w:t>
      </w:r>
    </w:p>
    <w:p>
      <w:r>
        <w:t>Use a computer browser and an approved school account. Buttons and feature availability vary. When a feature is missing, use the activity fallback rather than changing accounts to bypass institutional controls.</w:t>
      </w:r>
    </w:p>
    <w:p>
      <w:r>
        <w:t>Website: https://gemini-teacher-lab.renahw.chatgpt.site</w:t>
      </w:r>
    </w:p>
    <w:p>
      <w:r>
        <w:br w:type="page"/>
      </w:r>
    </w:p>
    <w:p>
      <w:pPr>
        <w:pStyle w:val="Heading1"/>
      </w:pPr>
      <w:r>
        <w:t>Start here: the Gemini menus</w:t>
      </w:r>
    </w:p>
    <w:p>
      <w:r>
        <w:t>Start by opening the left sidebar. If it is collapsed, use the menu button near the upper left. Check the account profile, then identify the navigation choices and your saved work. Your menu may differ by account, device and rollout.</w:t>
      </w:r>
    </w:p>
    <w:p>
      <w:pPr>
        <w:pStyle w:val="Heading2"/>
      </w:pPr>
      <w:r>
        <w:t>New chat</w:t>
      </w:r>
    </w:p>
    <w:p>
      <w:r>
        <w:t>Start a fresh conversation for a new question or lesson. Returning to an existing chat is better when you want to refine earlier work. A new chat does not necessarily turn off account memory, personalization or active skills.</w:t>
      </w:r>
    </w:p>
    <w:p>
      <w:r>
        <w:t>Teacher example: Begin a draft for your next lesson.</w:t>
      </w:r>
    </w:p>
    <w:p>
      <w:pPr>
        <w:pStyle w:val="Heading2"/>
      </w:pPr>
      <w:r>
        <w:t>Library</w:t>
      </w:r>
    </w:p>
    <w:p>
      <w:r>
        <w:t>Return to generated content, including images you have created. Open an item to review it and use the available actions. Check which content types your account displays; this is separate from Google Drive.</w:t>
      </w:r>
    </w:p>
    <w:p>
      <w:r>
        <w:t>Teacher example: Find an earlier illustration before creating another.</w:t>
      </w:r>
    </w:p>
    <w:p>
      <w:pPr>
        <w:pStyle w:val="Heading2"/>
      </w:pPr>
      <w:r>
        <w:t>Images</w:t>
      </w:r>
    </w:p>
    <w:p>
      <w:r>
        <w:t>Open the image creation area. Start with a prompt or an offered template, then refine the result. Check factual details and add meaningful alternative text when using an image in a lesson.</w:t>
      </w:r>
    </w:p>
    <w:p>
      <w:r>
        <w:t>Teacher example: Create an illustration of a learning concept.</w:t>
      </w:r>
    </w:p>
    <w:p>
      <w:pPr>
        <w:pStyle w:val="Heading2"/>
      </w:pPr>
      <w:r>
        <w:t>Scheduled</w:t>
      </w:r>
    </w:p>
    <w:p>
      <w:r>
        <w:t>View and manage prompts that run at a planned time. Review the schedule, instructions and status; use the available controls to edit, pause, resume or delete. Availability depends on the account.</w:t>
      </w:r>
    </w:p>
    <w:p>
      <w:r>
        <w:t>Teacher example: Plan a weekly teaching-idea digest for your own review.</w:t>
      </w:r>
    </w:p>
    <w:p>
      <w:pPr>
        <w:pStyle w:val="Heading2"/>
      </w:pPr>
      <w:r>
        <w:t>Students</w:t>
      </w:r>
    </w:p>
    <w:p>
      <w:r>
        <w:t>Open the Students destination shown in your sidebar. Explore the student-focused options presented in your signed-in account. The public page does not reveal its current contents, so this guide does not assume a particular offer or feature.</w:t>
      </w:r>
    </w:p>
    <w:p>
      <w:r>
        <w:t>Teacher example: Note which learning options you actually see before recommending them.</w:t>
      </w:r>
    </w:p>
    <w:p>
      <w:pPr>
        <w:pStyle w:val="Heading2"/>
      </w:pPr>
      <w:r>
        <w:t>More</w:t>
      </w:r>
    </w:p>
    <w:p>
      <w:r>
        <w:t>Expand additional navigation choices. If Customize is not immediately visible, look here; the Skills page is reached through Customize. More in the sidebar is different from a three-dot menu attached to one item.</w:t>
      </w:r>
    </w:p>
    <w:p>
      <w:r>
        <w:t>Teacher example: Find additional tools without leaving your current workflow.</w:t>
      </w:r>
    </w:p>
    <w:p>
      <w:r>
        <w:br w:type="page"/>
      </w:r>
    </w:p>
    <w:p>
      <w:pPr>
        <w:pStyle w:val="Heading1"/>
      </w:pPr>
      <w:r>
        <w:t>Find your notebooks and saved chats</w:t>
      </w:r>
    </w:p>
    <w:p>
      <w:pPr>
        <w:pStyle w:val="Heading2"/>
      </w:pPr>
      <w:r>
        <w:t>New notebook</w:t>
      </w:r>
    </w:p>
    <w:p>
      <w:r>
        <w:t>Create a separate workspace for a topic or project and add its sources. Use this when you want to organize materials around a unit.</w:t>
      </w:r>
    </w:p>
    <w:p>
      <w:r>
        <w:t>Try it: Create a notebook for a lesson you teach.</w:t>
      </w:r>
    </w:p>
    <w:p>
      <w:pPr>
        <w:pStyle w:val="Heading2"/>
      </w:pPr>
      <w:r>
        <w:t>Named notebooks</w:t>
      </w:r>
    </w:p>
    <w:p>
      <w:r>
        <w:t>Titles such as “Microphones for Professional Projects” are saved notebook shortcuts, not universal menu commands. Open one to continue working with its materials. Your list will differ from another teacher’s.</w:t>
      </w:r>
    </w:p>
    <w:p>
      <w:r>
        <w:t>Try it: Return to a project instead of starting over.</w:t>
      </w:r>
    </w:p>
    <w:p>
      <w:pPr>
        <w:pStyle w:val="Heading2"/>
      </w:pPr>
      <w:r>
        <w:t>Untitled notebook</w:t>
      </w:r>
    </w:p>
    <w:p>
      <w:r>
        <w:t>A notebook entry without a descriptive title. Open it, inspect its purpose and give it a useful name with the title or rename control available in your interface.</w:t>
      </w:r>
    </w:p>
    <w:p>
      <w:r>
        <w:t>Try it: Use “Course | Unit | Topic” so you can find it later.</w:t>
      </w:r>
    </w:p>
    <w:p>
      <w:pPr>
        <w:pStyle w:val="Heading2"/>
      </w:pPr>
      <w:r>
        <w:t>All notebooks</w:t>
      </w:r>
    </w:p>
    <w:p>
      <w:r>
        <w:t>Open the notebook collection to locate a workspace beyond the shortcuts visible in the sidebar. Check that you are in the correct Google account if a notebook is missing.</w:t>
      </w:r>
    </w:p>
    <w:p>
      <w:r>
        <w:t>Try it: Find the unit you prepared earlier.</w:t>
      </w:r>
    </w:p>
    <w:p>
      <w:pPr>
        <w:pStyle w:val="Heading2"/>
      </w:pPr>
      <w:r>
        <w:t>Creating a New Skill</w:t>
      </w:r>
    </w:p>
    <w:p>
      <w:r>
        <w:t>In the supplied menu, this is a conversation title: its link uses /app/ followed by a conversation identifier. It reopens that discussion. It is not the command for creating a skill.</w:t>
      </w:r>
    </w:p>
    <w:p>
      <w:r>
        <w:t>Try it: For a new skill, use Customize, then Skills, then Create.</w:t>
      </w:r>
    </w:p>
    <w:p>
      <w:r>
        <w:t>New chat starts a conversation. New notebook starts a source-organized workspace. Named notebook entries reopen your work. A conversation title reopens a chat. A menu label tells you where to go; a saved title tells you what you were working on.</w:t>
      </w:r>
    </w:p>
    <w:p>
      <w:r>
        <w:t>Your supplied list also includes a notebook whose title begins “Copy of FDA Approves…”. This is another saved notebook title. A title alone does not verify the claims inside the notebook.</w:t>
      </w:r>
    </w:p>
    <w:p>
      <w:r>
        <w:br w:type="page"/>
      </w:r>
    </w:p>
    <w:p>
      <w:pPr>
        <w:pStyle w:val="Heading1"/>
      </w:pPr>
      <w:r>
        <w:t>Try the menu tour</w:t>
      </w:r>
    </w:p>
    <w:p>
      <w:r>
        <w:t>1. Open the sidebar and locate New chat, Library and Images. Say what you would use each one for.</w:t>
      </w:r>
    </w:p>
    <w:p>
      <w:r>
        <w:t>2. Open More and look for Customize and Skills. Return without changing a setting.</w:t>
      </w:r>
    </w:p>
    <w:p>
      <w:r>
        <w:t>3. Locate New notebook and All notebooks. Identify one saved notebook title. Do not open or share another person’s private materials.</w:t>
      </w:r>
    </w:p>
    <w:p>
      <w:r>
        <w:t>4. Inspect Scheduled if available. Identify where you would pause an unwanted schedule; you do not need to create one.</w:t>
      </w:r>
    </w:p>
    <w:p>
      <w:r>
        <w:t>5. Open Students if present. Record what your account actually offers. Do not assume another account has the same options.</w:t>
      </w:r>
    </w:p>
    <w:p>
      <w:r>
        <w:t>6. Explain why “Creating a New Skill” in a recent-chat list is different from the Skills management page.</w:t>
      </w:r>
    </w:p>
    <w:p>
      <w:pPr>
        <w:pStyle w:val="Heading2"/>
      </w:pPr>
      <w:r>
        <w:t>Ready to continue?</w:t>
      </w:r>
    </w:p>
    <w:p>
      <w:r>
        <w:t>You can start a fresh chat, find a previous output, locate a notebook and distinguish a saved conversation from a tool command. Continue to Activity 1 to choose your teaching goal.</w:t>
      </w:r>
    </w:p>
    <w:p>
      <w:pPr>
        <w:pStyle w:val="Heading2"/>
      </w:pPr>
      <w:r>
        <w:t>Official guidance</w:t>
      </w:r>
    </w:p>
    <w:p>
      <w:r>
        <w:t>Using Gemini</w:t>
        <w:br/>
        <w:t>https://support.google.com/gemini/answer/13275745?hl=en</w:t>
      </w:r>
    </w:p>
    <w:p>
      <w:r>
        <w:t>Images and Library</w:t>
        <w:br/>
        <w:t>https://support.google.com/gemini/answer/14286560?hl=en</w:t>
      </w:r>
    </w:p>
    <w:p>
      <w:r>
        <w:t>Schedules</w:t>
        <w:br/>
        <w:t>https://support.google.com/gemini/answer/16316416?hl=en</w:t>
      </w:r>
    </w:p>
    <w:p>
      <w:r>
        <w:t>Notebooks in Gemini</w:t>
        <w:br/>
        <w:t>https://support.google.com/gemini/answer/16972047?hl=en</w:t>
      </w:r>
    </w:p>
    <w:p>
      <w:r>
        <w:t>Skills</w:t>
        <w:br/>
        <w:t>https://support.google.com/gemini/answer/17094296?hl=en</w:t>
      </w:r>
    </w:p>
    <w:p>
      <w:r>
        <w:t>Menu labels and saved-title examples come from the supplied sidebar list. The Students page requires sign-in to inspect its current options. Checked October 16, 2026.</w:t>
      </w:r>
    </w:p>
    <w:p>
      <w:r>
        <w:br w:type="page"/>
      </w:r>
    </w:p>
    <w:p>
      <w:pPr>
        <w:pStyle w:val="Heading1"/>
      </w:pPr>
      <w:r>
        <w:t>01: Get ready to teach with AI</w:t>
      </w:r>
    </w:p>
    <w:p>
      <w:r>
        <w:t>Choose one small lesson you already teach. By the end, you will have a reviewed study resource, a reusable skill, and a sharing plan.</w:t>
      </w:r>
    </w:p>
    <w:p>
      <w:pPr>
        <w:pStyle w:val="Heading2"/>
      </w:pPr>
      <w:r>
        <w:t>Do this</w:t>
      </w:r>
    </w:p>
    <w:p>
      <w:r>
        <w:t>1. Use a computer browser for this workshop. Open gemini.google.com and notebook.google.com in separate tabs. Sign in with your institution’s approved account and check the profile icon in both tabs.</w:t>
      </w:r>
    </w:p>
    <w:p>
      <w:r>
        <w:t>2. Gather two or three nonconfidential sources: your own lesson notes, an approved reading, and a learning objective. Remove student names, grades, identifying information, and private comments before using a file.</w:t>
      </w:r>
    </w:p>
    <w:p>
      <w:r>
        <w:t>3. Use Gemini for drafting, brainstorming and revising. Use Gemini Notebook to organize a lesson’s sources and develop resources from them. Sources supply information; prompts tell AI what you want done.</w:t>
      </w:r>
    </w:p>
    <w:p>
      <w:r>
        <w:t>4. Features depend on account, age, plan and administrator settings. If a feature is missing, use the fallback in each activity. Do not move institutional information into a personal account to bypass a restriction.</w:t>
      </w:r>
    </w:p>
    <w:p>
      <w:r>
        <w:t>5. Download the participant packet to record your choices. The website’s checkmarks are a convenience stored in this browser only; they are not a course submission.</w:t>
      </w:r>
    </w:p>
    <w:p>
      <w:pPr>
        <w:pStyle w:val="Heading2"/>
      </w:pPr>
      <w:r>
        <w:t>Practice prompt</w:t>
      </w:r>
    </w:p>
    <w:p>
      <w:r>
        <w:t>Help me plan a short lesson about [topic] for [learners]. The learning objective is [objective]. Suggest three ways AI could help me prepare. Identify the decisions I should make myself.</w:t>
      </w:r>
    </w:p>
    <w:p>
      <w:pPr>
        <w:pStyle w:val="Heading2"/>
      </w:pPr>
      <w:r>
        <w:t>Evidence of completion</w:t>
      </w:r>
    </w:p>
    <w:p>
      <w:r>
        <w:t>You can explain which tool you will use first and name the learning outcome you want to support.</w:t>
      </w:r>
    </w:p>
    <w:p>
      <w:pPr>
        <w:pStyle w:val="Heading2"/>
      </w:pPr>
      <w:r>
        <w:t>If you get stuck</w:t>
      </w:r>
    </w:p>
    <w:p>
      <w:r>
        <w:t>If sign-in is blocked, work with the supplied fictional practice sources and draft prompts in the participant packet while your administrator checks access.</w:t>
      </w:r>
    </w:p>
    <w:p>
      <w:r>
        <w:t>Google help: Connected Apps for school accounts. Full links are in the reference section and website.</w:t>
      </w:r>
    </w:p>
    <w:p>
      <w:r>
        <w:br w:type="page"/>
      </w:r>
    </w:p>
    <w:p>
      <w:pPr>
        <w:pStyle w:val="Heading1"/>
      </w:pPr>
      <w:r>
        <w:t>02: Start a useful Gemini conversation</w:t>
      </w:r>
    </w:p>
    <w:p>
      <w:r>
        <w:t>Treat your first response as a draft. Your teaching judgment shapes what happens next.</w:t>
      </w:r>
    </w:p>
    <w:p>
      <w:pPr>
        <w:pStyle w:val="Heading2"/>
      </w:pPr>
      <w:r>
        <w:t>Do this</w:t>
      </w:r>
    </w:p>
    <w:p>
      <w:r>
        <w:t>1. Open a new Gemini chat. Enter the learner group, topic, objective, task, output format and boundaries. Replace every bracketed placeholder in the practice prompt.</w:t>
      </w:r>
    </w:p>
    <w:p>
      <w:r>
        <w:t>2. If you are attaching course material, use the add or attachment control and choose an allowed file or Drive item. Wait for its name to appear before sending. Tell Gemini which document to use.</w:t>
      </w:r>
    </w:p>
    <w:p>
      <w:r>
        <w:t>3. Read the response from a learner’s perspective. Look for unsupported facts, unclear vocabulary, invented standards and activities that require resources you do not have.</w:t>
      </w:r>
    </w:p>
    <w:p>
      <w:r>
        <w:t>4. Continue in the same chat to refine the draft: ask for a shorter explanation, a worked example, clearer directions or a second reading level. Start a new chat when you change to an unrelated lesson.</w:t>
      </w:r>
    </w:p>
    <w:p>
      <w:r>
        <w:t>5. Use Share &amp; export below the response to export to Docs when available. Open the new document, edit it and set its sharing permissions. Copy into an approved document if export is unavailable.</w:t>
      </w:r>
    </w:p>
    <w:p>
      <w:pPr>
        <w:pStyle w:val="Heading2"/>
      </w:pPr>
      <w:r>
        <w:t>Practice prompt</w:t>
      </w:r>
    </w:p>
    <w:p>
      <w:r>
        <w:t>Act as a teaching partner. For beginning adult learners, draft a 15-minute activity on evaluating online information. Include one measurable objective, materials, numbered student directions, a worked example and a three-question exit ticket. Use plain language. Do not invent research findings or institutional policies. Label anything I need to verify.</w:t>
      </w:r>
    </w:p>
    <w:p>
      <w:pPr>
        <w:pStyle w:val="Heading2"/>
      </w:pPr>
      <w:r>
        <w:t>Evidence of completion</w:t>
      </w:r>
    </w:p>
    <w:p>
      <w:r>
        <w:t>You have a revised activity that matches a measurable objective, plus one example of a change you made after reviewing the draft.</w:t>
      </w:r>
    </w:p>
    <w:p>
      <w:pPr>
        <w:pStyle w:val="Heading2"/>
      </w:pPr>
      <w:r>
        <w:t>If you get stuck</w:t>
      </w:r>
    </w:p>
    <w:p>
      <w:r>
        <w:t>If the answer is generic, add your course context and describe the intended student work. If a file is not recognized, check its contents and permissions or paste a short approved excerpt.</w:t>
      </w:r>
    </w:p>
    <w:p>
      <w:r>
        <w:t>Google help: Export Gemini responses. Full links are in the reference section and website.</w:t>
      </w:r>
    </w:p>
    <w:p>
      <w:r>
        <w:br w:type="page"/>
      </w:r>
    </w:p>
    <w:p>
      <w:pPr>
        <w:pStyle w:val="Heading1"/>
      </w:pPr>
      <w:r>
        <w:t>03: Build your notebook inputs</w:t>
      </w:r>
    </w:p>
    <w:p>
      <w:r>
        <w:t>Start with a small, intentional source collection. More files do not automatically make a better lesson.</w:t>
      </w:r>
    </w:p>
    <w:p>
      <w:pPr>
        <w:pStyle w:val="Heading2"/>
      </w:pPr>
      <w:r>
        <w:t>Do this</w:t>
      </w:r>
    </w:p>
    <w:p>
      <w:r>
        <w:t>1. Open Gemini Notebook, choose Create new notebook, and name it for one unit or question, such as “Evaluating online information”. Choose Add sources.</w:t>
      </w:r>
    </w:p>
    <w:p>
      <w:r>
        <w:t>2. Choose an input offered in your account: upload a document, select a Drive file, paste text, or add a web or public captioned YouTube URL. Wait for processing, then open the source to inspect what arrived.</w:t>
      </w:r>
    </w:p>
    <w:p>
      <w:r>
        <w:t>3. Use readable names such as “A Lesson Notes” and “B Learning Objective”. For pasted text, include a descriptive title. Check scanned documents for readable text before relying on them.</w:t>
      </w:r>
    </w:p>
    <w:p>
      <w:r>
        <w:t>4. Web imports capture the page’s text, not every linked page or embedded video. YouTube imports use the transcript. Audio imports depend on transcription. Check missing visual context and specialized vocabulary yourself.</w:t>
      </w:r>
    </w:p>
    <w:p>
      <w:r>
        <w:t>5. Drive sources can auto-sync; open the source and use the sync control if needed. Recheck content after a change. For a local upload, keep a dated version and replace or reimport when you revise the original.</w:t>
      </w:r>
    </w:p>
    <w:p>
      <w:r>
        <w:t>6. For practice, select only Source A and ask a question. Then select A and B and ask it again. Write down how the evidence changes. Review discovered web sources before importing them.</w:t>
      </w:r>
    </w:p>
    <w:p>
      <w:pPr>
        <w:pStyle w:val="Heading2"/>
      </w:pPr>
      <w:r>
        <w:t>Practice prompt</w:t>
      </w:r>
    </w:p>
    <w:p>
      <w:r>
        <w:t>Using only the selected sources, identify the lesson’s central idea, three essential terms, and any missing information that would prevent a beginner from completing the task. Cite the source for each supported point. Do not fill gaps with guesses.</w:t>
      </w:r>
    </w:p>
    <w:p>
      <w:pPr>
        <w:pStyle w:val="Heading2"/>
      </w:pPr>
      <w:r>
        <w:t>Evidence of completion</w:t>
      </w:r>
    </w:p>
    <w:p>
      <w:r>
        <w:t>Both sources open correctly. You can locate a specific sentence in each and explain what each contributes.</w:t>
      </w:r>
    </w:p>
    <w:p>
      <w:pPr>
        <w:pStyle w:val="Heading2"/>
      </w:pPr>
      <w:r>
        <w:t>If you get stuck</w:t>
      </w:r>
    </w:p>
    <w:p>
      <w:r>
        <w:t>If import fails, confirm permissions and file readability, try a smaller approved file, or paste the relevant text. A link to a login-only LMS page may not supply its content.</w:t>
      </w:r>
    </w:p>
    <w:p>
      <w:r>
        <w:t>Google help: Add and discover sources. Full links are in the reference section and website.</w:t>
      </w:r>
    </w:p>
    <w:p>
      <w:r>
        <w:br w:type="page"/>
      </w:r>
    </w:p>
    <w:p>
      <w:pPr>
        <w:pStyle w:val="Heading1"/>
      </w:pPr>
      <w:r>
        <w:t>04: Use the chat area with evidence</w:t>
      </w:r>
    </w:p>
    <w:p>
      <w:r>
        <w:t>Move from an overview to a specific teaching question, then inspect the evidence behind the answer.</w:t>
      </w:r>
    </w:p>
    <w:p>
      <w:pPr>
        <w:pStyle w:val="Heading2"/>
      </w:pPr>
      <w:r>
        <w:t>Do this</w:t>
      </w:r>
    </w:p>
    <w:p>
      <w:r>
        <w:t>1. In the Sources panel, check the materials you want to use. In Chat, type a focused question about those sources. For a source-only exercise, explicitly request no outside research or connected-app actions.</w:t>
      </w:r>
    </w:p>
    <w:p>
      <w:r>
        <w:t>2. Open a citation in the answer and read the passage around it. Ask: does the passage support the entire claim, or just part of it? Record a supported claim and one limitation.</w:t>
      </w:r>
    </w:p>
    <w:p>
      <w:r>
        <w:t>3. Ask a follow-up that changes one thing: audience, length, example, or format. Compare the revision with the original objective rather than accepting it because it sounds polished.</w:t>
      </w:r>
    </w:p>
    <w:p>
      <w:r>
        <w:t>4. Open Configure Chat to choose a style such as Learning Guide or Custom and adjust length. Save useful responses with Save to note so you can return to their citations.</w:t>
      </w:r>
    </w:p>
    <w:p>
      <w:r>
        <w:t>5. Newer experimental chat features can research, create files or use connected apps. Distinguish those actions from a source-grounded answer. Check what was used and supervise any action outside your source collection.</w:t>
      </w:r>
    </w:p>
    <w:p>
      <w:pPr>
        <w:pStyle w:val="Heading2"/>
      </w:pPr>
      <w:r>
        <w:t>Practice prompt</w:t>
      </w:r>
    </w:p>
    <w:p>
      <w:r>
        <w:t>Using only A Lesson Notes and B Learning Objective, explain the difference between a claim and evidence to a beginner. Give one example supported by the notes. Cite the relevant passage. Then ask me one question that checks understanding and wait for my answer.</w:t>
      </w:r>
    </w:p>
    <w:p>
      <w:pPr>
        <w:pStyle w:val="Heading2"/>
      </w:pPr>
      <w:r>
        <w:t>Evidence of completion</w:t>
      </w:r>
    </w:p>
    <w:p>
      <w:r>
        <w:t>You have checked two claims against their citations and saved one useful response. You can say what the sources do not establish.</w:t>
      </w:r>
    </w:p>
    <w:p>
      <w:pPr>
        <w:pStyle w:val="Heading2"/>
      </w:pPr>
      <w:r>
        <w:t>If you get stuck</w:t>
      </w:r>
    </w:p>
    <w:p>
      <w:r>
        <w:t>If the answer misses a source, check its selection and access, name it in your prompt and narrow the question. If it cannot answer, investigate the gap instead of asking it to invent support.</w:t>
      </w:r>
    </w:p>
    <w:p>
      <w:r>
        <w:t>Google help: Use notebook chat. Full links are in the reference section and website.</w:t>
      </w:r>
    </w:p>
    <w:p>
      <w:r>
        <w:br w:type="page"/>
      </w:r>
    </w:p>
    <w:p>
      <w:pPr>
        <w:pStyle w:val="Heading1"/>
      </w:pPr>
      <w:r>
        <w:t>05: Create assets in Studio</w:t>
      </w:r>
    </w:p>
    <w:p>
      <w:r>
        <w:t>An asset is an output you can use in teaching, such as a study guide, audio overview or slide deck. Choose it because it supports a learning goal.</w:t>
      </w:r>
    </w:p>
    <w:p>
      <w:pPr>
        <w:pStyle w:val="Heading2"/>
      </w:pPr>
      <w:r>
        <w:t>Do this</w:t>
      </w:r>
    </w:p>
    <w:p>
      <w:r>
        <w:t>1. Confirm the notebook’s sources and your learning objective. Find Studio. Choose an output type. Where offered, open the pencil or customization control before generating.</w:t>
      </w:r>
    </w:p>
    <w:p>
      <w:r>
        <w:t>2. Begin with Reports, then Document, and choose a study guide or custom format. Specify audience, essential concepts, examples and a brief check for understanding. Interactive reports are a separate web option.</w:t>
      </w:r>
    </w:p>
    <w:p>
      <w:r>
        <w:t>3. For Audio Overview, choose the available format, language and length, then describe what the speakers should emphasize. Generate and listen to the full result before assigning it.</w:t>
      </w:r>
    </w:p>
    <w:p>
      <w:r>
        <w:t>4. For a Slide Deck, choose format, language, length and sources, then provide a focused brief. Open every slide to inspect labels and factual claims. Use the available revision controls or regenerate with clearer instructions.</w:t>
      </w:r>
    </w:p>
    <w:p>
      <w:r>
        <w:t>5. For Flashcards or Quizzes, customize topic and difficulty. Try the questions yourself and inspect explanations. Treat these as practice aids unless you have separately built and reviewed an assessment in your LMS.</w:t>
      </w:r>
    </w:p>
    <w:p>
      <w:r>
        <w:t>6. For an Infographic or Video Overview, specify a narrow teaching purpose. Check readable text, visuals and narration. Supply a text alternative for essential visual information and captions or a transcript for media.</w:t>
      </w:r>
    </w:p>
    <w:p>
      <w:r>
        <w:t>7. Open the completed item from Studio. Rename it clearly if that option is available. Use its menu for the export or download formats offered. Recheck the actual exported file, not only the on-screen preview.</w:t>
      </w:r>
    </w:p>
    <w:p>
      <w:pPr>
        <w:pStyle w:val="Heading2"/>
      </w:pPr>
      <w:r>
        <w:t>Practice prompt</w:t>
      </w:r>
    </w:p>
    <w:p>
      <w:r>
        <w:t>Create a beginner study guide from the selected sources about evaluating online information. Include: the learning objective, a plain-language explanation, five key terms, one worked example, three practice questions and a separate answer guide. Mark unsupported points as “not established by these sources”.</w:t>
      </w:r>
    </w:p>
    <w:p>
      <w:pPr>
        <w:pStyle w:val="Heading2"/>
      </w:pPr>
      <w:r>
        <w:t>Evidence of completion</w:t>
      </w:r>
    </w:p>
    <w:p>
      <w:r>
        <w:t>You have one text resource and one different format, both reviewed for accuracy and accessibility.</w:t>
      </w:r>
    </w:p>
    <w:p>
      <w:pPr>
        <w:pStyle w:val="Heading2"/>
      </w:pPr>
      <w:r>
        <w:t>If you get stuck</w:t>
      </w:r>
    </w:p>
    <w:p>
      <w:r>
        <w:t>If Studio generation is unavailable or a quota is reached, ask Chat for a structured outline, copy it into an approved document and build the asset there. A generated file is not automatically an accessible file.</w:t>
      </w:r>
    </w:p>
    <w:p>
      <w:r>
        <w:t>Google help: Reports; Audio Overviews; Slide Decks; Flashcards and quizzes; Infographics; Video Overviews. Full links are in the reference section and website.</w:t>
      </w:r>
    </w:p>
    <w:p>
      <w:r>
        <w:br w:type="page"/>
      </w:r>
    </w:p>
    <w:p>
      <w:pPr>
        <w:pStyle w:val="Heading1"/>
      </w:pPr>
      <w:r>
        <w:t>06: Connect only what the task needs</w:t>
      </w:r>
    </w:p>
    <w:p>
      <w:r>
        <w:t>Connectors are integrations. Google generally labels them Connected Apps. They can bring information from another service and, for some apps, take actions.</w:t>
      </w:r>
    </w:p>
    <w:p>
      <w:pPr>
        <w:pStyle w:val="Heading2"/>
      </w:pPr>
      <w:r>
        <w:t>Do this</w:t>
      </w:r>
    </w:p>
    <w:p>
      <w:r>
        <w:t>1. In Gemini, open the available Connected Apps settings. Inspect the app description and supported actions. School accounts may require administrator approval and an eligible Workspace edition.</w:t>
      </w:r>
    </w:p>
    <w:p>
      <w:r>
        <w:t>2. For a first trial, choose an approved read-only task, such as locating your own lesson document in Drive. In the prompt, type @ and select the available app when offered; name the document precisely.</w:t>
      </w:r>
    </w:p>
    <w:p>
      <w:r>
        <w:t>3. Review connection permissions before proceeding. Verify the retrieved item’s title and contents. Do not assume that a matching filename means it is the correct version.</w:t>
      </w:r>
    </w:p>
    <w:p>
      <w:r>
        <w:t>4. In Gemini Notebook on the web, use Settings, then Connected apps to inspect integrations. In an individual notebook, Configure Chat lets you enable or disable an app for that notebook.</w:t>
      </w:r>
    </w:p>
    <w:p>
      <w:r>
        <w:t>5. A newly connected Notebook app is enabled across notebooks; per-notebook changes are separate. Mention the app in Chat when you want to use it. Check the notebook’s settings before a source-only exercise.</w:t>
      </w:r>
    </w:p>
    <w:p>
      <w:r>
        <w:t>6. For actions such as creating events or changing content, review destinations and details first. Use only institution-approved providers. Disconnect unused apps; do not add a custom connector during this beginner activity.</w:t>
      </w:r>
    </w:p>
    <w:p>
      <w:pPr>
        <w:pStyle w:val="Heading2"/>
      </w:pPr>
      <w:r>
        <w:t>Practice prompt</w:t>
      </w:r>
    </w:p>
    <w:p>
      <w:r>
        <w:t>Using the approved Drive connection, find my document titled [exact title]. Show the title and summarize its learning objective. Do not edit files, send messages, create events or change sharing permissions.</w:t>
      </w:r>
    </w:p>
    <w:p>
      <w:pPr>
        <w:pStyle w:val="Heading2"/>
      </w:pPr>
      <w:r>
        <w:t>Evidence of completion</w:t>
      </w:r>
    </w:p>
    <w:p>
      <w:r>
        <w:t>You can name the service, the information it accessed, whether it could change anything, and how you would disable it.</w:t>
      </w:r>
    </w:p>
    <w:p>
      <w:pPr>
        <w:pStyle w:val="Heading2"/>
      </w:pPr>
      <w:r>
        <w:t>If you get stuck</w:t>
      </w:r>
    </w:p>
    <w:p>
      <w:r>
        <w:t>If your app is unavailable, upload or paste an approved copy of the needed material. This is a valid way to complete the lesson without a connector.</w:t>
      </w:r>
    </w:p>
    <w:p>
      <w:r>
        <w:t>Google help: Connected Apps for school accounts; Notebook connected apps. Full links are in the reference section and website.</w:t>
      </w:r>
    </w:p>
    <w:p>
      <w:r>
        <w:br w:type="page"/>
      </w:r>
    </w:p>
    <w:p>
      <w:pPr>
        <w:pStyle w:val="Heading1"/>
      </w:pPr>
      <w:r>
        <w:t>07: Create a reusable teaching skill</w:t>
      </w:r>
    </w:p>
    <w:p>
      <w:r>
        <w:t>A skill stores a repeatable way of working. Your prompt supplies today’s lesson; the skill supplies your recurring instructional expectations.</w:t>
      </w:r>
    </w:p>
    <w:p>
      <w:pPr>
        <w:pStyle w:val="Heading2"/>
      </w:pPr>
      <w:r>
        <w:t>Do this</w:t>
      </w:r>
    </w:p>
    <w:p>
      <w:r>
        <w:t>1. In Gemini on the web, open Customize in the sidebar, or More first if needed. Choose Skills, then Create and Create manually. Availability depends on eligibility and account settings.</w:t>
      </w:r>
    </w:p>
    <w:p>
      <w:r>
        <w:t>2. Name the skill “Accessible lesson partner”. Add a description that explains when it should be used. Paste the sample instructions below, then create the skill.</w:t>
      </w:r>
    </w:p>
    <w:p>
      <w:r>
        <w:t>3. Test it on a familiar lesson. Explicitly select the skill using the shortcut shown in your account, such as / or @, or ask Gemini to use its name. Inspect whether the expected sections actually appear.</w:t>
      </w:r>
    </w:p>
    <w:p>
      <w:r>
        <w:t>4. Run a second test with a different subject. Check that the skill adapts to the topic while retaining plain language, logical headings and a human review step.</w:t>
      </w:r>
    </w:p>
    <w:p>
      <w:r>
        <w:t>5. Return to Skills to edit and save improved instructions. Deactivate the skill from its management menu when you do not want it applied automatically.</w:t>
      </w:r>
    </w:p>
    <w:p>
      <w:r>
        <w:t>6. If skill creation is unavailable, save these instructions in an approved document and paste them at the beginning of a new chat. To share the method with colleagues, share this instruction text and test it in each account; do not assume a built-in skill-sharing feature is present.</w:t>
      </w:r>
    </w:p>
    <w:p>
      <w:pPr>
        <w:pStyle w:val="Heading2"/>
      </w:pPr>
      <w:r>
        <w:t>Practice prompt</w:t>
      </w:r>
    </w:p>
    <w:p>
      <w:r>
        <w:t>Use this skill when I request a lesson or student activity. Ask for the learner group, topic and objective if missing. Produce: objective, needed materials, brief explanation, numbered activity steps, one worked example, practice and a check for understanding. Use clear headings and plain language. Describe meaningful visuals in text. Suggest captions or transcripts for media. Do not invent sources, standards or policies. Flag uncertain claims. Use fictional examples instead of student records. End with a short teacher review checklist. Keep answer keys separate from student directions.</w:t>
      </w:r>
    </w:p>
    <w:p>
      <w:pPr>
        <w:pStyle w:val="Heading2"/>
      </w:pPr>
      <w:r>
        <w:t>Evidence of completion</w:t>
      </w:r>
    </w:p>
    <w:p>
      <w:r>
        <w:t>The skill produces useful structure on two different topics. You can identify one revision that improved its behavior.</w:t>
      </w:r>
    </w:p>
    <w:p>
      <w:pPr>
        <w:pStyle w:val="Heading2"/>
      </w:pPr>
      <w:r>
        <w:t>If you get stuck</w:t>
      </w:r>
    </w:p>
    <w:p>
      <w:r>
        <w:t>If the skill gives too much detail, specify the length. If it invents content, strengthen source instructions and review the result. Saved instructions guide behavior but do not guarantee it.</w:t>
      </w:r>
    </w:p>
    <w:p>
      <w:r>
        <w:t>Google help: Create and manage skills; Write effective skills. Full links are in the reference section and website.</w:t>
      </w:r>
    </w:p>
    <w:p>
      <w:r>
        <w:br w:type="page"/>
      </w:r>
    </w:p>
    <w:p>
      <w:pPr>
        <w:pStyle w:val="Heading1"/>
      </w:pPr>
      <w:r>
        <w:t>08: Share the right output</w:t>
      </w:r>
    </w:p>
    <w:p>
      <w:r>
        <w:t>Decide whether learners need a finished resource, the whole notebook, or a public demonstration of a chat. These are different sharing choices.</w:t>
      </w:r>
    </w:p>
    <w:p>
      <w:pPr>
        <w:pStyle w:val="Heading2"/>
      </w:pPr>
      <w:r>
        <w:t>Do this</w:t>
      </w:r>
    </w:p>
    <w:p>
      <w:r>
        <w:t>1. For a finished Gemini response, use Share &amp; export, then Export to Docs if offered. Edit the document, use its Share control and set the intended audience. A table may offer Export to Sheets.</w:t>
      </w:r>
    </w:p>
    <w:p>
      <w:r>
        <w:t>2. For a notebook report, use the item menu to export to Docs where available. Data Tables can export to Sheets. Exported files have their own permissions and later edits do not synchronize back to the notebook.</w:t>
      </w:r>
    </w:p>
    <w:p>
      <w:r>
        <w:t>3. For Studio media or slides, use the asset’s Share or Download control. Slides may offer PDF or PowerPoint. Download audio for an approved LMS when allowed. Add the accessible companion text before posting.</w:t>
      </w:r>
    </w:p>
    <w:p>
      <w:r>
        <w:t>4. To share a whole notebook privately, open Share, enter recipients and choose Viewer or Editor. Viewer is appropriate for reading; Editor allows changes. Review every included source before granting access.</w:t>
      </w:r>
    </w:p>
    <w:p>
      <w:r>
        <w:t>5. Chat View is a focused display, not a way to securely conceal the notebook’s underlying sources. Keep teacher-only answers, private notes and restricted materials out of a learner-shared notebook.</w:t>
      </w:r>
    </w:p>
    <w:p>
      <w:r>
        <w:t>6. A Gemini chat share link is public. Review the entire included conversation before creating one. Public notebook sharing is currently unavailable to Education and Enterprise accounts; use approved private sharing or reviewed exported files.</w:t>
      </w:r>
    </w:p>
    <w:p>
      <w:r>
        <w:t>7. Open your final link using the intended recipient’s account or an authorized test account. Check sign-in, viewing rights, downloads and accessibility. In Canvas LMS, use a descriptive link or upload the reviewed file. No iframe is needed.</w:t>
      </w:r>
    </w:p>
    <w:p>
      <w:pPr>
        <w:pStyle w:val="Heading2"/>
      </w:pPr>
      <w:r>
        <w:t>Practice prompt</w:t>
      </w:r>
    </w:p>
    <w:p>
      <w:r>
        <w:t>Review this teaching resource before I share it. Identify factual claims to verify, private information to remove, missing attribution, unclear student directions and accessibility barriers. Suggest concrete edits. Do not publish or change access settings.</w:t>
      </w:r>
    </w:p>
    <w:p>
      <w:pPr>
        <w:pStyle w:val="Heading2"/>
      </w:pPr>
      <w:r>
        <w:t>Evidence of completion</w:t>
      </w:r>
    </w:p>
    <w:p>
      <w:r>
        <w:t>A recipient can open the intended material without gaining unintended access. Your packet records the audience, permission and tested link.</w:t>
      </w:r>
    </w:p>
    <w:p>
      <w:pPr>
        <w:pStyle w:val="Heading2"/>
      </w:pPr>
      <w:r>
        <w:t>If you get stuck</w:t>
      </w:r>
    </w:p>
    <w:p>
      <w:r>
        <w:t>If a link says access denied, check the recipient’s account and file permission. Do not make the resource public just to solve a school-account restriction.</w:t>
      </w:r>
    </w:p>
    <w:p>
      <w:r>
        <w:t>Google help: Export Gemini responses; Create, export and share notebooks; Share Gemini chats; Slide Decks; Audio Overviews. Full links are in the reference section and website.</w:t>
      </w:r>
    </w:p>
    <w:p>
      <w:r>
        <w:br w:type="page"/>
      </w:r>
    </w:p>
    <w:p>
      <w:pPr>
        <w:pStyle w:val="Heading1"/>
      </w:pPr>
      <w:r>
        <w:t>09: Finish a classroom-ready resource</w:t>
      </w:r>
    </w:p>
    <w:p>
      <w:r>
        <w:t>Your final product should show both what AI contributed and what you checked as the teacher.</w:t>
      </w:r>
    </w:p>
    <w:p>
      <w:pPr>
        <w:pStyle w:val="Heading2"/>
      </w:pPr>
      <w:r>
        <w:t>Do this</w:t>
      </w:r>
    </w:p>
    <w:p>
      <w:r>
        <w:t>1. Assemble a short lesson resource with a measurable objective, readable directions, a worked example and a check for understanding. Keep the answer guide in a separate teacher file if learners should not see it.</w:t>
      </w:r>
    </w:p>
    <w:p>
      <w:r>
        <w:t>2. Check important claims against the original course sources. Correct unsupported statements, misleading simplifications and mismatched citations. Verify any numbers, names or dates.</w:t>
      </w:r>
    </w:p>
    <w:p>
      <w:r>
        <w:t>3. Apply heading styles, descriptive links, meaningful image descriptions and adequate contrast. Check keyboard access for interactive materials. Provide equivalent text for audio and visual content.</w:t>
      </w:r>
    </w:p>
    <w:p>
      <w:r>
        <w:t>4. Add a brief disclosure suited to your institution: “Prepared with AI assistance. Content, examples and accessibility were reviewed and revised by the instructor.” Retain source attribution.</w:t>
      </w:r>
    </w:p>
    <w:p>
      <w:r>
        <w:t>5. Complete the participant packet’s final review and sharing record. Save the reviewed version with a useful name and date. Choose one class where you will try it and one sign of student learning to observe.</w:t>
      </w:r>
    </w:p>
    <w:p>
      <w:pPr>
        <w:pStyle w:val="Heading2"/>
      </w:pPr>
      <w:r>
        <w:t>Practice prompt</w:t>
      </w:r>
    </w:p>
    <w:p>
      <w:r>
        <w:t>Help me review my lesson against this objective: [objective]. What must students actually do to demonstrate learning? Identify any activity that does not support that objective. Suggest one improvement without adding new factual claims.</w:t>
      </w:r>
    </w:p>
    <w:p>
      <w:pPr>
        <w:pStyle w:val="Heading2"/>
      </w:pPr>
      <w:r>
        <w:t>Evidence of completion</w:t>
      </w:r>
    </w:p>
    <w:p>
      <w:r>
        <w:t>You leave with a usable resource, evidence of review, a reusable workflow and a specific teaching next step.</w:t>
      </w:r>
    </w:p>
    <w:p>
      <w:pPr>
        <w:pStyle w:val="Heading2"/>
      </w:pPr>
      <w:r>
        <w:t>If you get stuck</w:t>
      </w:r>
    </w:p>
    <w:p>
      <w:r>
        <w:t>If the asset looks attractive but does not help learners demonstrate the objective, simplify it. A clear, accessible document is a successful outcome.</w:t>
      </w:r>
    </w:p>
    <w:p>
      <w:r>
        <w:br w:type="page"/>
      </w:r>
    </w:p>
    <w:p>
      <w:pPr>
        <w:pStyle w:val="Heading1"/>
      </w:pPr>
      <w:r>
        <w:t>Studio recipe collection 1</w:t>
      </w:r>
    </w:p>
    <w:p>
      <w:pPr>
        <w:pStyle w:val="Heading2"/>
      </w:pPr>
      <w:r>
        <w:t>Study guide / report | Support reading and review</w:t>
      </w:r>
    </w:p>
    <w:p>
      <w:r>
        <w:t>Studio → Reports → Document; choose a template or customize. Interactive is a separate web format.</w:t>
      </w:r>
    </w:p>
    <w:p>
      <w:r>
        <w:t>Suggested brief: Define the audience, essential terms, worked example and practice.</w:t>
      </w:r>
    </w:p>
    <w:p>
      <w:r>
        <w:t>Teacher check: Check that the answer guide is separate and every claim is supported.</w:t>
      </w:r>
    </w:p>
    <w:p>
      <w:pPr>
        <w:pStyle w:val="Heading2"/>
      </w:pPr>
      <w:r>
        <w:t>Audio Overview | Offer another way to review</w:t>
      </w:r>
    </w:p>
    <w:p>
      <w:r>
        <w:t>Studio → Audio Overview; customize format, language and length where offered.</w:t>
      </w:r>
    </w:p>
    <w:p>
      <w:r>
        <w:t>Suggested brief: Explain three key ideas slowly for beginners. Emphasize the difference between a claim and evidence.</w:t>
      </w:r>
    </w:p>
    <w:p>
      <w:r>
        <w:t>Teacher check: Listen throughout. Add a reviewed transcript or equivalent written explanation.</w:t>
      </w:r>
    </w:p>
    <w:p>
      <w:pPr>
        <w:pStyle w:val="Heading2"/>
      </w:pPr>
      <w:r>
        <w:t>Slide Deck | Introduce a concept visually</w:t>
      </w:r>
    </w:p>
    <w:p>
      <w:r>
        <w:t>Studio → Slide Deck; choose format, length, language and sources.</w:t>
      </w:r>
    </w:p>
    <w:p>
      <w:r>
        <w:t>Suggested brief: Create six concise teaching slides: objective, concept, example, misconception, practice and reflection.</w:t>
      </w:r>
    </w:p>
    <w:p>
      <w:r>
        <w:t>Teacher check: Check every label and example. Sources are not considered during current slide revisions, so recheck revised facts.</w:t>
      </w:r>
    </w:p>
    <w:p>
      <w:pPr>
        <w:pStyle w:val="Heading2"/>
      </w:pPr>
      <w:r>
        <w:t>Flashcards / Quizzes | Practice retrieval</w:t>
      </w:r>
    </w:p>
    <w:p>
      <w:r>
        <w:t>Studio → Flashcards or Quizzes; use customization for focus and difficulty.</w:t>
      </w:r>
    </w:p>
    <w:p>
      <w:r>
        <w:t>Suggested brief: Use the five key terms. Include plausible misconceptions and explanations.</w:t>
      </w:r>
    </w:p>
    <w:p>
      <w:r>
        <w:t>Teacher check: Check answers yourself. Do not assume scores transfer to Canvas or your gradebook.</w:t>
      </w:r>
    </w:p>
    <w:p>
      <w:r>
        <w:br w:type="page"/>
      </w:r>
    </w:p>
    <w:p>
      <w:pPr>
        <w:pStyle w:val="Heading1"/>
      </w:pPr>
      <w:r>
        <w:t>Studio recipe collection 2</w:t>
      </w:r>
    </w:p>
    <w:p>
      <w:pPr>
        <w:pStyle w:val="Heading2"/>
      </w:pPr>
      <w:r>
        <w:t>Infographic | Summarize a small process</w:t>
      </w:r>
    </w:p>
    <w:p>
      <w:r>
        <w:t>Choose Infographic and use the customization options shown.</w:t>
      </w:r>
    </w:p>
    <w:p>
      <w:r>
        <w:t>Suggested brief: Show a four-step process with short labels and readable text.</w:t>
      </w:r>
    </w:p>
    <w:p>
      <w:r>
        <w:t>Teacher check: Provide a text version of the same process; verify wording in the image.</w:t>
      </w:r>
    </w:p>
    <w:p>
      <w:pPr>
        <w:pStyle w:val="Heading2"/>
      </w:pPr>
      <w:r>
        <w:t>Video Overview | Explain a sequence</w:t>
      </w:r>
    </w:p>
    <w:p>
      <w:r>
        <w:t>Choose Video Overview and customize the available format and focus.</w:t>
      </w:r>
    </w:p>
    <w:p>
      <w:r>
        <w:t>Suggested brief: Explain one worked example for beginners and end with a pause-and-think question.</w:t>
      </w:r>
    </w:p>
    <w:p>
      <w:r>
        <w:t>Teacher check: Review every scene, pronunciation and caption. Do not use visual polish as evidence of accuracy.</w:t>
      </w:r>
    </w:p>
    <w:p>
      <w:pPr>
        <w:pStyle w:val="Heading2"/>
      </w:pPr>
      <w:r>
        <w:t>Mind Map | Explore connections</w:t>
      </w:r>
    </w:p>
    <w:p>
      <w:r>
        <w:t>Choose Mind Map where available in Studio or chat.</w:t>
      </w:r>
    </w:p>
    <w:p>
      <w:r>
        <w:t>Suggested brief: Explore how author, evidence, context and corroboration connect.</w:t>
      </w:r>
    </w:p>
    <w:p>
      <w:r>
        <w:t>Teacher check: Explain the important relationships in a text outline too.</w:t>
      </w:r>
    </w:p>
    <w:p>
      <w:pPr>
        <w:pStyle w:val="Heading2"/>
      </w:pPr>
      <w:r>
        <w:t>Data Table | Compare source information</w:t>
      </w:r>
    </w:p>
    <w:p>
      <w:r>
        <w:t>Choose Data Table; use the pencil to specify columns. Export to Sheets if offered.</w:t>
      </w:r>
    </w:p>
    <w:p>
      <w:r>
        <w:t>Suggested brief: Use columns: source, main claim, evidence, limitation. Leave missing values marked as not provided.</w:t>
      </w:r>
    </w:p>
    <w:p>
      <w:r>
        <w:t>Teacher check: Check each row and preserve citations when exporting.</w:t>
      </w:r>
    </w:p>
    <w:p>
      <w:r>
        <w:br w:type="page"/>
      </w:r>
    </w:p>
    <w:p>
      <w:pPr>
        <w:pStyle w:val="Heading1"/>
      </w:pPr>
      <w:r>
        <w:t>Practice inputs and model reasoning</w:t>
      </w:r>
    </w:p>
    <w:p>
      <w:r>
        <w:t>These original fictional materials are provided for workshop practice. Each is also included as a separate text file in the download bundle. Add A and B first, then add C for the evaluation activity.</w:t>
      </w:r>
    </w:p>
    <w:p>
      <w:pPr>
        <w:pStyle w:val="Heading2"/>
      </w:pPr>
      <w:r>
        <w:t>A Lesson Notes</w:t>
      </w:r>
    </w:p>
    <w:p>
      <w:r>
        <w:t>Fictional workshop teaching notes, created for practice.</w:t>
        <w:br/>
        <w:t>A claim is a statement someone asks us to accept. Evidence is information offered to support that claim. A polished website is not evidence that a claim is true. When evaluating an online claim, identify the author, inspect the evidence, consider the date and context, and compare with another reliable source. An advertisement may provide useful facts, but its purpose is to sell. A personal story may describe one experience without establishing what usually happens. If the evidence is missing, record what you still need to know rather than guessing.</w:t>
      </w:r>
    </w:p>
    <w:p>
      <w:pPr>
        <w:pStyle w:val="Heading2"/>
      </w:pPr>
      <w:r>
        <w:t>B Learning Objective</w:t>
      </w:r>
    </w:p>
    <w:p>
      <w:r>
        <w:t>Fictional workshop objective and task.</w:t>
        <w:br/>
        <w:t>After this lesson, learners will evaluate an online claim by naming its author or organization, identifying the evidence offered, and proposing one independent check. Students will write three to five sentences. Success means distinguishing a claim from its evidence and explaining a limitation. Learners may respond in writing or give an equivalent recorded explanation with a transcript. No live student records are needed.</w:t>
      </w:r>
    </w:p>
    <w:p>
      <w:pPr>
        <w:pStyle w:val="Heading2"/>
      </w:pPr>
      <w:r>
        <w:t>C Practice Scenario</w:t>
      </w:r>
    </w:p>
    <w:p>
      <w:r>
        <w:t>Fictional scenario for evaluation, not a real product or research finding.</w:t>
        <w:br/>
        <w:t>A website selling a study app says: “Our app doubles learning speed.” Its evidence is a quote from one satisfied user. The page has no publication date, no research report and no description of how learning speed was measured. A learner should identify the seller as the source, recognize the testimonial as limited evidence, and ask for independent research and a clear measurement method before accepting the claim.</w:t>
      </w:r>
    </w:p>
    <w:p>
      <w:pPr>
        <w:pStyle w:val="Heading2"/>
      </w:pPr>
      <w:r>
        <w:t>Example reasoning for Source C</w:t>
      </w:r>
    </w:p>
    <w:p>
      <w:r>
        <w:t>The claim is that the app doubles learning speed. The evidence is one customer quote. That does not establish a general effect or show how speed was measured. A useful next step is to look for independent research with an appropriate comparison and a defined outcome. Do not turn this reasoning into a claim that the app never works; the scenario does not establish that either.</w:t>
      </w:r>
    </w:p>
    <w:p>
      <w:r>
        <w:br w:type="page"/>
      </w:r>
    </w:p>
    <w:p>
      <w:pPr>
        <w:pStyle w:val="Heading1"/>
      </w:pPr>
      <w:r>
        <w:t>Troubleshooting and quick vocabulary</w:t>
      </w:r>
    </w:p>
    <w:p>
      <w:pPr>
        <w:pStyle w:val="Heading2"/>
      </w:pPr>
      <w:r>
        <w:t>Source</w:t>
      </w:r>
    </w:p>
    <w:p>
      <w:r>
        <w:t>Information you supply for the task, such as a document or transcript.</w:t>
      </w:r>
    </w:p>
    <w:p>
      <w:pPr>
        <w:pStyle w:val="Heading2"/>
      </w:pPr>
      <w:r>
        <w:t>Prompt</w:t>
      </w:r>
    </w:p>
    <w:p>
      <w:r>
        <w:t>Your request: the task, audience, context and desired format.</w:t>
      </w:r>
    </w:p>
    <w:p>
      <w:pPr>
        <w:pStyle w:val="Heading2"/>
      </w:pPr>
      <w:r>
        <w:t>Citation</w:t>
      </w:r>
    </w:p>
    <w:p>
      <w:r>
        <w:t>A pointer to evidence. Open it and check the surrounding passage.</w:t>
      </w:r>
    </w:p>
    <w:p>
      <w:pPr>
        <w:pStyle w:val="Heading2"/>
      </w:pPr>
      <w:r>
        <w:t>Asset or artifact</w:t>
      </w:r>
    </w:p>
    <w:p>
      <w:r>
        <w:t>An output, such as a report, audio overview or slide deck.</w:t>
      </w:r>
    </w:p>
    <w:p>
      <w:pPr>
        <w:pStyle w:val="Heading2"/>
      </w:pPr>
      <w:r>
        <w:t>Studio</w:t>
      </w:r>
    </w:p>
    <w:p>
      <w:r>
        <w:t>The notebook area for creating and viewing teaching and study outputs.</w:t>
      </w:r>
    </w:p>
    <w:p>
      <w:pPr>
        <w:pStyle w:val="Heading2"/>
      </w:pPr>
      <w:r>
        <w:t>Connector / Connected App</w:t>
      </w:r>
    </w:p>
    <w:p>
      <w:r>
        <w:t>An authorized integration with another service. Check what it can read or change.</w:t>
      </w:r>
    </w:p>
    <w:p>
      <w:pPr>
        <w:pStyle w:val="Heading2"/>
      </w:pPr>
      <w:r>
        <w:t>Skill</w:t>
      </w:r>
    </w:p>
    <w:p>
      <w:r>
        <w:t>Reusable instructions for a recurring workflow.</w:t>
      </w:r>
    </w:p>
    <w:p>
      <w:pPr>
        <w:pStyle w:val="Heading2"/>
      </w:pPr>
      <w:r>
        <w:t>Export</w:t>
      </w:r>
    </w:p>
    <w:p>
      <w:r>
        <w:t>A separate file or document. Review its permissions and future edits separately.</w:t>
      </w:r>
    </w:p>
    <w:p>
      <w:r>
        <w:t>If a source or answer appears incomplete, check the account, source selection, readability and access first. If an output is wrong, correct the source or prompt and regenerate or edit. If a share link fails, test recipient permissions rather than broadening access automatically.</w:t>
      </w:r>
    </w:p>
    <w:p>
      <w:r>
        <w:br w:type="page"/>
      </w:r>
    </w:p>
    <w:p>
      <w:pPr>
        <w:pStyle w:val="Heading1"/>
      </w:pPr>
      <w:r>
        <w:t>Official references</w:t>
      </w:r>
    </w:p>
    <w:p>
      <w:r>
        <w:t>Verified October 16, 2026. Product interfaces evolve. Use the official help linked below to confirm account-specific options. Activities, practice scenarios and teaching review prompts are original workshop material.</w:t>
      </w:r>
    </w:p>
    <w:p>
      <w:r>
        <w:t>Add and discover sources</w:t>
        <w:br/>
        <w:t>https://support.google.com/gemininotebook/answer/16215270?hl=en</w:t>
      </w:r>
    </w:p>
    <w:p>
      <w:r>
        <w:t>Use notebook chat</w:t>
        <w:br/>
        <w:t>https://support.google.com/gemininotebook/answer/16179559?hl=en</w:t>
      </w:r>
    </w:p>
    <w:p>
      <w:r>
        <w:t>Create, export and share notebooks</w:t>
        <w:br/>
        <w:t>https://support.google.com/gemininotebook/answer/16206563?hl=en</w:t>
      </w:r>
    </w:p>
    <w:p>
      <w:r>
        <w:t>Connected Apps for school accounts</w:t>
        <w:br/>
        <w:t>https://support.google.com/gemini/answer/14959807?hl=en</w:t>
      </w:r>
    </w:p>
    <w:p>
      <w:r>
        <w:t>Notebook connected apps</w:t>
        <w:br/>
        <w:t>https://support.google.com/gemininotebook/answer/18784282?hl=en</w:t>
      </w:r>
    </w:p>
    <w:p>
      <w:r>
        <w:t>Create and manage skills</w:t>
        <w:br/>
        <w:t>https://support.google.com/gemini/answer/17094296?hl=en</w:t>
      </w:r>
    </w:p>
    <w:p>
      <w:r>
        <w:t>Write effective skills</w:t>
        <w:br/>
        <w:t>https://support.google.com/gemini/answer/17102773?hl=en</w:t>
      </w:r>
    </w:p>
    <w:p>
      <w:r>
        <w:t>Export Gemini responses</w:t>
        <w:br/>
        <w:t>https://support.google.com/gemini/answer/14184041?hl=en</w:t>
      </w:r>
    </w:p>
    <w:p>
      <w:r>
        <w:t>Share Gemini chats</w:t>
        <w:br/>
        <w:t>https://support.google.com/gemini/answer/13743730?hl=en</w:t>
      </w:r>
    </w:p>
    <w:p>
      <w:r>
        <w:t>Audio Overviews</w:t>
        <w:br/>
        <w:t>https://support.google.com/gemininotebook/answer/16212820?hl=en</w:t>
      </w:r>
    </w:p>
    <w:p>
      <w:r>
        <w:t>Video Overviews</w:t>
        <w:br/>
        <w:t>https://support.google.com/gemininotebook/answer/16454555?hl=en</w:t>
      </w:r>
    </w:p>
    <w:p>
      <w:r>
        <w:t>Slide Decks</w:t>
        <w:br/>
        <w:t>https://support.google.com/gemininotebook/answer/16757456?hl=en</w:t>
      </w:r>
    </w:p>
    <w:p>
      <w:r>
        <w:t>Flashcards and quizzes</w:t>
        <w:br/>
        <w:t>https://support.google.com/gemininotebook/answer/16958963?hl=en</w:t>
      </w:r>
    </w:p>
    <w:p>
      <w:r>
        <w:t>Infographics</w:t>
        <w:br/>
        <w:t>https://support.google.com/gemininotebook/answer/16758265?hl=en</w:t>
      </w:r>
    </w:p>
    <w:p>
      <w:r>
        <w:t>Reports</w:t>
        <w:br/>
        <w:t>https://support.google.com/gemininotebook/answer/18323649?hl=en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A02383"/>
        <w:sz w:val="18"/>
      </w:rPr>
      <w:t xml:space="preserve">www.eduvators.net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A0238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455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0455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Verdana" w:hAnsi="Verdana"/>
      <w:color w:val="A0238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Verdana" w:hAnsi="Verdan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Verdana" w:hAnsi="Verdan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Teacher Lab</dc:title>
  <dc:subject/>
  <dc:creator>Dr. Renah Wolzinger</dc:creator>
  <cp:keywords/>
  <dc:description>generated by python-docx</dc:description>
  <cp:lastModifiedBy/>
  <cp:revision>1</cp:revision>
  <dcterms:created xsi:type="dcterms:W3CDTF">2013-12-23T23:15:00Z</dcterms:created>
  <dcterms:modified xsi:type="dcterms:W3CDTF">2013-12-23T23:15:00Z</dcterms:modified>
  <cp:category/>
</cp:coreProperties>
</file>