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24674D" w:rsidRDefault="00E20EA2" w:rsidP="00E20EA2">
      <w:pPr>
        <w:spacing w:line="240" w:lineRule="auto"/>
        <w:jc w:val="center"/>
        <w:rPr>
          <w:rFonts w:ascii="Bodoni MT Condensed" w:hAnsi="Bodoni MT Condensed" w:cs="Times New Roman"/>
          <w:b/>
          <w:sz w:val="144"/>
          <w:szCs w:val="144"/>
        </w:rPr>
      </w:pPr>
      <w:r w:rsidRPr="0024674D">
        <w:rPr>
          <w:rFonts w:ascii="Bodoni MT Condensed" w:hAnsi="Bodoni MT Condensed" w:cs="Times New Roman"/>
          <w:b/>
          <w:sz w:val="144"/>
          <w:szCs w:val="144"/>
        </w:rPr>
        <w:t>DRŽAVE</w:t>
      </w:r>
    </w:p>
    <w:p w:rsidR="00E20EA2" w:rsidRPr="0024674D" w:rsidRDefault="00E20EA2" w:rsidP="00E20EA2">
      <w:pPr>
        <w:spacing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24674D">
        <w:rPr>
          <w:rFonts w:ascii="Bookman Old Style" w:hAnsi="Bookman Old Style" w:cs="Times New Roman"/>
          <w:b/>
          <w:sz w:val="20"/>
          <w:szCs w:val="20"/>
        </w:rPr>
        <w:t>//zbornik glasa naroda</w:t>
      </w:r>
    </w:p>
    <w:p w:rsidR="00E20EA2" w:rsidRPr="0024674D" w:rsidRDefault="00E20EA2">
      <w:pPr>
        <w:rPr>
          <w:rFonts w:ascii="Times New Roman" w:hAnsi="Times New Roman" w:cs="Times New Roman"/>
        </w:rPr>
      </w:pPr>
      <w:r w:rsidRPr="0024674D">
        <w:rPr>
          <w:rFonts w:ascii="Times New Roman" w:hAnsi="Times New Roman" w:cs="Times New Roman"/>
        </w:rPr>
        <w:br w:type="page"/>
      </w:r>
    </w:p>
    <w:p w:rsidR="00E20EA2" w:rsidRPr="00EF4E16" w:rsidRDefault="00E20EA2">
      <w:pPr>
        <w:rPr>
          <w:rFonts w:ascii="Comic Sans MS" w:hAnsi="Comic Sans MS" w:cs="Times New Roman"/>
          <w:sz w:val="52"/>
          <w:szCs w:val="52"/>
        </w:rPr>
      </w:pPr>
      <w:r w:rsidRPr="00EF4E16">
        <w:rPr>
          <w:rFonts w:ascii="Comic Sans MS" w:hAnsi="Comic Sans MS" w:cs="Times New Roman"/>
          <w:sz w:val="52"/>
          <w:szCs w:val="52"/>
        </w:rPr>
        <w:lastRenderedPageBreak/>
        <w:t>SADR</w:t>
      </w:r>
      <w:r w:rsidRPr="00EF4E16">
        <w:rPr>
          <w:rFonts w:ascii="Comic Sans MS" w:hAnsi="Comic Sans MS" w:cs="Cambria"/>
          <w:sz w:val="52"/>
          <w:szCs w:val="52"/>
        </w:rPr>
        <w:t>Ž</w:t>
      </w:r>
      <w:r w:rsidRPr="00EF4E16">
        <w:rPr>
          <w:rFonts w:ascii="Comic Sans MS" w:hAnsi="Comic Sans MS" w:cs="Times New Roman"/>
          <w:sz w:val="52"/>
          <w:szCs w:val="52"/>
        </w:rPr>
        <w:t>AJ</w:t>
      </w:r>
    </w:p>
    <w:p w:rsidR="00846E5B" w:rsidRPr="00EF4E16" w:rsidRDefault="00846E5B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1.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AE2B38" w:rsidRPr="00EF4E16">
        <w:rPr>
          <w:rFonts w:ascii="Comic Sans MS" w:hAnsi="Comic Sans MS" w:cs="Times New Roman"/>
          <w:sz w:val="24"/>
          <w:szCs w:val="24"/>
        </w:rPr>
        <w:t>Osnovna mehanika</w:t>
      </w:r>
    </w:p>
    <w:p w:rsidR="00421844" w:rsidRPr="00EF4E16" w:rsidRDefault="00EC3695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2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421844" w:rsidRPr="00EF4E16">
        <w:rPr>
          <w:rFonts w:ascii="Comic Sans MS" w:hAnsi="Comic Sans MS" w:cs="Times New Roman"/>
          <w:sz w:val="24"/>
          <w:szCs w:val="24"/>
        </w:rPr>
        <w:t>Gamemaster</w:t>
      </w:r>
    </w:p>
    <w:p w:rsidR="00EC3695" w:rsidRPr="00EF4E16" w:rsidRDefault="00EC3695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3. Liste nasumičnih događaja</w:t>
      </w:r>
    </w:p>
    <w:p w:rsidR="00846E5B" w:rsidRPr="00EF4E16" w:rsidRDefault="00421844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4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Pr="00EF4E16">
        <w:rPr>
          <w:rFonts w:ascii="Comic Sans MS" w:hAnsi="Comic Sans MS" w:cs="Times New Roman"/>
          <w:sz w:val="24"/>
          <w:szCs w:val="24"/>
        </w:rPr>
        <w:t>Pokretnost</w:t>
      </w:r>
    </w:p>
    <w:p w:rsidR="00846E5B" w:rsidRPr="00EF4E16" w:rsidRDefault="00421844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5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AE2B38" w:rsidRPr="00EF4E16">
        <w:rPr>
          <w:rFonts w:ascii="Comic Sans MS" w:hAnsi="Comic Sans MS" w:cs="Times New Roman"/>
          <w:sz w:val="24"/>
          <w:szCs w:val="24"/>
        </w:rPr>
        <w:t>Ekonomija</w:t>
      </w:r>
    </w:p>
    <w:p w:rsidR="00846E5B" w:rsidRPr="00EF4E16" w:rsidRDefault="00421844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6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AE2B38" w:rsidRPr="00EF4E16">
        <w:rPr>
          <w:rFonts w:ascii="Comic Sans MS" w:hAnsi="Comic Sans MS" w:cs="Times New Roman"/>
          <w:sz w:val="24"/>
          <w:szCs w:val="24"/>
        </w:rPr>
        <w:t>Religija</w:t>
      </w:r>
    </w:p>
    <w:p w:rsidR="00846E5B" w:rsidRPr="00EF4E16" w:rsidRDefault="00421844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7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AE2B38" w:rsidRPr="00EF4E16">
        <w:rPr>
          <w:rFonts w:ascii="Comic Sans MS" w:hAnsi="Comic Sans MS" w:cs="Times New Roman"/>
          <w:sz w:val="24"/>
          <w:szCs w:val="24"/>
        </w:rPr>
        <w:t>Vojska</w:t>
      </w:r>
    </w:p>
    <w:p w:rsidR="007265C3" w:rsidRPr="00EF4E16" w:rsidRDefault="00EF4E16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8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AE2B38" w:rsidRPr="00EF4E16">
        <w:rPr>
          <w:rFonts w:ascii="Comic Sans MS" w:hAnsi="Comic Sans MS" w:cs="Times New Roman"/>
          <w:sz w:val="24"/>
          <w:szCs w:val="24"/>
        </w:rPr>
        <w:t>Društvo</w:t>
      </w:r>
    </w:p>
    <w:p w:rsidR="00EC3695" w:rsidRPr="00EF4E16" w:rsidRDefault="00EF4E16" w:rsidP="007265C3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9</w:t>
      </w:r>
      <w:r w:rsidR="00846E5B" w:rsidRPr="00EF4E16">
        <w:rPr>
          <w:rFonts w:ascii="Comic Sans MS" w:hAnsi="Comic Sans MS" w:cs="Times New Roman"/>
          <w:sz w:val="24"/>
          <w:szCs w:val="24"/>
        </w:rPr>
        <w:t>.</w:t>
      </w:r>
      <w:r w:rsidR="00EC3695" w:rsidRPr="00EF4E16">
        <w:rPr>
          <w:rFonts w:ascii="Comic Sans MS" w:hAnsi="Comic Sans MS" w:cs="Times New Roman"/>
          <w:sz w:val="24"/>
          <w:szCs w:val="24"/>
        </w:rPr>
        <w:t xml:space="preserve"> </w:t>
      </w:r>
      <w:r w:rsidR="00421844" w:rsidRPr="00EF4E16">
        <w:rPr>
          <w:rFonts w:ascii="Comic Sans MS" w:hAnsi="Comic Sans MS" w:cs="Times New Roman"/>
          <w:sz w:val="24"/>
          <w:szCs w:val="24"/>
        </w:rPr>
        <w:t xml:space="preserve"> Paktovi i regula</w:t>
      </w:r>
      <w:r w:rsidR="0024674D" w:rsidRPr="00EF4E16">
        <w:rPr>
          <w:rFonts w:ascii="Comic Sans MS" w:hAnsi="Comic Sans MS" w:cs="Times New Roman"/>
          <w:sz w:val="24"/>
          <w:szCs w:val="24"/>
        </w:rPr>
        <w:t>cije</w:t>
      </w:r>
    </w:p>
    <w:p w:rsidR="00EF4E16" w:rsidRPr="00EF4E16" w:rsidRDefault="00EF4E16" w:rsidP="007265C3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10. Neutralne pokrajine</w:t>
      </w:r>
    </w:p>
    <w:p w:rsidR="007265C3" w:rsidRPr="00EF4E16" w:rsidRDefault="007265C3" w:rsidP="003B5E30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br w:type="page"/>
      </w:r>
      <w:r w:rsidR="003B5E30" w:rsidRPr="00EF4E16">
        <w:rPr>
          <w:rFonts w:ascii="Comic Sans MS" w:hAnsi="Comic Sans MS" w:cs="Times New Roman"/>
          <w:sz w:val="40"/>
          <w:szCs w:val="40"/>
        </w:rPr>
        <w:lastRenderedPageBreak/>
        <w:t xml:space="preserve">1. </w:t>
      </w:r>
      <w:r w:rsidRPr="00EF4E16">
        <w:rPr>
          <w:rFonts w:ascii="Comic Sans MS" w:hAnsi="Comic Sans MS" w:cs="Times New Roman"/>
          <w:sz w:val="40"/>
          <w:szCs w:val="40"/>
        </w:rPr>
        <w:t>Osnovne mehanike</w:t>
      </w:r>
    </w:p>
    <w:p w:rsidR="007265C3" w:rsidRPr="00EF4E16" w:rsidRDefault="007265C3" w:rsidP="007265C3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Svake nedelje se izdaje nova mapa</w:t>
      </w:r>
    </w:p>
    <w:p w:rsidR="0024674D" w:rsidRPr="00EF4E16" w:rsidRDefault="0024674D" w:rsidP="007265C3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Ishode donosi game</w:t>
      </w:r>
      <w:r w:rsidR="003B5E30" w:rsidRPr="00EF4E16">
        <w:rPr>
          <w:rFonts w:ascii="Comic Sans MS" w:hAnsi="Comic Sans MS" w:cs="Times New Roman"/>
          <w:sz w:val="24"/>
          <w:szCs w:val="24"/>
        </w:rPr>
        <w:t>-</w:t>
      </w:r>
      <w:r w:rsidRPr="00EF4E16">
        <w:rPr>
          <w:rFonts w:ascii="Comic Sans MS" w:hAnsi="Comic Sans MS" w:cs="Times New Roman"/>
          <w:sz w:val="24"/>
          <w:szCs w:val="24"/>
        </w:rPr>
        <w:t>master i oni su ultimativni, ali ograničeni pravilnikom</w:t>
      </w:r>
    </w:p>
    <w:p w:rsidR="00421844" w:rsidRPr="00EF4E16" w:rsidRDefault="007265C3" w:rsidP="007265C3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Da bi se neko priključio, staje na čelo neutralo aktivne države ili se bori za nezavisnost u nekoj drugoj državi</w:t>
      </w:r>
    </w:p>
    <w:p w:rsidR="0024674D" w:rsidRPr="00EF4E16" w:rsidRDefault="00421844" w:rsidP="007265C3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Svaka mapa ima svoju resursnu mapu</w:t>
      </w:r>
      <w:r w:rsidR="0024674D" w:rsidRPr="00EF4E16">
        <w:rPr>
          <w:rFonts w:ascii="Comic Sans MS" w:hAnsi="Comic Sans MS" w:cs="Times New Roman"/>
          <w:sz w:val="24"/>
          <w:szCs w:val="24"/>
        </w:rPr>
        <w:t xml:space="preserve"> i opisuje mogućnosti vladara</w:t>
      </w:r>
    </w:p>
    <w:p w:rsidR="0024674D" w:rsidRPr="00EF4E16" w:rsidRDefault="0024674D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Jedna potez je jedna akcija, ali ne i ishod</w:t>
      </w:r>
    </w:p>
    <w:p w:rsidR="0024674D" w:rsidRPr="00EF4E16" w:rsidRDefault="0024674D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Vladar ima onoliko akcija koliko ima aktivnih jedinica</w:t>
      </w:r>
    </w:p>
    <w:p w:rsidR="00063D9C" w:rsidRPr="00EF4E16" w:rsidRDefault="00063D9C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Aktivne jedinice pravi vladar u zavisnosti od svojih resursa</w:t>
      </w:r>
    </w:p>
    <w:p w:rsidR="00063D9C" w:rsidRPr="00EF4E16" w:rsidRDefault="00063D9C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 xml:space="preserve">Cene događaja pravljenja se nalaze u posebnom fajlu cene </w:t>
      </w:r>
    </w:p>
    <w:p w:rsidR="00EC3695" w:rsidRPr="00EF4E16" w:rsidRDefault="00EC3695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Kockica od 20 stranica se koristi za određivanje nasumičnih događaja</w:t>
      </w:r>
    </w:p>
    <w:p w:rsidR="00EC3695" w:rsidRPr="00EF4E16" w:rsidRDefault="00EC3695" w:rsidP="0024674D">
      <w:pPr>
        <w:pStyle w:val="ListParagraph"/>
        <w:numPr>
          <w:ilvl w:val="0"/>
          <w:numId w:val="3"/>
        </w:numPr>
        <w:rPr>
          <w:rFonts w:ascii="Comic Sans MS" w:hAnsi="Comic Sans MS" w:cs="Times New Roman"/>
          <w:noProof w:val="0"/>
          <w:sz w:val="24"/>
          <w:szCs w:val="24"/>
          <w:lang w:val="en-US"/>
        </w:rPr>
      </w:pPr>
      <w:r w:rsidRPr="00EF4E16">
        <w:rPr>
          <w:rFonts w:ascii="Comic Sans MS" w:hAnsi="Comic Sans MS" w:cs="Times New Roman"/>
          <w:sz w:val="24"/>
          <w:szCs w:val="24"/>
        </w:rPr>
        <w:t>Gamemaster poseduje kod sebe spise brojeva nasumičnih događaja</w:t>
      </w:r>
    </w:p>
    <w:p w:rsidR="002F24D5" w:rsidRPr="00EF4E16" w:rsidRDefault="002F24D5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U igri postoje nezavisni entiteti koji se zovu ličnosti</w:t>
      </w:r>
    </w:p>
    <w:p w:rsidR="002F24D5" w:rsidRPr="00EF4E16" w:rsidRDefault="002F24D5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Resursi se određuju putem kockice na taj način što se redom dodeljuju brojevi resursa po državama</w:t>
      </w:r>
    </w:p>
    <w:p w:rsidR="002F24D5" w:rsidRPr="00EF4E16" w:rsidRDefault="002F24D5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 xml:space="preserve">Na mapi se određuju gradovi kojima igrači daju imena </w:t>
      </w:r>
    </w:p>
    <w:p w:rsidR="002F24D5" w:rsidRPr="00EF4E16" w:rsidRDefault="002F24D5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 xml:space="preserve">Na mapi se takođe nalaze planine, reke, močvare, šume, pustinje </w:t>
      </w:r>
      <w:r w:rsidR="003B5E30" w:rsidRPr="00EF4E16">
        <w:rPr>
          <w:rFonts w:ascii="Comic Sans MS" w:hAnsi="Comic Sans MS" w:cs="Times New Roman"/>
          <w:sz w:val="24"/>
          <w:szCs w:val="24"/>
        </w:rPr>
        <w:t>i</w:t>
      </w:r>
      <w:r w:rsidRPr="00EF4E16">
        <w:rPr>
          <w:rFonts w:ascii="Comic Sans MS" w:hAnsi="Comic Sans MS" w:cs="Times New Roman"/>
          <w:sz w:val="24"/>
          <w:szCs w:val="24"/>
        </w:rPr>
        <w:t xml:space="preserve"> ledeni predeli</w:t>
      </w:r>
    </w:p>
    <w:p w:rsidR="003B5E30" w:rsidRPr="00EF4E16" w:rsidRDefault="003B5E30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U toku pripreme igre game-master određuje raspored nepoznatih predela koji se ne ucrtavaju na mapi, već se tek posle otkrivaju od strane igrača</w:t>
      </w:r>
    </w:p>
    <w:p w:rsidR="00D12EB7" w:rsidRPr="00EF4E16" w:rsidRDefault="00D12EB7" w:rsidP="002F24D5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Svaka odluka je opoziva osim čuda</w:t>
      </w:r>
    </w:p>
    <w:p w:rsidR="00D12EB7" w:rsidRPr="00EF4E16" w:rsidRDefault="00D12EB7" w:rsidP="00D12EB7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Opoziv se zaključuje na osnovu glasanja igrača, ali ne i igrača protiv koga je opoziv</w:t>
      </w:r>
    </w:p>
    <w:p w:rsidR="00D12EB7" w:rsidRPr="00EF4E16" w:rsidRDefault="00D12EB7" w:rsidP="00D12EB7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Igrča je moguće usmenim putem</w:t>
      </w:r>
    </w:p>
    <w:p w:rsidR="007D0226" w:rsidRPr="00EF4E16" w:rsidRDefault="007D0226" w:rsidP="007D0226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2. Game-master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Game-master se bira glasanjem krajem svake  nedelje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 xml:space="preserve">Niko nije u mogućnosti da glasa za samog sebe 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Game-master mora da dopro poznaje, ali i da poštuje ovaj pravilnik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Game-master ne sme da zloupotrebljava svoj položaj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Igrači mogu da daju svoje predloge o postojećim i budućim događajima u okviru igre koje game-master može da odobri ili ne odobri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Jednoglasno mišljenje igrača ima veći značaj neko reč game-mastera</w:t>
      </w:r>
    </w:p>
    <w:p w:rsidR="007D0226" w:rsidRPr="00EF4E16" w:rsidRDefault="007D0226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Game-master je dužan da kod sebe ima liste nasumičnih događaja</w:t>
      </w:r>
    </w:p>
    <w:p w:rsidR="00130FFC" w:rsidRPr="00EF4E16" w:rsidRDefault="00130FFC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lastRenderedPageBreak/>
        <w:t>Game-master je u dužnosti da onemogući OP, overpowered, poteze</w:t>
      </w:r>
    </w:p>
    <w:p w:rsidR="00063D9C" w:rsidRPr="00EF4E16" w:rsidRDefault="00063D9C" w:rsidP="007D022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Osoba do game-mastera beleži resurse igrača, kao i broj krugova u partiji</w:t>
      </w:r>
    </w:p>
    <w:p w:rsidR="007D0226" w:rsidRPr="00EF4E16" w:rsidRDefault="007D0226" w:rsidP="007D0226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3.</w:t>
      </w:r>
      <w:r w:rsidR="00063D9C" w:rsidRPr="00EF4E16">
        <w:rPr>
          <w:rFonts w:ascii="Comic Sans MS" w:hAnsi="Comic Sans MS" w:cs="Times New Roman"/>
          <w:sz w:val="40"/>
          <w:szCs w:val="40"/>
        </w:rPr>
        <w:t xml:space="preserve"> </w:t>
      </w:r>
      <w:r w:rsidRPr="00EF4E16">
        <w:rPr>
          <w:rFonts w:ascii="Comic Sans MS" w:hAnsi="Comic Sans MS" w:cs="Times New Roman"/>
          <w:sz w:val="40"/>
          <w:szCs w:val="40"/>
        </w:rPr>
        <w:t>Liste nasumičnih događaja</w:t>
      </w:r>
    </w:p>
    <w:p w:rsidR="007D0226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Liste nasumičnih događaja opisuju događaje u kojima ishod mora biti logički prikladan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Liste nasumičnih događaja se nalaze u specijalnim fajlovima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Specijalnih događaja ima 20 po oblasti , za izuzetkom čuda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  <w:lang w:val="en-US"/>
        </w:rPr>
      </w:pPr>
      <w:r w:rsidRPr="00EF4E16">
        <w:rPr>
          <w:rFonts w:ascii="Comic Sans MS" w:hAnsi="Comic Sans MS" w:cs="Times New Roman"/>
          <w:sz w:val="24"/>
          <w:szCs w:val="24"/>
        </w:rPr>
        <w:t>Čudo je specijalan nasumičan događaj koji omogućava igraču neopozivu i glasanjem nepokorivu odluku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Čudo se dešava jednom u toku partije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Preduslov za dobijanje čuda je da igrač u toku partije baci pet puta broj 20</w:t>
      </w:r>
    </w:p>
    <w:p w:rsidR="00130FFC" w:rsidRPr="00EF4E16" w:rsidRDefault="00130FFC" w:rsidP="00130FFC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 xml:space="preserve">Liste nasumičnih događaja se odnose na igračke interakcije kao i </w:t>
      </w:r>
      <w:r w:rsidR="00063D9C" w:rsidRPr="00EF4E16">
        <w:rPr>
          <w:rFonts w:ascii="Comic Sans MS" w:hAnsi="Comic Sans MS" w:cs="Times New Roman"/>
          <w:sz w:val="24"/>
          <w:szCs w:val="24"/>
        </w:rPr>
        <w:t>na specijalne događaje</w:t>
      </w:r>
    </w:p>
    <w:p w:rsidR="00063D9C" w:rsidRPr="00EF4E16" w:rsidRDefault="00063D9C" w:rsidP="00063D9C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4. Pokretnost</w:t>
      </w:r>
    </w:p>
    <w:p w:rsidR="00063D9C" w:rsidRPr="00EF4E16" w:rsidRDefault="00063D9C" w:rsidP="00063D9C">
      <w:pPr>
        <w:pStyle w:val="ListParagraph"/>
        <w:numPr>
          <w:ilvl w:val="0"/>
          <w:numId w:val="10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Vreme koje igraču treba da se pomeri sa jednog mesta na drugo na osnovu osvog ličnog mišljenja iznosi game-master</w:t>
      </w:r>
    </w:p>
    <w:p w:rsidR="00D12EB7" w:rsidRPr="00EF4E16" w:rsidRDefault="00D12EB7" w:rsidP="00D12EB7">
      <w:pPr>
        <w:pStyle w:val="ListParagraph"/>
        <w:numPr>
          <w:ilvl w:val="0"/>
          <w:numId w:val="10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Vreme se izražava u broju poteza</w:t>
      </w:r>
    </w:p>
    <w:p w:rsidR="00D12EB7" w:rsidRPr="00EF4E16" w:rsidRDefault="00D12EB7" w:rsidP="00D12EB7">
      <w:pPr>
        <w:pStyle w:val="ListParagraph"/>
        <w:numPr>
          <w:ilvl w:val="0"/>
          <w:numId w:val="10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Nikad nije opcija</w:t>
      </w:r>
    </w:p>
    <w:p w:rsidR="00D12EB7" w:rsidRPr="00EF4E16" w:rsidRDefault="00D12EB7" w:rsidP="00D12EB7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5. Ekonomija</w:t>
      </w:r>
    </w:p>
    <w:p w:rsidR="00D12EB7" w:rsidRPr="00EF4E16" w:rsidRDefault="00D12EB7" w:rsidP="00D12EB7">
      <w:pPr>
        <w:pStyle w:val="ListParagraph"/>
        <w:numPr>
          <w:ilvl w:val="0"/>
          <w:numId w:val="12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Svaka država ima svoju valutu, osim ako se ne dogovori suprotno</w:t>
      </w:r>
    </w:p>
    <w:p w:rsidR="00D12EB7" w:rsidRPr="00EF4E16" w:rsidRDefault="00D12EB7" w:rsidP="00D12EB7">
      <w:pPr>
        <w:pStyle w:val="ListParagraph"/>
        <w:numPr>
          <w:ilvl w:val="0"/>
          <w:numId w:val="12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Jačina svake valute zavisi od količine resursa konvertovanih u zlato u državi</w:t>
      </w:r>
    </w:p>
    <w:p w:rsidR="00D12EB7" w:rsidRPr="00EF4E16" w:rsidRDefault="00D12EB7" w:rsidP="00D12EB7">
      <w:pPr>
        <w:pStyle w:val="ListParagraph"/>
        <w:numPr>
          <w:ilvl w:val="0"/>
          <w:numId w:val="12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Razmena dobara se zasniva na vrednosti valute u državi</w:t>
      </w:r>
    </w:p>
    <w:p w:rsidR="00D12EB7" w:rsidRPr="00EF4E16" w:rsidRDefault="00D12EB7" w:rsidP="00D12EB7">
      <w:pPr>
        <w:pStyle w:val="ListParagraph"/>
        <w:numPr>
          <w:ilvl w:val="0"/>
          <w:numId w:val="12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Konvertovanjem u drugu valutu igrač drugom igraču daje deo novca</w:t>
      </w:r>
    </w:p>
    <w:p w:rsidR="00D12EB7" w:rsidRPr="00EF4E16" w:rsidRDefault="00D12EB7" w:rsidP="00D12EB7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6. Religija</w:t>
      </w:r>
    </w:p>
    <w:p w:rsidR="008F0FD1" w:rsidRPr="00EF4E16" w:rsidRDefault="00D12EB7" w:rsidP="008F0FD1">
      <w:pPr>
        <w:pStyle w:val="ListParagraph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Religija odlučuje o</w:t>
      </w:r>
      <w:r w:rsidR="008F0FD1" w:rsidRPr="00EF4E16">
        <w:rPr>
          <w:rFonts w:ascii="Comic Sans MS" w:hAnsi="Comic Sans MS" w:cs="Times New Roman"/>
          <w:sz w:val="24"/>
          <w:szCs w:val="24"/>
        </w:rPr>
        <w:t xml:space="preserve"> mogućnosti događaja predloženog od strane igrača</w:t>
      </w:r>
      <w:r w:rsidR="006E29C1" w:rsidRPr="00EF4E16">
        <w:rPr>
          <w:rFonts w:ascii="Comic Sans MS" w:hAnsi="Comic Sans MS" w:cs="Times New Roman"/>
          <w:sz w:val="24"/>
          <w:szCs w:val="24"/>
        </w:rPr>
        <w:t xml:space="preserve"> preko voljnosti igrača</w:t>
      </w:r>
    </w:p>
    <w:p w:rsidR="006E29C1" w:rsidRPr="00EF4E16" w:rsidRDefault="006E29C1" w:rsidP="008F0FD1">
      <w:pPr>
        <w:pStyle w:val="ListParagraph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Religijski broj je vrednosti od 1 do 20</w:t>
      </w:r>
    </w:p>
    <w:p w:rsidR="008F0FD1" w:rsidRPr="00EF4E16" w:rsidRDefault="008F0FD1" w:rsidP="008F0FD1">
      <w:pPr>
        <w:pStyle w:val="ListParagraph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Igrač u okviru svoje države može da ima i više od jedne religije</w:t>
      </w:r>
    </w:p>
    <w:p w:rsidR="008F0FD1" w:rsidRPr="00EF4E16" w:rsidRDefault="008F0FD1" w:rsidP="008F0FD1">
      <w:pPr>
        <w:pStyle w:val="ListParagraph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Religija direktno utiče na postanak ličnosti</w:t>
      </w:r>
    </w:p>
    <w:p w:rsidR="008F0FD1" w:rsidRPr="00EF4E16" w:rsidRDefault="008F0FD1" w:rsidP="008F0FD1">
      <w:pPr>
        <w:pStyle w:val="ListParagraph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lastRenderedPageBreak/>
        <w:t>Ateizam u okviru države uređuje principijalno isti sistem koji proizvodi i religija</w:t>
      </w:r>
    </w:p>
    <w:p w:rsidR="008F0FD1" w:rsidRPr="00EF4E16" w:rsidRDefault="008F0FD1" w:rsidP="008F0FD1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7.Vojska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Igrač odlučuje o proizvodnji vojnih snaga u okviru države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Vojna snaga država se izražava brojem vojske koji može biti od 1 do 20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Proizvodnja vojske u državi je moguća samo ako je motivisanost naroda velika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Za razvoj vojne tehnologije neophodno je zlato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Vojna tehnologija se izražava tehnološko-naučnim brojem od 1 do 20</w:t>
      </w:r>
    </w:p>
    <w:p w:rsidR="008F0FD1" w:rsidRPr="00EF4E16" w:rsidRDefault="008F0FD1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Vojna snaga jedne države jeste vojna snaga pomnožena sa naučno tehnološkim razvojem i</w:t>
      </w:r>
      <w:r w:rsidR="006F49A6" w:rsidRPr="00EF4E16">
        <w:rPr>
          <w:rFonts w:ascii="Comic Sans MS" w:hAnsi="Comic Sans MS" w:cs="Times New Roman"/>
          <w:sz w:val="24"/>
          <w:szCs w:val="24"/>
        </w:rPr>
        <w:t xml:space="preserve"> dobrovoljnim</w:t>
      </w:r>
      <w:r w:rsidRPr="00EF4E16">
        <w:rPr>
          <w:rFonts w:ascii="Comic Sans MS" w:hAnsi="Comic Sans MS" w:cs="Times New Roman"/>
          <w:sz w:val="24"/>
          <w:szCs w:val="24"/>
        </w:rPr>
        <w:t xml:space="preserve"> populacionim koeficijentom</w:t>
      </w:r>
    </w:p>
    <w:p w:rsidR="008F0FD1" w:rsidRPr="00EF4E16" w:rsidRDefault="006F49A6" w:rsidP="008F0FD1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Vojna snaga odlučuje ko pobeđuje u bici</w:t>
      </w:r>
    </w:p>
    <w:p w:rsidR="006F49A6" w:rsidRPr="00EF4E16" w:rsidRDefault="006F49A6" w:rsidP="006F49A6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Uslovi vojske može da ojača ili oslabi vojsku za vrednosti od -</w:t>
      </w:r>
      <w:r w:rsidR="006E29C1" w:rsidRPr="00EF4E16">
        <w:rPr>
          <w:rFonts w:ascii="Comic Sans MS" w:hAnsi="Comic Sans MS" w:cs="Times New Roman"/>
          <w:sz w:val="24"/>
          <w:szCs w:val="24"/>
        </w:rPr>
        <w:t>20</w:t>
      </w:r>
      <w:r w:rsidRPr="00EF4E16">
        <w:rPr>
          <w:rFonts w:ascii="Comic Sans MS" w:hAnsi="Comic Sans MS" w:cs="Times New Roman"/>
          <w:sz w:val="24"/>
          <w:szCs w:val="24"/>
        </w:rPr>
        <w:t xml:space="preserve"> do +2</w:t>
      </w:r>
      <w:r w:rsidR="006E29C1" w:rsidRPr="00EF4E16">
        <w:rPr>
          <w:rFonts w:ascii="Comic Sans MS" w:hAnsi="Comic Sans MS" w:cs="Times New Roman"/>
          <w:sz w:val="24"/>
          <w:szCs w:val="24"/>
        </w:rPr>
        <w:t>0</w:t>
      </w:r>
    </w:p>
    <w:p w:rsidR="006F49A6" w:rsidRPr="00EF4E16" w:rsidRDefault="006F49A6" w:rsidP="006F49A6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bookmarkStart w:id="0" w:name="_GoBack"/>
      <w:r w:rsidRPr="00EF4E16">
        <w:rPr>
          <w:rFonts w:ascii="Comic Sans MS" w:hAnsi="Comic Sans MS" w:cs="Times New Roman"/>
          <w:sz w:val="24"/>
          <w:szCs w:val="24"/>
        </w:rPr>
        <w:t>Uslove vojske određuje game-master</w:t>
      </w:r>
    </w:p>
    <w:bookmarkEnd w:id="0"/>
    <w:p w:rsidR="006F49A6" w:rsidRPr="00EF4E16" w:rsidRDefault="006F49A6" w:rsidP="006F49A6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Vojna neutralnost države omogućena je pregovorima sa drugim državama, a odobrena od strane game-mastera</w:t>
      </w:r>
    </w:p>
    <w:p w:rsidR="006F49A6" w:rsidRPr="00EF4E16" w:rsidRDefault="006F49A6" w:rsidP="006F49A6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Napad na neutralnu državu obavezuje ostale igrače da napadnu napadnača svim snagama</w:t>
      </w:r>
    </w:p>
    <w:p w:rsidR="006F49A6" w:rsidRPr="00EF4E16" w:rsidRDefault="006F49A6" w:rsidP="006F49A6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8. Društvo</w:t>
      </w:r>
    </w:p>
    <w:p w:rsidR="006F49A6" w:rsidRPr="00EF4E16" w:rsidRDefault="006F49A6" w:rsidP="006F49A6">
      <w:pPr>
        <w:pStyle w:val="ListParagraph"/>
        <w:numPr>
          <w:ilvl w:val="0"/>
          <w:numId w:val="18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Populaciju jedne države određuje njen populacioni broj</w:t>
      </w:r>
    </w:p>
    <w:p w:rsidR="006F49A6" w:rsidRPr="00EF4E16" w:rsidRDefault="006E29C1" w:rsidP="006F49A6">
      <w:pPr>
        <w:pStyle w:val="ListParagraph"/>
        <w:numPr>
          <w:ilvl w:val="0"/>
          <w:numId w:val="18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Populacioni broj je vrednosti od 1 do 20</w:t>
      </w:r>
    </w:p>
    <w:p w:rsidR="006E29C1" w:rsidRPr="00EF4E16" w:rsidRDefault="006E29C1" w:rsidP="006F49A6">
      <w:pPr>
        <w:pStyle w:val="ListParagraph"/>
        <w:numPr>
          <w:ilvl w:val="0"/>
          <w:numId w:val="18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Voljni deo populacije određuje game-master brojem od 1 do 20</w:t>
      </w:r>
    </w:p>
    <w:p w:rsidR="006E29C1" w:rsidRPr="00EF4E16" w:rsidRDefault="006E29C1" w:rsidP="006F49A6">
      <w:pPr>
        <w:pStyle w:val="ListParagraph"/>
        <w:numPr>
          <w:ilvl w:val="0"/>
          <w:numId w:val="18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Nevoljni deo populacije je u stanju da svrgne vladara sa vlasti ako je više od 75% poopulacije nevoljno</w:t>
      </w:r>
    </w:p>
    <w:p w:rsidR="006E29C1" w:rsidRPr="00EF4E16" w:rsidRDefault="006E29C1" w:rsidP="006F49A6">
      <w:pPr>
        <w:pStyle w:val="ListParagraph"/>
        <w:numPr>
          <w:ilvl w:val="0"/>
          <w:numId w:val="18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Populacioni broj raste 1 svaki potez</w:t>
      </w:r>
    </w:p>
    <w:p w:rsidR="006E29C1" w:rsidRPr="00EF4E16" w:rsidRDefault="006E29C1" w:rsidP="006E29C1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9. Paktovi i regulacije</w:t>
      </w:r>
    </w:p>
    <w:p w:rsidR="006E29C1" w:rsidRPr="00EF4E16" w:rsidRDefault="006E29C1" w:rsidP="006E29C1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Igrači imaju slobodu da menjaju mehanike igre kako smatraju da je shodno</w:t>
      </w:r>
    </w:p>
    <w:p w:rsidR="006E29C1" w:rsidRPr="00EF4E16" w:rsidRDefault="00EF4E16" w:rsidP="006E29C1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Svi igrači su u mogućnosti da predlažu regulacije u okviru igre</w:t>
      </w:r>
    </w:p>
    <w:p w:rsidR="00EF4E16" w:rsidRPr="00EF4E16" w:rsidRDefault="00EF4E16" w:rsidP="006E29C1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Regulacije moraju biti jednoglsne od strane trenutnih igrača</w:t>
      </w:r>
    </w:p>
    <w:p w:rsidR="00EF4E16" w:rsidRPr="00EF4E16" w:rsidRDefault="00EF4E16" w:rsidP="00EF4E16">
      <w:pPr>
        <w:rPr>
          <w:rFonts w:ascii="Comic Sans MS" w:hAnsi="Comic Sans MS" w:cs="Times New Roman"/>
          <w:sz w:val="40"/>
          <w:szCs w:val="40"/>
        </w:rPr>
      </w:pPr>
      <w:r w:rsidRPr="00EF4E16">
        <w:rPr>
          <w:rFonts w:ascii="Comic Sans MS" w:hAnsi="Comic Sans MS" w:cs="Times New Roman"/>
          <w:sz w:val="40"/>
          <w:szCs w:val="40"/>
        </w:rPr>
        <w:t>10. Neutralne pokrajine</w:t>
      </w:r>
    </w:p>
    <w:p w:rsidR="00EF4E16" w:rsidRPr="00EF4E16" w:rsidRDefault="00EF4E16" w:rsidP="00EF4E16">
      <w:pPr>
        <w:pStyle w:val="ListParagraph"/>
        <w:numPr>
          <w:ilvl w:val="0"/>
          <w:numId w:val="20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lastRenderedPageBreak/>
        <w:t>Neutralne pokrajine su teritorije koje su još neosvojene</w:t>
      </w:r>
    </w:p>
    <w:p w:rsidR="00EF4E16" w:rsidRPr="00EF4E16" w:rsidRDefault="00EF4E16" w:rsidP="00EF4E1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Neutralne pokrajine su regulisane specijalnim pravilima koja iznosi game-master na osnovu specijalnih regulacija</w:t>
      </w:r>
    </w:p>
    <w:p w:rsidR="00EF4E16" w:rsidRPr="00EF4E16" w:rsidRDefault="00EF4E16" w:rsidP="00EF4E16">
      <w:pPr>
        <w:pStyle w:val="ListParagraph"/>
        <w:numPr>
          <w:ilvl w:val="0"/>
          <w:numId w:val="3"/>
        </w:num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t>Neutralne teritorije imaju odbrambeni broj koji funkcioniše kao vojni prilikom osvajanja</w:t>
      </w:r>
    </w:p>
    <w:p w:rsidR="00AE2B38" w:rsidRPr="00EF4E16" w:rsidRDefault="00AE2B38" w:rsidP="00EF4E16">
      <w:pPr>
        <w:rPr>
          <w:rFonts w:ascii="Comic Sans MS" w:hAnsi="Comic Sans MS" w:cs="Times New Roman"/>
          <w:sz w:val="24"/>
          <w:szCs w:val="24"/>
        </w:rPr>
      </w:pPr>
      <w:r w:rsidRPr="00EF4E16">
        <w:rPr>
          <w:rFonts w:ascii="Comic Sans MS" w:hAnsi="Comic Sans MS" w:cs="Times New Roman"/>
          <w:sz w:val="24"/>
          <w:szCs w:val="24"/>
        </w:rPr>
        <w:br w:type="page"/>
      </w:r>
    </w:p>
    <w:p w:rsidR="007D0226" w:rsidRPr="003B5E30" w:rsidRDefault="007D0226" w:rsidP="007D0226">
      <w:pPr>
        <w:pStyle w:val="ListParagraph"/>
        <w:rPr>
          <w:rFonts w:ascii="Bahnschrift SemiBold Condensed" w:hAnsi="Bahnschrift SemiBold Condensed" w:cs="Times New Roman"/>
          <w:sz w:val="24"/>
          <w:szCs w:val="24"/>
        </w:rPr>
      </w:pPr>
    </w:p>
    <w:sectPr w:rsidR="007D0226" w:rsidRPr="003B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F5D"/>
    <w:multiLevelType w:val="hybridMultilevel"/>
    <w:tmpl w:val="01402BB8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9D1"/>
    <w:multiLevelType w:val="hybridMultilevel"/>
    <w:tmpl w:val="337690A8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9A1"/>
    <w:multiLevelType w:val="hybridMultilevel"/>
    <w:tmpl w:val="8A149830"/>
    <w:lvl w:ilvl="0" w:tplc="B77A472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0785"/>
    <w:multiLevelType w:val="hybridMultilevel"/>
    <w:tmpl w:val="740A47D6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35F"/>
    <w:multiLevelType w:val="hybridMultilevel"/>
    <w:tmpl w:val="82B6FC0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7B5C"/>
    <w:multiLevelType w:val="hybridMultilevel"/>
    <w:tmpl w:val="84063E84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56A52"/>
    <w:multiLevelType w:val="hybridMultilevel"/>
    <w:tmpl w:val="2ED85EAA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7645D"/>
    <w:multiLevelType w:val="hybridMultilevel"/>
    <w:tmpl w:val="38DEE7EC"/>
    <w:lvl w:ilvl="0" w:tplc="18A836BC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26B58"/>
    <w:multiLevelType w:val="hybridMultilevel"/>
    <w:tmpl w:val="B3BA7CBA"/>
    <w:lvl w:ilvl="0" w:tplc="9B08F044">
      <w:start w:val="9"/>
      <w:numFmt w:val="bullet"/>
      <w:lvlText w:val="-"/>
      <w:lvlJc w:val="left"/>
      <w:pPr>
        <w:ind w:left="144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A781A"/>
    <w:multiLevelType w:val="hybridMultilevel"/>
    <w:tmpl w:val="A91AFAC2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0C7C"/>
    <w:multiLevelType w:val="hybridMultilevel"/>
    <w:tmpl w:val="6A1AC64A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90E8D"/>
    <w:multiLevelType w:val="hybridMultilevel"/>
    <w:tmpl w:val="BAD2A8AC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D5553"/>
    <w:multiLevelType w:val="hybridMultilevel"/>
    <w:tmpl w:val="AFAE1282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D38F8"/>
    <w:multiLevelType w:val="hybridMultilevel"/>
    <w:tmpl w:val="886E739C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13651"/>
    <w:multiLevelType w:val="hybridMultilevel"/>
    <w:tmpl w:val="FC6C3D9E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030CB"/>
    <w:multiLevelType w:val="hybridMultilevel"/>
    <w:tmpl w:val="3BF20462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51978"/>
    <w:multiLevelType w:val="hybridMultilevel"/>
    <w:tmpl w:val="B0A2EDF0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E22B2"/>
    <w:multiLevelType w:val="hybridMultilevel"/>
    <w:tmpl w:val="7864273C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5303E"/>
    <w:multiLevelType w:val="hybridMultilevel"/>
    <w:tmpl w:val="FC6E8C5A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C1303"/>
    <w:multiLevelType w:val="hybridMultilevel"/>
    <w:tmpl w:val="34B43B74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6"/>
  </w:num>
  <w:num w:numId="6">
    <w:abstractNumId w:val="8"/>
  </w:num>
  <w:num w:numId="7">
    <w:abstractNumId w:val="16"/>
  </w:num>
  <w:num w:numId="8">
    <w:abstractNumId w:val="19"/>
  </w:num>
  <w:num w:numId="9">
    <w:abstractNumId w:val="17"/>
  </w:num>
  <w:num w:numId="10">
    <w:abstractNumId w:val="3"/>
  </w:num>
  <w:num w:numId="11">
    <w:abstractNumId w:val="14"/>
  </w:num>
  <w:num w:numId="12">
    <w:abstractNumId w:val="1"/>
  </w:num>
  <w:num w:numId="13">
    <w:abstractNumId w:val="9"/>
  </w:num>
  <w:num w:numId="14">
    <w:abstractNumId w:val="11"/>
  </w:num>
  <w:num w:numId="15">
    <w:abstractNumId w:val="5"/>
  </w:num>
  <w:num w:numId="16">
    <w:abstractNumId w:val="13"/>
  </w:num>
  <w:num w:numId="17">
    <w:abstractNumId w:val="15"/>
  </w:num>
  <w:num w:numId="18">
    <w:abstractNumId w:val="18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A2"/>
    <w:rsid w:val="00063D9C"/>
    <w:rsid w:val="00130FFC"/>
    <w:rsid w:val="0024674D"/>
    <w:rsid w:val="002F24D5"/>
    <w:rsid w:val="003B5E30"/>
    <w:rsid w:val="00421844"/>
    <w:rsid w:val="004D7B7E"/>
    <w:rsid w:val="006E29C1"/>
    <w:rsid w:val="006F49A6"/>
    <w:rsid w:val="007265C3"/>
    <w:rsid w:val="007D0226"/>
    <w:rsid w:val="00846E5B"/>
    <w:rsid w:val="008F0FD1"/>
    <w:rsid w:val="00AE2B38"/>
    <w:rsid w:val="00D12EB7"/>
    <w:rsid w:val="00E20EA2"/>
    <w:rsid w:val="00EC3695"/>
    <w:rsid w:val="00E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A33E"/>
  <w15:chartTrackingRefBased/>
  <w15:docId w15:val="{840FD37C-F5BF-4B86-9F8D-9E64789E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Gabrijel Etinski</dc:creator>
  <cp:keywords/>
  <dc:description/>
  <cp:lastModifiedBy>Edvard Gabrijel Etinski</cp:lastModifiedBy>
  <cp:revision>4</cp:revision>
  <dcterms:created xsi:type="dcterms:W3CDTF">2019-02-12T19:27:00Z</dcterms:created>
  <dcterms:modified xsi:type="dcterms:W3CDTF">2019-02-13T19:38:00Z</dcterms:modified>
</cp:coreProperties>
</file>