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061EE6"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061EE6"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061EE6"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061EE6"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061EE6"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061EE6" w:rsidRPr="005453AC" w:rsidRDefault="00061EE6" w:rsidP="00D27D7A">
                            <w:pPr>
                              <w:pStyle w:val="Caption"/>
                              <w:rPr>
                                <w:noProof/>
                                <w:lang w:val="en-US"/>
                              </w:rPr>
                            </w:pPr>
                            <w:r>
                              <w:t>3.1.</w:t>
                            </w:r>
                            <w:r>
                              <w:rPr>
                                <w:lang w:val="ru-RU"/>
                              </w:rPr>
                              <w:t>1.</w:t>
                            </w:r>
                            <w:r>
                              <w:t xml:space="preserve">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061EE6" w:rsidRPr="005453AC" w:rsidRDefault="00061EE6" w:rsidP="00D27D7A">
                      <w:pPr>
                        <w:pStyle w:val="Caption"/>
                        <w:rPr>
                          <w:noProof/>
                          <w:lang w:val="en-US"/>
                        </w:rPr>
                      </w:pPr>
                      <w:r>
                        <w:t>3.1.</w:t>
                      </w:r>
                      <w:r>
                        <w:rPr>
                          <w:lang w:val="ru-RU"/>
                        </w:rPr>
                        <w:t>1.</w:t>
                      </w:r>
                      <w:r>
                        <w:t xml:space="preserve"> att. </w:t>
                      </w:r>
                      <w:r w:rsidRPr="005453AC">
                        <w:rPr>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en-GB" w:eastAsia="en-GB"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061EE6" w:rsidRPr="00524DAF" w:rsidRDefault="00061EE6" w:rsidP="00D27D7A">
                            <w:pPr>
                              <w:pStyle w:val="Caption"/>
                              <w:rPr>
                                <w:noProof/>
                              </w:rPr>
                            </w:pPr>
                            <w:r>
                              <w:t>3.1.</w:t>
                            </w:r>
                            <w:r>
                              <w:rPr>
                                <w:lang w:val="ru-RU"/>
                              </w:rPr>
                              <w:t>2.</w:t>
                            </w:r>
                            <w:r>
                              <w:t xml:space="preserve"> att.  Ne null tipi</w:t>
                            </w:r>
                          </w:p>
                          <w:p w:rsidR="00061EE6" w:rsidRPr="000769A6" w:rsidRDefault="00061EE6"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061EE6" w:rsidRPr="00524DAF" w:rsidRDefault="00061EE6" w:rsidP="00D27D7A">
                      <w:pPr>
                        <w:pStyle w:val="Caption"/>
                        <w:rPr>
                          <w:noProof/>
                        </w:rPr>
                      </w:pPr>
                      <w:r>
                        <w:t>3.1.</w:t>
                      </w:r>
                      <w:r>
                        <w:rPr>
                          <w:lang w:val="ru-RU"/>
                        </w:rPr>
                        <w:t>2.</w:t>
                      </w:r>
                      <w:r>
                        <w:t xml:space="preserve"> att.  Ne null tipi</w:t>
                      </w:r>
                    </w:p>
                    <w:p w:rsidR="00061EE6" w:rsidRPr="000769A6" w:rsidRDefault="00061EE6" w:rsidP="00D27D7A">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061EE6" w:rsidRPr="00831885" w:rsidRDefault="00061EE6" w:rsidP="00D27D7A">
                            <w:pPr>
                              <w:pStyle w:val="Caption"/>
                              <w:rPr>
                                <w:noProof/>
                              </w:rPr>
                            </w:pPr>
                            <w:r>
                              <w:t>3.1.</w:t>
                            </w:r>
                            <w:r>
                              <w:rPr>
                                <w:lang w:val="ru-RU"/>
                              </w:rPr>
                              <w:t>3.</w:t>
                            </w:r>
                            <w:r>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061EE6" w:rsidRPr="00831885" w:rsidRDefault="00061EE6" w:rsidP="00D27D7A">
                      <w:pPr>
                        <w:pStyle w:val="Caption"/>
                        <w:rPr>
                          <w:noProof/>
                        </w:rPr>
                      </w:pPr>
                      <w:r>
                        <w:t>3.1.</w:t>
                      </w:r>
                      <w:r>
                        <w:rPr>
                          <w:lang w:val="ru-RU"/>
                        </w:rPr>
                        <w:t>3.</w:t>
                      </w:r>
                      <w:r>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061EE6" w:rsidRPr="002A444D" w:rsidRDefault="00061EE6" w:rsidP="00D27D7A">
                            <w:pPr>
                              <w:pStyle w:val="Caption"/>
                              <w:rPr>
                                <w:noProof/>
                              </w:rPr>
                            </w:pPr>
                            <w:r>
                              <w:t>3.1.4</w:t>
                            </w:r>
                            <w:r>
                              <w:rPr>
                                <w:lang w:val="ru-RU"/>
                              </w:rPr>
                              <w:t>.</w:t>
                            </w:r>
                            <w:r>
                              <w:t xml:space="preserve"> att. </w:t>
                            </w:r>
                            <w:r w:rsidRPr="00BF2CD5">
                              <w:rPr>
                                <w:lang w:val="ru-RU"/>
                              </w:rPr>
                              <w:t>Span</w:t>
                            </w:r>
                            <w: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061EE6" w:rsidRPr="002A444D" w:rsidRDefault="00061EE6" w:rsidP="00D27D7A">
                      <w:pPr>
                        <w:pStyle w:val="Caption"/>
                        <w:rPr>
                          <w:noProof/>
                        </w:rPr>
                      </w:pPr>
                      <w:r>
                        <w:t>3.1.4</w:t>
                      </w:r>
                      <w:r>
                        <w:rPr>
                          <w:lang w:val="ru-RU"/>
                        </w:rPr>
                        <w:t>.</w:t>
                      </w:r>
                      <w:r>
                        <w:t xml:space="preserve"> att. </w:t>
                      </w:r>
                      <w:r w:rsidRPr="00BF2CD5">
                        <w:rPr>
                          <w:lang w:val="ru-RU"/>
                        </w:rPr>
                        <w:t>Span</w:t>
                      </w:r>
                      <w: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061EE6" w:rsidRPr="00C83787" w:rsidRDefault="00061EE6"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061EE6" w:rsidRPr="00C83787" w:rsidRDefault="00061EE6"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061EE6" w:rsidRPr="00734414" w:rsidRDefault="00061EE6" w:rsidP="00D27D7A">
                            <w:pPr>
                              <w:pStyle w:val="Caption"/>
                              <w:rPr>
                                <w:noProof/>
                              </w:rPr>
                            </w:pPr>
                            <w:r>
                              <w:t>3.2.</w:t>
                            </w:r>
                            <w:r>
                              <w:rPr>
                                <w:lang w:val="ru-RU"/>
                              </w:rPr>
                              <w:t>1</w:t>
                            </w:r>
                            <w:r>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061EE6" w:rsidRPr="00734414" w:rsidRDefault="00061EE6" w:rsidP="00D27D7A">
                      <w:pPr>
                        <w:pStyle w:val="Caption"/>
                        <w:rPr>
                          <w:noProof/>
                        </w:rPr>
                      </w:pPr>
                      <w:r>
                        <w:t>3.2.</w:t>
                      </w:r>
                      <w:r>
                        <w:rPr>
                          <w:lang w:val="ru-RU"/>
                        </w:rPr>
                        <w:t>1</w:t>
                      </w:r>
                      <w:r>
                        <w:t xml:space="preserve"> att. 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en-GB" w:eastAsia="en-GB"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061EE6" w:rsidRPr="00734414" w:rsidRDefault="00061EE6"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061EE6" w:rsidRPr="00734414" w:rsidRDefault="00061EE6"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061EE6" w:rsidRPr="00CF17E4" w:rsidRDefault="00061EE6"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061EE6" w:rsidRPr="00CF17E4" w:rsidRDefault="00061EE6"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061EE6" w:rsidRPr="00CE1A7E" w:rsidRDefault="00061EE6"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061EE6" w:rsidRPr="00CE1A7E" w:rsidRDefault="00061EE6"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061EE6" w:rsidRPr="00CF17E4" w:rsidRDefault="00061EE6" w:rsidP="00D27D7A">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061EE6" w:rsidRPr="00CF17E4" w:rsidRDefault="00061EE6" w:rsidP="00D27D7A">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GB" w:eastAsia="en-GB"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GB" w:eastAsia="en-GB"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061EE6" w:rsidRPr="00477586" w:rsidRDefault="00061EE6"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061EE6" w:rsidRPr="00477586" w:rsidRDefault="00061EE6"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061EE6" w:rsidRPr="000D0D45" w:rsidRDefault="00061EE6" w:rsidP="00D27D7A">
                            <w:pPr>
                              <w:pStyle w:val="Caption"/>
                              <w:rPr>
                                <w:noProof/>
                                <w:lang w:val="en-US"/>
                              </w:rPr>
                            </w:pPr>
                            <w:r>
                              <w:t xml:space="preserve">3.3.3 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061EE6" w:rsidRPr="000D0D45" w:rsidRDefault="00061EE6" w:rsidP="00D27D7A">
                      <w:pPr>
                        <w:pStyle w:val="Caption"/>
                        <w:rPr>
                          <w:noProof/>
                          <w:lang w:val="en-US"/>
                        </w:rPr>
                      </w:pPr>
                      <w:r>
                        <w:t xml:space="preserve">3.3.3 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GB" w:eastAsia="en-GB"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061EE6" w:rsidRPr="0046480A" w:rsidRDefault="00061EE6"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061EE6" w:rsidRPr="0046480A" w:rsidRDefault="00061EE6"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GB" w:eastAsia="en-GB"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061EE6" w:rsidRPr="00831F04" w:rsidRDefault="00061EE6"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061EE6" w:rsidRPr="00831F04" w:rsidRDefault="00061EE6" w:rsidP="00D27D7A">
                      <w:pPr>
                        <w:pStyle w:val="Caption"/>
                        <w:rPr>
                          <w:noProof/>
                        </w:rPr>
                      </w:pPr>
                      <w:r>
                        <w:t>3.3.5 att. Augstākās kārtības funkcija</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GB" w:eastAsia="en-GB"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061EE6" w:rsidRPr="00E659AD" w:rsidRDefault="00061EE6" w:rsidP="00D27D7A">
                            <w:pPr>
                              <w:pStyle w:val="Caption"/>
                              <w:rPr>
                                <w:noProof/>
                                <w:lang w:val="en-US"/>
                              </w:rPr>
                            </w:pPr>
                            <w:r>
                              <w:t xml:space="preserve">3.3.6. 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061EE6" w:rsidRPr="00E659AD" w:rsidRDefault="00061EE6" w:rsidP="00D27D7A">
                      <w:pPr>
                        <w:pStyle w:val="Caption"/>
                        <w:rPr>
                          <w:noProof/>
                          <w:lang w:val="en-US"/>
                        </w:rPr>
                      </w:pPr>
                      <w:r>
                        <w:t xml:space="preserve">3.3.6. att. </w:t>
                      </w:r>
                      <w:r w:rsidRPr="00E659AD">
                        <w:rPr>
                          <w:lang w:val="en-US"/>
                        </w:rPr>
                        <w:t>Curried functions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061EE6" w:rsidRPr="00764A26" w:rsidRDefault="00061EE6"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061EE6" w:rsidRPr="00764A26" w:rsidRDefault="00061EE6"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GB" w:eastAsia="en-GB"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GB" w:eastAsia="en-GB"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061EE6" w:rsidRPr="00884053" w:rsidRDefault="00061EE6"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061EE6" w:rsidRPr="00884053" w:rsidRDefault="00061EE6"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en-GB" w:eastAsia="en-GB"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GB" w:eastAsia="en-GB"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061EE6" w:rsidRPr="008F526E" w:rsidRDefault="00061EE6" w:rsidP="00D27D7A">
                            <w:pPr>
                              <w:pStyle w:val="Caption"/>
                              <w:rPr>
                                <w:noProof/>
                                <w:lang w:val="da-DK"/>
                              </w:rPr>
                            </w:pPr>
                            <w:r>
                              <w:t>3.3.</w:t>
                            </w:r>
                            <w:r>
                              <w:rPr>
                                <w:lang w:val="ru-RU"/>
                              </w:rPr>
                              <w:t>9</w:t>
                            </w:r>
                            <w:r>
                              <w:t xml:space="preserve"> att. </w:t>
                            </w:r>
                            <w:r w:rsidRPr="00676F97">
                              <w:t>Nosauktā konstruktora izmantošanas piemērs</w:t>
                            </w:r>
                          </w:p>
                          <w:p w:rsidR="00061EE6" w:rsidRDefault="00061EE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061EE6" w:rsidRPr="008F526E" w:rsidRDefault="00061EE6" w:rsidP="00D27D7A">
                      <w:pPr>
                        <w:pStyle w:val="Caption"/>
                        <w:rPr>
                          <w:noProof/>
                          <w:lang w:val="da-DK"/>
                        </w:rPr>
                      </w:pPr>
                      <w:r>
                        <w:t>3.3.</w:t>
                      </w:r>
                      <w:r>
                        <w:rPr>
                          <w:lang w:val="ru-RU"/>
                        </w:rPr>
                        <w:t>9</w:t>
                      </w:r>
                      <w:r>
                        <w:t xml:space="preserve"> att. </w:t>
                      </w:r>
                      <w:r w:rsidRPr="00676F97">
                        <w:t>Nosauktā konstruktora izmantošanas piemērs</w:t>
                      </w:r>
                    </w:p>
                    <w:p w:rsidR="00061EE6" w:rsidRDefault="00061EE6"/>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5" w:name="_Toc444598151"/>
      <w:r>
        <w:lastRenderedPageBreak/>
        <w:t>Novērtējums</w:t>
      </w:r>
    </w:p>
    <w:p w:rsidR="006A6753" w:rsidRPr="001814DB" w:rsidRDefault="006A6753" w:rsidP="006A6753">
      <w:pPr>
        <w:pStyle w:val="NormalarTab"/>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w:t>
      </w:r>
      <w:r w:rsidR="00695F2C">
        <w:t>r</w:t>
      </w:r>
      <w:r>
        <w:t>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6A6753" w:rsidP="006A6753">
      <w:pPr>
        <w:pStyle w:val="Heading3"/>
      </w:pPr>
      <w:r w:rsidRPr="00D03C1D">
        <w:t>Truly disciplined static typing</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543AB4" w:rsidP="006A6753">
      <w:pPr>
        <w:pStyle w:val="Heading3"/>
      </w:pPr>
      <w:r>
        <w:t>Plūsmjūtīgā tipizācija (Flow-sensitive typing)</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Pr>
          <w:lang w:eastAsia="en-US"/>
        </w:rPr>
        <w:t>ā ar Spring, vebaplikācijas servera daļas veidošanai. Šī mazā aplikācija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en-GB" w:eastAsia="en-GB"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Default="00D27D7A" w:rsidP="00FE258D">
      <w:pPr>
        <w:rPr>
          <w:lang w:val="ru-RU" w:eastAsia="en-US"/>
        </w:rPr>
      </w:pPr>
      <w:r>
        <w:rPr>
          <w:lang w:eastAsia="en-US"/>
        </w:rPr>
        <w:t xml:space="preserve">                     </w:t>
      </w:r>
      <w:r>
        <w:rPr>
          <w:noProof/>
          <w:lang w:val="en-GB" w:eastAsia="en-GB"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061EE6" w:rsidRPr="00C132AD" w:rsidRDefault="00061EE6" w:rsidP="00D27D7A">
                            <w:pPr>
                              <w:pStyle w:val="Caption"/>
                              <w:rPr>
                                <w:noProof/>
                              </w:rPr>
                            </w:pPr>
                            <w:r>
                              <w:t>4.4.1 att. 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061EE6" w:rsidRPr="00C132AD" w:rsidRDefault="00061EE6" w:rsidP="00D27D7A">
                      <w:pPr>
                        <w:pStyle w:val="Caption"/>
                        <w:rPr>
                          <w:noProof/>
                        </w:rPr>
                      </w:pPr>
                      <w:r>
                        <w:t>4.4.1 att. Projekta struktūra</w:t>
                      </w:r>
                    </w:p>
                  </w:txbxContent>
                </v:textbox>
                <w10:anchorlock/>
              </v:shape>
            </w:pict>
          </mc:Fallback>
        </mc:AlternateContent>
      </w:r>
    </w:p>
    <w:p w:rsidR="00FE258D" w:rsidRDefault="00FE258D" w:rsidP="00FE258D">
      <w:pPr>
        <w:rPr>
          <w:lang w:val="ru-RU"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3A669B">
        <w:rPr>
          <w:lang w:val="ru-RU"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r>
        <w:rPr>
          <w:lang w:val="en-US" w:eastAsia="en-US"/>
        </w:rPr>
        <w:t>classpath</w:t>
      </w:r>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r>
        <w:rPr>
          <w:lang w:val="en-US" w:eastAsia="en-US"/>
        </w:rPr>
        <w:t>Build</w:t>
      </w:r>
      <w:r w:rsidRPr="005F45E3">
        <w:rPr>
          <w:lang w:val="en-US" w:eastAsia="en-US"/>
        </w:rPr>
        <w:t>.</w:t>
      </w:r>
      <w:r>
        <w:rPr>
          <w:lang w:val="en-US" w:eastAsia="en-US"/>
        </w:rPr>
        <w:t>gradle</w:t>
      </w:r>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r>
        <w:rPr>
          <w:lang w:val="en-US" w:eastAsia="en-US"/>
        </w:rPr>
        <w:t>Gradlew</w:t>
      </w:r>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20"/>
      </w:r>
      <w:r w:rsidRPr="00B04F99">
        <w:t xml:space="preserve">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en-GB" w:eastAsia="en-GB"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en-GB" w:eastAsia="en-GB"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061EE6" w:rsidRPr="00A10B67" w:rsidRDefault="00061EE6" w:rsidP="00C132AD">
                            <w:pPr>
                              <w:pStyle w:val="Caption"/>
                              <w:rPr>
                                <w:noProof/>
                              </w:rPr>
                            </w:pPr>
                            <w:r>
                              <w:t xml:space="preserve">4.4.2 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061EE6" w:rsidRPr="00A10B67" w:rsidRDefault="00061EE6" w:rsidP="00C132AD">
                      <w:pPr>
                        <w:pStyle w:val="Caption"/>
                        <w:rPr>
                          <w:noProof/>
                        </w:rPr>
                      </w:pPr>
                      <w:r>
                        <w:t xml:space="preserve">4.4.2 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w:t>
      </w:r>
      <w:r w:rsidR="00695F2C">
        <w:rPr>
          <w:lang w:eastAsia="en-US"/>
        </w:rPr>
        <w:t>a</w:t>
      </w:r>
      <w:r>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Default="00FE258D"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FE258D" w:rsidRPr="00360530" w:rsidRDefault="00360530" w:rsidP="00FE258D">
      <w:pPr>
        <w:pStyle w:val="Heading3"/>
      </w:pPr>
      <w:r w:rsidRPr="00360530">
        <w:lastRenderedPageBreak/>
        <w:t>Aplikācija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Default="00360530" w:rsidP="00FE258D">
      <w:pPr>
        <w:rPr>
          <w:noProof/>
          <w:snapToGrid/>
          <w:lang w:val="ru-RU" w:eastAsia="da-DK" w:bidi="ar-SA"/>
        </w:rPr>
      </w:pPr>
    </w:p>
    <w:p w:rsidR="00FE258D" w:rsidRDefault="00360530" w:rsidP="00FE258D">
      <w:pPr>
        <w:rPr>
          <w:lang w:val="ru-RU" w:eastAsia="en-US"/>
        </w:rPr>
      </w:pPr>
      <w:r>
        <w:rPr>
          <w:noProof/>
          <w:snapToGrid/>
          <w:lang w:val="en-GB" w:eastAsia="en-GB"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en-GB" w:eastAsia="en-GB"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061EE6" w:rsidRPr="00FE2743" w:rsidRDefault="00061EE6" w:rsidP="00D27D7A">
                            <w:pPr>
                              <w:pStyle w:val="Caption"/>
                              <w:rPr>
                                <w:noProof/>
                                <w:lang w:val="en-US"/>
                              </w:rPr>
                            </w:pPr>
                            <w:r>
                              <w:t xml:space="preserve">4.4.3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061EE6" w:rsidRPr="00FE2743" w:rsidRDefault="00061EE6" w:rsidP="00D27D7A">
                      <w:pPr>
                        <w:pStyle w:val="Caption"/>
                        <w:rPr>
                          <w:noProof/>
                          <w:lang w:val="en-US"/>
                        </w:rPr>
                      </w:pPr>
                      <w:r>
                        <w:t xml:space="preserve">4.4.3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1F382B">
        <w:rPr>
          <w:lang w:val="ru-RU" w:eastAsia="en-US"/>
        </w:rPr>
        <w:t xml:space="preserve"> </w:t>
      </w:r>
      <w:r w:rsidR="002D584F">
        <w:rPr>
          <w:noProof/>
          <w:snapToGrid/>
          <w:lang w:val="en-GB" w:eastAsia="en-GB"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GB" w:eastAsia="en-GB"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061EE6" w:rsidRPr="001409FB" w:rsidRDefault="00061EE6"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061EE6" w:rsidRPr="001409FB" w:rsidRDefault="00061EE6"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r>
        <w:rPr>
          <w:lang w:val="en-US" w:eastAsia="en-US"/>
        </w:rPr>
        <w:t>SpringBootApplication</w:t>
      </w:r>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en-GB" w:eastAsia="en-GB"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en-GB" w:eastAsia="en-GB"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061EE6" w:rsidRPr="00127AA1" w:rsidRDefault="00061EE6" w:rsidP="002B0653">
                            <w:pPr>
                              <w:pStyle w:val="Caption"/>
                              <w:rPr>
                                <w:noProof/>
                                <w:lang w:val="en-US"/>
                              </w:rPr>
                            </w:pPr>
                            <w:r>
                              <w:t xml:space="preserve">4.4.5 att. </w:t>
                            </w:r>
                            <w:r w:rsidRPr="00127AA1">
                              <w:rPr>
                                <w:lang w:val="ru-RU"/>
                              </w:rPr>
                              <w:t>С</w:t>
                            </w:r>
                            <w:r w:rsidRPr="00127AA1">
                              <w:rPr>
                                <w:lang w:val="en-US"/>
                              </w:rPr>
                              <w:t>ustomer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061EE6" w:rsidRPr="00127AA1" w:rsidRDefault="00061EE6" w:rsidP="002B0653">
                      <w:pPr>
                        <w:pStyle w:val="Caption"/>
                        <w:rPr>
                          <w:noProof/>
                          <w:lang w:val="en-US"/>
                        </w:rPr>
                      </w:pPr>
                      <w:r>
                        <w:t xml:space="preserve">4.4.5 att. </w:t>
                      </w:r>
                      <w:r w:rsidRPr="00127AA1">
                        <w:rPr>
                          <w:lang w:val="ru-RU"/>
                        </w:rPr>
                        <w:t>С</w:t>
                      </w:r>
                      <w:r w:rsidRPr="00127AA1">
                        <w:rPr>
                          <w:lang w:val="en-US"/>
                        </w:rPr>
                        <w:t>ustomer Ceylon</w:t>
                      </w:r>
                    </w:p>
                  </w:txbxContent>
                </v:textbox>
                <w10:anchorlock/>
              </v:shape>
            </w:pict>
          </mc:Fallback>
        </mc:AlternateContent>
      </w:r>
    </w:p>
    <w:p w:rsidR="00FE258D" w:rsidRDefault="00FE258D" w:rsidP="00FE258D">
      <w:pPr>
        <w:pStyle w:val="Heading3"/>
        <w:rPr>
          <w:lang w:val="en-US"/>
        </w:rPr>
      </w:pPr>
      <w:r>
        <w:rPr>
          <w:lang w:val="ru-RU"/>
        </w:rPr>
        <w:t>С</w:t>
      </w:r>
      <w:r>
        <w:rPr>
          <w:lang w:val="en-US"/>
        </w:rPr>
        <w:t>ustomer</w:t>
      </w:r>
    </w:p>
    <w:p w:rsidR="00A7126B" w:rsidRPr="00A7126B" w:rsidRDefault="00A7126B" w:rsidP="00FE258D">
      <w:pPr>
        <w:rPr>
          <w:lang w:eastAsia="en-US"/>
        </w:rPr>
      </w:pPr>
      <w:r>
        <w:rPr>
          <w:lang w:eastAsia="en-US"/>
        </w:rPr>
        <w:t>Šī klase ir aplikācijas “būtība”. Tā veb izstrādājumu pasaulē ir pieņemts saukt klases, kuras kalpo kā modeļi rakstīšanai un lasīšanai no datubāzēm.</w:t>
      </w:r>
    </w:p>
    <w:p w:rsidR="00FE258D" w:rsidRPr="00127AA1" w:rsidRDefault="00FE258D" w:rsidP="00FE258D">
      <w:pPr>
        <w:rPr>
          <w:lang w:val="ru-RU" w:eastAsia="en-US"/>
        </w:rPr>
      </w:pPr>
    </w:p>
    <w:p w:rsidR="00FE258D" w:rsidRPr="00D935F7" w:rsidRDefault="00A7126B" w:rsidP="00FE258D">
      <w:r>
        <w:t xml:space="preserve">Kā redzams attēlā,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21"/>
      </w:r>
      <w:r w:rsidR="00D935F7" w:rsidRPr="00D935F7">
        <w:t xml:space="preserve"> </w:t>
      </w:r>
      <w:r w:rsidR="00D935F7">
        <w:t>un</w:t>
      </w:r>
      <w:r w:rsidR="00D935F7" w:rsidRPr="00D935F7">
        <w:t xml:space="preserve"> setters </w:t>
      </w:r>
      <w:r w:rsidR="00D935F7">
        <w:rPr>
          <w:rStyle w:val="FootnoteReference"/>
          <w:lang w:val="ru-RU"/>
        </w:rPr>
        <w:footnoteReference w:id="22"/>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3D0F64">
        <w:t xml:space="preserve"> veb izstrādes jomā, kas, pēc autoru vārdiem,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52624E" w:rsidRDefault="00FE258D" w:rsidP="00FE258D">
      <w:pPr>
        <w:rPr>
          <w:lang w:val="ru-RU"/>
          <w:rPrChange w:id="6" w:author="Edwin" w:date="2017-05-22T22:53:00Z">
            <w:rPr>
              <w:lang w:val="en-US" w:eastAsia="en-US"/>
            </w:rPr>
          </w:rPrChange>
        </w:rPr>
      </w:pPr>
    </w:p>
    <w:p w:rsidR="00FE258D" w:rsidRDefault="00D935F7" w:rsidP="00D935F7">
      <w:pPr>
        <w:pStyle w:val="apamatteksts"/>
        <w:ind w:firstLine="0"/>
      </w:pPr>
      <w:r>
        <w:rPr>
          <w:noProof/>
          <w:lang w:val="en-GB" w:eastAsia="en-GB"/>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en-GB" w:eastAsia="en-GB" w:bidi="ar-SA"/>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061EE6" w:rsidRPr="00127AA1" w:rsidRDefault="00061EE6"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061EE6" w:rsidRPr="00127AA1" w:rsidRDefault="00061EE6"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en-GB" w:eastAsia="en-GB"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en-GB" w:eastAsia="en-GB" w:bidi="ar-SA"/>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061EE6" w:rsidRPr="00127AA1" w:rsidRDefault="00061EE6" w:rsidP="003D0F64">
                            <w:pPr>
                              <w:pStyle w:val="Caption"/>
                              <w:rPr>
                                <w:rFonts w:cs="Arial"/>
                                <w:bCs/>
                                <w:caps/>
                                <w:noProof/>
                                <w:kern w:val="32"/>
                                <w:sz w:val="28"/>
                                <w:szCs w:val="32"/>
                                <w:lang w:val="en-US"/>
                              </w:rPr>
                            </w:pPr>
                            <w:r>
                              <w:t>4.4.7 att. 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061EE6" w:rsidRPr="00127AA1" w:rsidRDefault="00061EE6" w:rsidP="003D0F64">
                      <w:pPr>
                        <w:pStyle w:val="Caption"/>
                        <w:rPr>
                          <w:rFonts w:cs="Arial"/>
                          <w:bCs/>
                          <w:caps/>
                          <w:noProof/>
                          <w:kern w:val="32"/>
                          <w:sz w:val="28"/>
                          <w:szCs w:val="32"/>
                          <w:lang w:val="en-US"/>
                        </w:rPr>
                      </w:pPr>
                      <w:r>
                        <w:t>4.4.7 att. 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darbu ar datubāzēm mūsdienu veb aplikācijās. Java versijā šī klases izskatās identiski.</w:t>
      </w:r>
    </w:p>
    <w:p w:rsidR="00061EE6" w:rsidRDefault="00061EE6" w:rsidP="00061EE6">
      <w:pPr>
        <w:pStyle w:val="Heading3"/>
        <w:rPr>
          <w:lang w:val="en-US" w:bidi="ar-SA"/>
        </w:rPr>
      </w:pPr>
      <w:r>
        <w:rPr>
          <w:lang w:val="en-US" w:bidi="ar-SA"/>
        </w:rPr>
        <w:t>Controller</w:t>
      </w:r>
    </w:p>
    <w:p w:rsidR="00061EE6" w:rsidRDefault="00061EE6" w:rsidP="00061EE6">
      <w:pPr>
        <w:rPr>
          <w:lang w:val="ru-RU" w:eastAsia="en-US" w:bidi="ar-SA"/>
        </w:rPr>
      </w:pPr>
      <w:r>
        <w:rPr>
          <w:lang w:val="en-US" w:eastAsia="en-US" w:bidi="ar-SA"/>
        </w:rPr>
        <w:t>Controller</w:t>
      </w:r>
      <w:r w:rsidRPr="008B51A3">
        <w:rPr>
          <w:lang w:val="ru-RU" w:eastAsia="en-US" w:bidi="ar-SA"/>
        </w:rPr>
        <w:t xml:space="preserve"> – </w:t>
      </w:r>
      <w:r w:rsidR="005F0AF9">
        <w:rPr>
          <w:lang w:eastAsia="en-US" w:bidi="ar-SA"/>
        </w:rPr>
        <w:t xml:space="preserve">ir klase, kura nosaka datu pieņemšanu un nosūtīšanu no aplikācijas pārējā </w:t>
      </w:r>
      <w:r w:rsidR="005F0AF9">
        <w:rPr>
          <w:lang w:eastAsia="en-US" w:bidi="ar-SA"/>
        </w:rPr>
        <w:lastRenderedPageBreak/>
        <w:t xml:space="preserve">pasaulē, izmantojot </w:t>
      </w:r>
      <w:r w:rsidR="005F0AF9">
        <w:rPr>
          <w:lang w:val="en-US" w:eastAsia="en-US" w:bidi="ar-SA"/>
        </w:rPr>
        <w:t>HTTP</w:t>
      </w:r>
      <w:r w:rsidR="005F0AF9">
        <w:rPr>
          <w:rStyle w:val="FootnoteReference"/>
          <w:lang w:val="ru-RU" w:eastAsia="en-US" w:bidi="ar-SA"/>
        </w:rPr>
        <w:footnoteReference w:id="23"/>
      </w:r>
      <w:r w:rsidR="005F0AF9" w:rsidRPr="008B51A3">
        <w:rPr>
          <w:lang w:val="ru-RU" w:eastAsia="en-US" w:bidi="ar-SA"/>
        </w:rPr>
        <w:t>.</w:t>
      </w:r>
      <w:r w:rsidR="005F0AF9">
        <w:rPr>
          <w:lang w:eastAsia="en-US" w:bidi="ar-SA"/>
        </w:rPr>
        <w:t xml:space="preserve"> Dotajā piemērā tā izmanto REST specifikāciju, kura nodod un pieņem datus JSON</w:t>
      </w:r>
      <w:r w:rsidR="005F0AF9">
        <w:rPr>
          <w:rStyle w:val="FootnoteReference"/>
          <w:lang w:val="ru-RU" w:eastAsia="en-US" w:bidi="ar-SA"/>
        </w:rPr>
        <w:footnoteReference w:id="24"/>
      </w:r>
      <w:r w:rsidR="005F0AF9">
        <w:rPr>
          <w:lang w:eastAsia="en-US" w:bidi="ar-SA"/>
        </w:rPr>
        <w:t xml:space="preserve"> formā.</w:t>
      </w:r>
    </w:p>
    <w:p w:rsidR="00061EE6" w:rsidRPr="008B51A3" w:rsidRDefault="00061EE6" w:rsidP="00061EE6">
      <w:pPr>
        <w:rPr>
          <w:lang w:val="ru-RU" w:eastAsia="en-US" w:bidi="ar-SA"/>
        </w:rPr>
      </w:pPr>
    </w:p>
    <w:p w:rsidR="00061EE6" w:rsidRDefault="005F0AF9" w:rsidP="00061EE6">
      <w:pPr>
        <w:rPr>
          <w:lang w:val="ru-RU" w:eastAsia="en-US" w:bidi="ar-SA"/>
        </w:rPr>
      </w:pPr>
      <w:r>
        <w:rPr>
          <w:noProof/>
          <w:snapToGrid/>
          <w:lang w:val="en-GB" w:eastAsia="en-GB" w:bidi="ar-SA"/>
        </w:rPr>
        <w:drawing>
          <wp:inline distT="0" distB="0" distL="0" distR="0" wp14:anchorId="354E44A2" wp14:editId="16ABC6AF">
            <wp:extent cx="5278755" cy="1811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inline>
        </w:drawing>
      </w:r>
    </w:p>
    <w:p w:rsidR="005F0AF9" w:rsidRDefault="005F0AF9" w:rsidP="005F0AF9">
      <w:pPr>
        <w:ind w:left="1440" w:firstLine="720"/>
        <w:rPr>
          <w:lang w:val="ru-RU" w:eastAsia="en-US" w:bidi="ar-SA"/>
        </w:rPr>
      </w:pPr>
      <w:r>
        <w:rPr>
          <w:noProof/>
          <w:lang w:val="en-GB" w:eastAsia="en-GB" w:bidi="ar-SA"/>
        </w:rPr>
        <mc:AlternateContent>
          <mc:Choice Requires="wps">
            <w:drawing>
              <wp:inline distT="0" distB="0" distL="0" distR="0" wp14:anchorId="56F1D428" wp14:editId="1664DF4C">
                <wp:extent cx="1922780" cy="415290"/>
                <wp:effectExtent l="0" t="0" r="1270" b="3810"/>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061EE6" w:rsidRPr="008B51A3" w:rsidRDefault="00061EE6" w:rsidP="00061EE6">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F1D428" id="Text Box 53" o:spid="_x0000_s1051" type="#_x0000_t202" style="width:151.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CWbGz23QAAAAQBAAAPAAAA&#10;ZHJzL2Rvd25yZXYueG1sTI/BTsMwEETvSPyDtUhcEHVoQ1SFOFVVwQEuVUMvvbnxNg7E6yh22vD3&#10;LFzgMtJqVjNvitXkOnHGIbSeFDzMEhBItTctNQr27y/3SxAhajK684QKvjDAqry+KnRu/IV2eK5i&#10;IziEQq4V2Bj7XMpQW3Q6zHyPxN7JD05HPodGmkFfONx1cp4kmXS6JW6wuseNxfqzGp2CbXrY2rvx&#10;9Py2ThfD637cZB9NpdTtzbR+AhFxin/P8IPP6FAy09GPZILoFPCQ+KvsLZI5zzgqyB5TkGUh/8OX&#10;3wAAAP//AwBQSwECLQAUAAYACAAAACEAtoM4kv4AAADhAQAAEwAAAAAAAAAAAAAAAAAAAAAAW0Nv&#10;bnRlbnRfVHlwZXNdLnhtbFBLAQItABQABgAIAAAAIQA4/SH/1gAAAJQBAAALAAAAAAAAAAAAAAAA&#10;AC8BAABfcmVscy8ucmVsc1BLAQItABQABgAIAAAAIQCuZF2DNQIAAGoEAAAOAAAAAAAAAAAAAAAA&#10;AC4CAABkcnMvZTJvRG9jLnhtbFBLAQItABQABgAIAAAAIQCWbGz23QAAAAQBAAAPAAAAAAAAAAAA&#10;AAAAAI8EAABkcnMvZG93bnJldi54bWxQSwUGAAAAAAQABADzAAAAmQUAAAAA&#10;" stroked="f">
                <v:textbox style="mso-fit-shape-to-text:t" inset="0,0,0,0">
                  <w:txbxContent>
                    <w:p w:rsidR="00061EE6" w:rsidRPr="008B51A3" w:rsidRDefault="00061EE6" w:rsidP="00061EE6">
                      <w:pPr>
                        <w:pStyle w:val="Caption"/>
                        <w:rPr>
                          <w:lang w:val="en-US"/>
                        </w:rPr>
                      </w:pPr>
                      <w:r>
                        <w:t>4.4.</w:t>
                      </w:r>
                      <w:r>
                        <w:rPr>
                          <w:lang w:val="ru-RU"/>
                        </w:rPr>
                        <w:t>8</w:t>
                      </w:r>
                      <w:r>
                        <w:t xml:space="preserve"> att. </w:t>
                      </w:r>
                      <w:r w:rsidRPr="008B51A3">
                        <w:rPr>
                          <w:b/>
                          <w:lang w:val="en-US"/>
                        </w:rPr>
                        <w:t>Controller Ceylon</w:t>
                      </w:r>
                    </w:p>
                  </w:txbxContent>
                </v:textbox>
                <w10:anchorlock/>
              </v:shape>
            </w:pict>
          </mc:Fallback>
        </mc:AlternateContent>
      </w:r>
    </w:p>
    <w:p w:rsidR="005F0AF9" w:rsidRPr="005F0AF9" w:rsidRDefault="005F0AF9" w:rsidP="00061EE6">
      <w:pPr>
        <w:rPr>
          <w:lang w:eastAsia="en-US" w:bidi="ar-SA"/>
        </w:rPr>
      </w:pPr>
      <w:r>
        <w:rPr>
          <w:lang w:eastAsia="en-US" w:bidi="ar-SA"/>
        </w:rPr>
        <w:t xml:space="preserve">Kā redzams attēlā 4.4.8 visu darbu izpilda struktūra, kura tiek pieslēgta ar modifikatoru palīdzību: </w:t>
      </w:r>
      <w:r w:rsidRPr="006360A3">
        <w:rPr>
          <w:lang w:val="ru-RU" w:eastAsia="en-US" w:bidi="ar-SA"/>
        </w:rPr>
        <w:t>“</w:t>
      </w:r>
      <w:r>
        <w:rPr>
          <w:lang w:val="en-US" w:eastAsia="en-US" w:bidi="ar-SA"/>
        </w:rPr>
        <w:t>requestMapping</w:t>
      </w:r>
      <w:r w:rsidRPr="006360A3">
        <w:rPr>
          <w:lang w:val="ru-RU" w:eastAsia="en-US" w:bidi="ar-SA"/>
        </w:rPr>
        <w:t>”,”</w:t>
      </w:r>
      <w:r>
        <w:rPr>
          <w:lang w:val="en-US" w:eastAsia="en-US" w:bidi="ar-SA"/>
        </w:rPr>
        <w:t>autowired</w:t>
      </w:r>
      <w:r w:rsidRPr="006360A3">
        <w:rPr>
          <w:lang w:val="ru-RU" w:eastAsia="en-US" w:bidi="ar-SA"/>
        </w:rPr>
        <w:t xml:space="preserve">” </w:t>
      </w:r>
      <w:r>
        <w:rPr>
          <w:lang w:val="ru-RU" w:eastAsia="en-US" w:bidi="ar-SA"/>
        </w:rPr>
        <w:t>un</w:t>
      </w:r>
      <w:r>
        <w:rPr>
          <w:lang w:val="ru-RU" w:eastAsia="en-US" w:bidi="ar-SA"/>
        </w:rPr>
        <w:t xml:space="preserve"> </w:t>
      </w:r>
      <w:r w:rsidRPr="006360A3">
        <w:rPr>
          <w:lang w:val="ru-RU" w:eastAsia="en-US" w:bidi="ar-SA"/>
        </w:rPr>
        <w:t>“</w:t>
      </w:r>
      <w:r>
        <w:rPr>
          <w:lang w:val="en-US" w:eastAsia="en-US" w:bidi="ar-SA"/>
        </w:rPr>
        <w:t>restController</w:t>
      </w:r>
      <w:r w:rsidRPr="006360A3">
        <w:rPr>
          <w:lang w:val="ru-RU" w:eastAsia="en-US" w:bidi="ar-SA"/>
        </w:rPr>
        <w:t>”</w:t>
      </w:r>
      <w:r>
        <w:rPr>
          <w:lang w:val="ru-RU" w:eastAsia="en-US" w:bidi="ar-SA"/>
        </w:rPr>
        <w:t>.</w:t>
      </w:r>
      <w:r>
        <w:rPr>
          <w:lang w:eastAsia="en-US" w:bidi="ar-SA"/>
        </w:rPr>
        <w:t xml:space="preserve"> Gadījumā ar Java, tie nav modifikatori, bet gan anotācijas, toties Ceylon valodā anotācijas neeksistē, tādēļ tie tiek deklarēti kā modifikatori.</w:t>
      </w:r>
    </w:p>
    <w:p w:rsidR="00061EE6" w:rsidRDefault="005F0AF9" w:rsidP="00061EE6">
      <w:pPr>
        <w:rPr>
          <w:lang w:val="en-US" w:eastAsia="en-US" w:bidi="ar-SA"/>
        </w:rPr>
      </w:pPr>
      <w:r>
        <w:rPr>
          <w:noProof/>
          <w:snapToGrid/>
          <w:lang w:val="en-GB" w:eastAsia="en-GB" w:bidi="ar-SA"/>
        </w:rPr>
        <w:drawing>
          <wp:inline distT="0" distB="0" distL="0" distR="0" wp14:anchorId="1F601545" wp14:editId="441CC791">
            <wp:extent cx="5278755" cy="19723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3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inline>
        </w:drawing>
      </w:r>
    </w:p>
    <w:p w:rsidR="00061EE6" w:rsidRPr="005F0AF9" w:rsidRDefault="005F0AF9" w:rsidP="005F0AF9">
      <w:pPr>
        <w:ind w:left="2160" w:firstLine="720"/>
        <w:rPr>
          <w:lang w:val="en-US" w:eastAsia="en-US" w:bidi="ar-SA"/>
        </w:rPr>
      </w:pPr>
      <w:r>
        <w:rPr>
          <w:noProof/>
          <w:lang w:val="en-GB" w:eastAsia="en-GB" w:bidi="ar-SA"/>
        </w:rPr>
        <mc:AlternateContent>
          <mc:Choice Requires="wps">
            <w:drawing>
              <wp:inline distT="0" distB="0" distL="0" distR="0">
                <wp:extent cx="1859280" cy="415290"/>
                <wp:effectExtent l="0" t="0" r="7620" b="3810"/>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061EE6" w:rsidRPr="006360A3" w:rsidRDefault="00061EE6" w:rsidP="00061EE6">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5" o:spid="_x0000_s1052" type="#_x0000_t202" style="width:146.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BiT1wfdAAAABAEAAA8AAABk&#10;cnMvZG93bnJldi54bWxMj8FOwzAQRO9I/IO1SFwQdQghghCnqio4wKUi9MLNjbdxIF5HsdOGv2fp&#10;BS4jrWY186Zczq4XBxxD50nBzSIBgdR401GrYPv+fH0PIkRNRveeUME3BlhW52elLow/0hse6tgK&#10;DqFQaAU2xqGQMjQWnQ4LPyCxt/ej05HPsZVm1EcOd71MkySXTnfEDVYPuLbYfNWTU7DJPjb2ato/&#10;va6y2/FlO63zz7ZW6vJiXj2CiDjHv2f4xWd0qJhp5ycyQfQKeEg8KXvpQ8ozdgryuwxkVcr/8NUP&#10;AAAA//8DAFBLAQItABQABgAIAAAAIQC2gziS/gAAAOEBAAATAAAAAAAAAAAAAAAAAAAAAABbQ29u&#10;dGVudF9UeXBlc10ueG1sUEsBAi0AFAAGAAgAAAAhADj9If/WAAAAlAEAAAsAAAAAAAAAAAAAAAAA&#10;LwEAAF9yZWxzLy5yZWxzUEsBAi0AFAAGAAgAAAAhAMdto200AgAAagQAAA4AAAAAAAAAAAAAAAAA&#10;LgIAAGRycy9lMm9Eb2MueG1sUEsBAi0AFAAGAAgAAAAhABiT1wfdAAAABAEAAA8AAAAAAAAAAAAA&#10;AAAAjgQAAGRycy9kb3ducmV2LnhtbFBLBQYAAAAABAAEAPMAAACYBQAAAAA=&#10;" stroked="f">
                <v:textbox style="mso-fit-shape-to-text:t" inset="0,0,0,0">
                  <w:txbxContent>
                    <w:p w:rsidR="00061EE6" w:rsidRPr="006360A3" w:rsidRDefault="00061EE6" w:rsidP="00061EE6">
                      <w:pPr>
                        <w:pStyle w:val="Caption"/>
                        <w:rPr>
                          <w:noProof/>
                          <w:lang w:val="en-US"/>
                        </w:rPr>
                      </w:pPr>
                      <w:r>
                        <w:t xml:space="preserve">4.4.9 att. </w:t>
                      </w:r>
                      <w:r w:rsidRPr="006360A3">
                        <w:rPr>
                          <w:b/>
                          <w:lang w:val="ru-RU"/>
                        </w:rPr>
                        <w:t>Controller Java</w:t>
                      </w:r>
                    </w:p>
                  </w:txbxContent>
                </v:textbox>
                <w10:anchorlock/>
              </v:shape>
            </w:pict>
          </mc:Fallback>
        </mc:AlternateContent>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korporatīvai veb izstrādei. Lasāmība un kodolīgums. Šajās lietās ir svarīgi atrast līdzsvaru. Ņemot vērā IDE atbalstu, Java kods izskatās lasāmāks.</w:t>
      </w:r>
    </w:p>
    <w:p w:rsidR="00061EE6" w:rsidRDefault="00061EE6" w:rsidP="00061EE6">
      <w:pPr>
        <w:rPr>
          <w:lang w:val="ru-RU"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6D4239">
        <w:rPr>
          <w:lang w:val="ru-RU"/>
        </w:rPr>
        <w:t xml:space="preserve"> </w:t>
      </w:r>
      <w:r w:rsidR="00FE45DD">
        <w:rPr>
          <w:lang w:val="en-US"/>
        </w:rPr>
        <w:t>Spark</w:t>
      </w:r>
      <w:r w:rsidR="00FE45DD" w:rsidRPr="006D4239">
        <w:rPr>
          <w:lang w:val="ru-RU"/>
        </w:rPr>
        <w:t xml:space="preserve">, </w:t>
      </w:r>
      <w:r w:rsidR="00FE45DD">
        <w:rPr>
          <w:lang w:val="en-US"/>
        </w:rPr>
        <w:t>Play</w:t>
      </w:r>
      <w:r w:rsidR="00FE45DD" w:rsidRPr="006D4239">
        <w:rPr>
          <w:lang w:val="ru-RU"/>
        </w:rPr>
        <w:t xml:space="preserve"> </w:t>
      </w:r>
      <w:r w:rsidR="00FE45DD">
        <w:rPr>
          <w:lang w:val="en-US"/>
        </w:rPr>
        <w:t>Framework</w:t>
      </w:r>
      <w:r w:rsidR="00FE45DD">
        <w:rPr>
          <w:lang w:val="ru-RU"/>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xml:space="preserve">, vai tikai sāk kļūt populāri. Veb aplikāciju rakstīšanai var izmantot Google Go- jaunā valoda no Google, PHP, JavaScript, C# ar .NET platformu no Microsoft. Iespējams kādreiz Ceylon atradīs savu nišu un lietotājus, </w:t>
      </w:r>
      <w:r w:rsidR="00D92D59">
        <w:lastRenderedPageBreak/>
        <w:t>tomēr, kā jau minēts iepriekš, pašlaik nav nepieciešamības izmantot Ceylon valodu</w:t>
      </w:r>
      <w:bookmarkStart w:id="7" w:name="_GoBack"/>
      <w:bookmarkEnd w:id="7"/>
      <w:r w:rsidR="00D92D59">
        <w:t>.</w:t>
      </w:r>
    </w:p>
    <w:p w:rsidR="00061EE6" w:rsidRPr="007030A9" w:rsidRDefault="00061EE6" w:rsidP="00061EE6">
      <w:pPr>
        <w:pStyle w:val="NormalarTab"/>
        <w:rPr>
          <w:lang w:val="ru-RU"/>
        </w:rPr>
      </w:pPr>
      <w:r>
        <w:rPr>
          <w:lang w:val="ru-RU"/>
        </w:rPr>
        <w:t xml:space="preserve"> </w:t>
      </w:r>
    </w:p>
    <w:p w:rsidR="00061EE6" w:rsidRPr="00146E1A" w:rsidRDefault="00061EE6" w:rsidP="00061EE6">
      <w:pPr>
        <w:pStyle w:val="NormalarTab"/>
        <w:rPr>
          <w:lang w:val="ru-RU"/>
        </w:rPr>
      </w:pPr>
    </w:p>
    <w:p w:rsidR="00061EE6" w:rsidRPr="003E74B6" w:rsidRDefault="00061EE6" w:rsidP="00061EE6">
      <w:pPr>
        <w:pStyle w:val="NormalarTab"/>
        <w:rPr>
          <w:lang w:val="ru-RU"/>
        </w:rPr>
      </w:pPr>
    </w:p>
    <w:p w:rsidR="00FE258D" w:rsidRPr="00DF3DC1" w:rsidRDefault="00FE258D" w:rsidP="00FE258D">
      <w:pPr>
        <w:rPr>
          <w:lang w:val="ru-RU" w:eastAsia="en-US" w:bidi="ar-SA"/>
        </w:rPr>
      </w:pPr>
    </w:p>
    <w:p w:rsidR="008A3724" w:rsidRPr="008A3724" w:rsidRDefault="008A3724" w:rsidP="006A6753">
      <w:pPr>
        <w:rPr>
          <w:lang w:val="ru-RU"/>
        </w:rPr>
      </w:pPr>
    </w:p>
    <w:p w:rsidR="00423A73" w:rsidRDefault="00423A73" w:rsidP="00423A73">
      <w:pPr>
        <w:pStyle w:val="Heading1"/>
        <w:rPr>
          <w:lang w:eastAsia="en-US"/>
        </w:rPr>
      </w:pPr>
      <w:bookmarkStart w:id="8" w:name="_Toc444598155"/>
      <w:bookmarkEnd w:id="5"/>
      <w:r>
        <w:rPr>
          <w:lang w:eastAsia="en-US"/>
        </w:rPr>
        <w:lastRenderedPageBreak/>
        <w:t>izmantotās literatūras SARAKSTA sakārtoŠANA un atsauces</w:t>
      </w:r>
      <w:bookmarkEnd w:id="8"/>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5"/>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6"/>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9" w:name="_Toc444598156"/>
      <w:r>
        <w:rPr>
          <w:lang w:eastAsia="en-US"/>
        </w:rPr>
        <w:lastRenderedPageBreak/>
        <w:t>PIELIKUMI</w:t>
      </w:r>
      <w:bookmarkEnd w:id="9"/>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0" w:name="_Toc444598157"/>
      <w:r>
        <w:lastRenderedPageBreak/>
        <w:t>rezultāti un SECINĀJUMI</w:t>
      </w:r>
      <w:bookmarkEnd w:id="10"/>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1" w:name="_Toc444598158"/>
      <w:r w:rsidRPr="00011202">
        <w:rPr>
          <w:bCs w:val="0"/>
          <w:iCs/>
        </w:rPr>
        <w:lastRenderedPageBreak/>
        <w:t>Izmantotās literatūras saraksts</w:t>
      </w:r>
      <w:bookmarkEnd w:id="11"/>
    </w:p>
    <w:p w:rsidR="00423A73" w:rsidRDefault="00423A73" w:rsidP="00423A73">
      <w:pPr>
        <w:numPr>
          <w:ilvl w:val="0"/>
          <w:numId w:val="2"/>
        </w:numPr>
        <w:tabs>
          <w:tab w:val="clear" w:pos="720"/>
          <w:tab w:val="num" w:pos="567"/>
        </w:tabs>
        <w:ind w:left="567" w:hanging="567"/>
        <w:rPr>
          <w:lang w:eastAsia="en-US"/>
        </w:rPr>
      </w:pPr>
      <w:bookmarkStart w:id="12" w:name="_Ref128159988"/>
      <w:r>
        <w:rPr>
          <w:lang w:eastAsia="en-US"/>
        </w:rPr>
        <w:t>Literatūras avots A</w:t>
      </w:r>
      <w:bookmarkEnd w:id="12"/>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3" w:name="_Ref125394208"/>
      <w:bookmarkStart w:id="14" w:name="_Ref128160037"/>
      <w:r>
        <w:rPr>
          <w:lang w:eastAsia="en-US"/>
        </w:rPr>
        <w:t>Žurnāls</w:t>
      </w:r>
      <w:bookmarkEnd w:id="13"/>
      <w:r>
        <w:rPr>
          <w:lang w:eastAsia="en-US"/>
        </w:rPr>
        <w:t xml:space="preserve"> C</w:t>
      </w:r>
      <w:bookmarkEnd w:id="14"/>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15" w:name="_Toc444598159"/>
      <w:r>
        <w:lastRenderedPageBreak/>
        <w:t>pielikumi</w:t>
      </w:r>
      <w:bookmarkEnd w:id="15"/>
    </w:p>
    <w:p w:rsidR="00423A73" w:rsidRDefault="00423A73" w:rsidP="00D27D7A">
      <w:pPr>
        <w:pStyle w:val="CaptPielikumam"/>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16" w:name="_Ref443917518"/>
      <w:bookmarkStart w:id="17" w:name="_Toc444598160"/>
      <w:r w:rsidR="00C44EC4">
        <w:rPr>
          <w:noProof/>
        </w:rPr>
        <w:t>1</w:t>
      </w:r>
      <w:bookmarkEnd w:id="16"/>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17"/>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18" w:name="_Ref442908353"/>
      <w:bookmarkStart w:id="19" w:name="_Toc444598161"/>
      <w:r w:rsidR="00C44EC4">
        <w:rPr>
          <w:noProof/>
        </w:rPr>
        <w:t>2</w:t>
      </w:r>
      <w:bookmarkEnd w:id="18"/>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19"/>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0" w:name="OLE_LINK3"/>
      <w:bookmarkStart w:id="21" w:name="OLE_LINK4"/>
      <w:r>
        <w:rPr>
          <w:lang w:eastAsia="en-US"/>
        </w:rPr>
        <w:t xml:space="preserve">objekta </w:t>
      </w:r>
      <w:bookmarkEnd w:id="20"/>
      <w:bookmarkEnd w:id="21"/>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D27D7A">
      <w:pPr>
        <w:pStyle w:val="Captioncentered"/>
        <w:rPr>
          <w:rStyle w:val="CaptionattlamChar"/>
        </w:rPr>
      </w:pPr>
      <w:bookmarkStart w:id="22" w:name="_Ref128550102"/>
      <w:bookmarkStart w:id="23"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2"/>
      <w:r>
        <w:t xml:space="preserve">. att. </w:t>
      </w:r>
      <w:r w:rsidRPr="002E3A6A">
        <w:rPr>
          <w:rStyle w:val="CaptionattlamChar"/>
        </w:rPr>
        <w:t>Attēla nosaukums</w:t>
      </w:r>
      <w:bookmarkEnd w:id="23"/>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D27D7A">
      <w:pPr>
        <w:pStyle w:val="Caption"/>
        <w:rPr>
          <w:lang w:eastAsia="en-US"/>
        </w:rPr>
      </w:pPr>
      <w:bookmarkStart w:id="24" w:name="_Ref128005340"/>
      <w:bookmarkStart w:id="25"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4"/>
      <w:r>
        <w:rPr>
          <w:lang w:eastAsia="en-US"/>
        </w:rPr>
        <w:t>. tabula</w:t>
      </w:r>
      <w:bookmarkEnd w:id="25"/>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26" w:name="_Ref443932957"/>
      <w:bookmarkStart w:id="27" w:name="_Toc444598162"/>
      <w:r w:rsidR="00C44EC4">
        <w:rPr>
          <w:noProof/>
        </w:rPr>
        <w:t>3</w:t>
      </w:r>
      <w:bookmarkEnd w:id="26"/>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27"/>
      <w:r w:rsidRPr="00AA4A89">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7"/>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8"/>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28" w:name="_Ref93472154"/>
      <w:bookmarkStart w:id="29" w:name="_Toc95713120"/>
      <w:bookmarkStart w:id="30" w:name="_Ref304204554"/>
      <w:bookmarkStart w:id="31" w:name="_Toc304216253"/>
      <w:r w:rsidRPr="00F20318">
        <w:lastRenderedPageBreak/>
        <w:t>Darba izpildes un novērtējuma lapa</w:t>
      </w:r>
      <w:bookmarkEnd w:id="28"/>
      <w:bookmarkEnd w:id="29"/>
      <w:bookmarkEnd w:id="30"/>
      <w:bookmarkEnd w:id="31"/>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395" w:rsidRDefault="00F26395" w:rsidP="00423A73">
      <w:pPr>
        <w:spacing w:line="240" w:lineRule="auto"/>
      </w:pPr>
      <w:r>
        <w:separator/>
      </w:r>
    </w:p>
  </w:endnote>
  <w:endnote w:type="continuationSeparator" w:id="0">
    <w:p w:rsidR="00F26395" w:rsidRDefault="00F2639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EE6" w:rsidRDefault="00061EE6"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1EE6" w:rsidRDefault="00061EE6"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061EE6" w:rsidRDefault="00061EE6"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061EE6" w:rsidRDefault="00061EE6" w:rsidP="00DC6EFF">
        <w:pPr>
          <w:pStyle w:val="Footer"/>
          <w:jc w:val="center"/>
        </w:pPr>
        <w:r>
          <w:fldChar w:fldCharType="begin"/>
        </w:r>
        <w:r>
          <w:instrText xml:space="preserve"> PAGE   \* MERGEFORMAT </w:instrText>
        </w:r>
        <w:r>
          <w:fldChar w:fldCharType="separate"/>
        </w:r>
        <w:r w:rsidR="00D92D59">
          <w:rPr>
            <w:noProof/>
          </w:rPr>
          <w:t>40</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EE6" w:rsidRDefault="00061EE6">
    <w:pPr>
      <w:pStyle w:val="Footer"/>
      <w:jc w:val="center"/>
    </w:pPr>
  </w:p>
  <w:p w:rsidR="00061EE6" w:rsidRDefault="00061E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061EE6" w:rsidRDefault="00061EE6" w:rsidP="00DC6EFF">
        <w:pPr>
          <w:pStyle w:val="Footer"/>
          <w:jc w:val="center"/>
        </w:pPr>
        <w:r>
          <w:fldChar w:fldCharType="begin"/>
        </w:r>
        <w:r>
          <w:instrText xml:space="preserve"> PAGE   \* MERGEFORMAT </w:instrText>
        </w:r>
        <w:r>
          <w:fldChar w:fldCharType="separate"/>
        </w:r>
        <w:r w:rsidR="00D92D59">
          <w:rPr>
            <w:noProof/>
          </w:rPr>
          <w:t>48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395" w:rsidRDefault="00F26395" w:rsidP="00423A73">
      <w:pPr>
        <w:spacing w:line="240" w:lineRule="auto"/>
      </w:pPr>
      <w:r>
        <w:separator/>
      </w:r>
    </w:p>
  </w:footnote>
  <w:footnote w:type="continuationSeparator" w:id="0">
    <w:p w:rsidR="00F26395" w:rsidRDefault="00F26395" w:rsidP="00423A73">
      <w:pPr>
        <w:spacing w:line="240" w:lineRule="auto"/>
      </w:pPr>
      <w:r>
        <w:continuationSeparator/>
      </w:r>
    </w:p>
  </w:footnote>
  <w:footnote w:id="1">
    <w:p w:rsidR="00061EE6" w:rsidRPr="00C4271F" w:rsidRDefault="00061EE6">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061EE6" w:rsidRPr="00E64EC8" w:rsidRDefault="00061EE6"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061EE6" w:rsidRPr="00D0452C" w:rsidRDefault="00061EE6"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061EE6" w:rsidRPr="009850B0" w:rsidRDefault="00061EE6"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061EE6" w:rsidRPr="00A24717" w:rsidRDefault="00061EE6"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061EE6" w:rsidRPr="00A24717" w:rsidRDefault="00061EE6" w:rsidP="007F451F">
      <w:pPr>
        <w:pStyle w:val="FootnoteText"/>
      </w:pPr>
      <w:r>
        <w:rPr>
          <w:rStyle w:val="FootnoteReference"/>
        </w:rPr>
        <w:footnoteRef/>
      </w:r>
      <w:r>
        <w:t xml:space="preserve"> Frontend – Datora sistēmas daļa vai aplikācija, kurai lietotājam ir tieša piekļuve.</w:t>
      </w:r>
    </w:p>
  </w:footnote>
  <w:footnote w:id="7">
    <w:p w:rsidR="00061EE6" w:rsidRPr="007F451F" w:rsidRDefault="00061EE6"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061EE6" w:rsidRPr="003B545F" w:rsidRDefault="00061EE6"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061EE6" w:rsidRPr="003B545F" w:rsidRDefault="00061EE6"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061EE6" w:rsidRPr="003B545F" w:rsidRDefault="00061EE6"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061EE6" w:rsidRPr="003B545F" w:rsidRDefault="00061EE6"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061EE6" w:rsidRPr="003B545F" w:rsidRDefault="00061EE6" w:rsidP="00975F3F">
      <w:pPr>
        <w:pStyle w:val="FootnoteText"/>
        <w:rPr>
          <w:lang w:val="da-DK"/>
        </w:rPr>
      </w:pPr>
      <w:r>
        <w:rPr>
          <w:rStyle w:val="FootnoteReference"/>
        </w:rPr>
        <w:footnoteRef/>
      </w:r>
      <w:r>
        <w:t xml:space="preserve"> Tuple – Tuple ir klase, kura var saturēt dažādu elementu kolekciju.</w:t>
      </w:r>
    </w:p>
  </w:footnote>
  <w:footnote w:id="13">
    <w:p w:rsidR="00061EE6" w:rsidRPr="003B545F" w:rsidRDefault="00061EE6"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061EE6" w:rsidRPr="003B545F" w:rsidRDefault="00061EE6"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061EE6" w:rsidRPr="000331D4" w:rsidRDefault="00061EE6"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061EE6" w:rsidRPr="000D0652" w:rsidRDefault="00061EE6"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061EE6" w:rsidRPr="0018156B" w:rsidRDefault="00061EE6"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061EE6" w:rsidRPr="007B3261" w:rsidRDefault="00061EE6"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061EE6" w:rsidRPr="00E71422" w:rsidRDefault="00061EE6"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20">
    <w:p w:rsidR="00061EE6" w:rsidRPr="00B04F99" w:rsidRDefault="00061EE6" w:rsidP="00FE258D">
      <w:pPr>
        <w:pStyle w:val="FootnoteText"/>
        <w:rPr>
          <w:lang w:val="en-US"/>
        </w:rPr>
      </w:pPr>
      <w:r>
        <w:rPr>
          <w:rStyle w:val="FootnoteReference"/>
        </w:rPr>
        <w:footnoteRef/>
      </w:r>
      <w:r>
        <w:t xml:space="preserve"> </w:t>
      </w:r>
      <w:r>
        <w:rPr>
          <w:lang w:val="en-US"/>
        </w:rPr>
        <w:t xml:space="preserve">Maven - </w:t>
      </w:r>
      <w:r w:rsidRPr="00B04F99">
        <w:t xml:space="preserve">Apache Maven </w:t>
      </w:r>
      <w:r>
        <w:t>ir programmatūras pārvaldīšanas un izpratnes rīks. Balstoties iz projekta objekta modeļa (POM) koncepta, Maven var pārvaldīt projekta veidošanu,</w:t>
      </w:r>
      <w:r w:rsidRPr="00B04F99">
        <w:t xml:space="preserve"> </w:t>
      </w:r>
      <w:r>
        <w:t>ziņošanu un dokumentāciju no vienas centrālas informācijas daļas</w:t>
      </w:r>
    </w:p>
  </w:footnote>
  <w:footnote w:id="21">
    <w:p w:rsidR="00061EE6" w:rsidRPr="00852DD1" w:rsidRDefault="00061EE6" w:rsidP="00D935F7">
      <w:pPr>
        <w:pStyle w:val="FootnoteText"/>
        <w:rPr>
          <w:lang w:val="da-DK"/>
        </w:rPr>
      </w:pPr>
      <w:r>
        <w:rPr>
          <w:rStyle w:val="FootnoteReference"/>
        </w:rPr>
        <w:footnoteRef/>
      </w:r>
      <w:r>
        <w:t xml:space="preserve"> </w:t>
      </w:r>
      <w:r w:rsidRPr="00852DD1">
        <w:rPr>
          <w:lang w:val="da-DK"/>
        </w:rPr>
        <w:t xml:space="preserve">Getter – </w:t>
      </w:r>
      <w:r>
        <w:t>metode, kura palīdz iegūt ne public redzamības modifikatora lauka vērtību</w:t>
      </w:r>
    </w:p>
  </w:footnote>
  <w:footnote w:id="22">
    <w:p w:rsidR="00061EE6" w:rsidRPr="00852DD1" w:rsidRDefault="00061EE6" w:rsidP="00D935F7">
      <w:pPr>
        <w:pStyle w:val="FootnoteText"/>
        <w:rPr>
          <w:lang w:val="da-DK"/>
        </w:rPr>
      </w:pPr>
      <w:r>
        <w:rPr>
          <w:rStyle w:val="FootnoteReference"/>
        </w:rPr>
        <w:footnoteRef/>
      </w:r>
      <w:r>
        <w:t xml:space="preserve"> </w:t>
      </w:r>
      <w:r w:rsidRPr="00852DD1">
        <w:rPr>
          <w:lang w:val="da-DK"/>
        </w:rPr>
        <w:t>Setter –</w:t>
      </w:r>
      <w:r>
        <w:t xml:space="preserve"> metode, kura palīdz nodot vērtību ne public redzamības modifikātora laukam</w:t>
      </w:r>
    </w:p>
  </w:footnote>
  <w:footnote w:id="23">
    <w:p w:rsidR="005F0AF9" w:rsidRPr="008B51A3" w:rsidRDefault="005F0AF9" w:rsidP="005F0AF9">
      <w:pPr>
        <w:pStyle w:val="FootnoteText"/>
        <w:rPr>
          <w:lang w:val="ru-RU"/>
        </w:rPr>
      </w:pPr>
      <w:r>
        <w:rPr>
          <w:rStyle w:val="FootnoteReference"/>
        </w:rPr>
        <w:footnoteRef/>
      </w:r>
      <w:r>
        <w:t xml:space="preserve"> HTTP – HyperText Transfer Protocol – </w:t>
      </w:r>
      <w:r>
        <w:t>datu nosūtīšanas protokols, agrāk HTML veidā, taču tagad arī jebkuros datu veidos</w:t>
      </w:r>
    </w:p>
  </w:footnote>
  <w:footnote w:id="24">
    <w:p w:rsidR="005F0AF9" w:rsidRPr="008B51A3" w:rsidRDefault="005F0AF9" w:rsidP="005F0AF9">
      <w:pPr>
        <w:pStyle w:val="FootnoteText"/>
        <w:rPr>
          <w:lang w:val="ru-RU"/>
        </w:rPr>
      </w:pPr>
      <w:r>
        <w:rPr>
          <w:rStyle w:val="FootnoteReference"/>
        </w:rPr>
        <w:footnoteRef/>
      </w:r>
      <w:r>
        <w:t xml:space="preserve"> </w:t>
      </w:r>
      <w:r>
        <w:rPr>
          <w:lang w:val="en-US"/>
        </w:rPr>
        <w:t>JSON</w:t>
      </w:r>
      <w:r w:rsidRPr="008B51A3">
        <w:rPr>
          <w:lang w:val="ru-RU"/>
        </w:rPr>
        <w:t xml:space="preserve"> – </w:t>
      </w:r>
      <w:r>
        <w:rPr>
          <w:lang w:val="en-US"/>
        </w:rPr>
        <w:t>JavaScript</w:t>
      </w:r>
      <w:r w:rsidRPr="008B51A3">
        <w:rPr>
          <w:lang w:val="ru-RU"/>
        </w:rPr>
        <w:t xml:space="preserve"> </w:t>
      </w:r>
      <w:r>
        <w:rPr>
          <w:lang w:val="en-US"/>
        </w:rPr>
        <w:t>Object</w:t>
      </w:r>
      <w:r w:rsidRPr="008B51A3">
        <w:rPr>
          <w:lang w:val="ru-RU"/>
        </w:rPr>
        <w:t xml:space="preserve"> </w:t>
      </w:r>
      <w:r>
        <w:rPr>
          <w:lang w:val="en-US"/>
        </w:rPr>
        <w:t>Notation</w:t>
      </w:r>
      <w:r w:rsidRPr="008B51A3">
        <w:rPr>
          <w:lang w:val="ru-RU"/>
        </w:rPr>
        <w:t xml:space="preserve"> –</w:t>
      </w:r>
      <w:r>
        <w:t xml:space="preserve"> teksta formāts datu apmaiņai, balstīts uz JavaScript.</w:t>
      </w:r>
      <w:r w:rsidRPr="008B51A3">
        <w:rPr>
          <w:lang w:val="ru-RU"/>
        </w:rPr>
        <w:t xml:space="preserve"> </w:t>
      </w:r>
    </w:p>
  </w:footnote>
  <w:footnote w:id="25">
    <w:p w:rsidR="00061EE6" w:rsidRPr="00D40E85" w:rsidRDefault="00061EE6"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6">
    <w:p w:rsidR="00061EE6" w:rsidRPr="00D40E85" w:rsidRDefault="00061EE6"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7">
    <w:p w:rsidR="00061EE6" w:rsidRDefault="00061EE6"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8">
    <w:p w:rsidR="00061EE6" w:rsidRDefault="00061EE6"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qgUAdOOhLywAAAA="/>
  </w:docVars>
  <w:rsids>
    <w:rsidRoot w:val="00131E7A"/>
    <w:rsid w:val="0000293B"/>
    <w:rsid w:val="000331D4"/>
    <w:rsid w:val="00061EE6"/>
    <w:rsid w:val="000A0347"/>
    <w:rsid w:val="000A3603"/>
    <w:rsid w:val="000A586C"/>
    <w:rsid w:val="000B3BEF"/>
    <w:rsid w:val="000B5E25"/>
    <w:rsid w:val="000C1EE2"/>
    <w:rsid w:val="000D034E"/>
    <w:rsid w:val="000D0652"/>
    <w:rsid w:val="000E37A7"/>
    <w:rsid w:val="00100E18"/>
    <w:rsid w:val="00131E7A"/>
    <w:rsid w:val="0013296A"/>
    <w:rsid w:val="00145A50"/>
    <w:rsid w:val="00175F2F"/>
    <w:rsid w:val="0018156B"/>
    <w:rsid w:val="001D46B9"/>
    <w:rsid w:val="001F1AA5"/>
    <w:rsid w:val="002109FD"/>
    <w:rsid w:val="00241278"/>
    <w:rsid w:val="00251586"/>
    <w:rsid w:val="002A047B"/>
    <w:rsid w:val="002A444D"/>
    <w:rsid w:val="002B0653"/>
    <w:rsid w:val="002C06ED"/>
    <w:rsid w:val="002D584F"/>
    <w:rsid w:val="002D72F8"/>
    <w:rsid w:val="002E3160"/>
    <w:rsid w:val="002E6ED8"/>
    <w:rsid w:val="002F1753"/>
    <w:rsid w:val="003016F8"/>
    <w:rsid w:val="003357AC"/>
    <w:rsid w:val="00345DD8"/>
    <w:rsid w:val="00360530"/>
    <w:rsid w:val="00391E61"/>
    <w:rsid w:val="003B545F"/>
    <w:rsid w:val="003D0F64"/>
    <w:rsid w:val="003D6712"/>
    <w:rsid w:val="003D6733"/>
    <w:rsid w:val="003D686B"/>
    <w:rsid w:val="003E5A97"/>
    <w:rsid w:val="00423A73"/>
    <w:rsid w:val="0044213A"/>
    <w:rsid w:val="00451801"/>
    <w:rsid w:val="00455EBF"/>
    <w:rsid w:val="00470D68"/>
    <w:rsid w:val="004736C5"/>
    <w:rsid w:val="00477334"/>
    <w:rsid w:val="00481C3B"/>
    <w:rsid w:val="00482AD5"/>
    <w:rsid w:val="004971E4"/>
    <w:rsid w:val="004B4273"/>
    <w:rsid w:val="004D0A30"/>
    <w:rsid w:val="004D6B82"/>
    <w:rsid w:val="004E64C6"/>
    <w:rsid w:val="005145A0"/>
    <w:rsid w:val="00524DAF"/>
    <w:rsid w:val="005267D6"/>
    <w:rsid w:val="00537873"/>
    <w:rsid w:val="00543AB4"/>
    <w:rsid w:val="00556DE4"/>
    <w:rsid w:val="00557402"/>
    <w:rsid w:val="00562BAA"/>
    <w:rsid w:val="00594308"/>
    <w:rsid w:val="005958DC"/>
    <w:rsid w:val="00595E4E"/>
    <w:rsid w:val="005A37F7"/>
    <w:rsid w:val="005F0AF9"/>
    <w:rsid w:val="005F45E3"/>
    <w:rsid w:val="00634C68"/>
    <w:rsid w:val="00634F38"/>
    <w:rsid w:val="00673EBE"/>
    <w:rsid w:val="00676F97"/>
    <w:rsid w:val="006928C6"/>
    <w:rsid w:val="00695F2C"/>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3735C"/>
    <w:rsid w:val="00847022"/>
    <w:rsid w:val="00852DD1"/>
    <w:rsid w:val="00856989"/>
    <w:rsid w:val="00862443"/>
    <w:rsid w:val="00863EE5"/>
    <w:rsid w:val="00884053"/>
    <w:rsid w:val="00897DB9"/>
    <w:rsid w:val="008A3724"/>
    <w:rsid w:val="008B075A"/>
    <w:rsid w:val="008E4C32"/>
    <w:rsid w:val="008E4F3A"/>
    <w:rsid w:val="008F526E"/>
    <w:rsid w:val="009017AB"/>
    <w:rsid w:val="00904645"/>
    <w:rsid w:val="00914FE1"/>
    <w:rsid w:val="0091681C"/>
    <w:rsid w:val="0092347A"/>
    <w:rsid w:val="00950732"/>
    <w:rsid w:val="00975F3F"/>
    <w:rsid w:val="009850B0"/>
    <w:rsid w:val="009C30D5"/>
    <w:rsid w:val="009F765C"/>
    <w:rsid w:val="00A031ED"/>
    <w:rsid w:val="00A10412"/>
    <w:rsid w:val="00A13382"/>
    <w:rsid w:val="00A24717"/>
    <w:rsid w:val="00A7126B"/>
    <w:rsid w:val="00A770B4"/>
    <w:rsid w:val="00A9009D"/>
    <w:rsid w:val="00AB4DCA"/>
    <w:rsid w:val="00AB7A9E"/>
    <w:rsid w:val="00AE0053"/>
    <w:rsid w:val="00B051E6"/>
    <w:rsid w:val="00B37193"/>
    <w:rsid w:val="00B64A41"/>
    <w:rsid w:val="00B7395A"/>
    <w:rsid w:val="00B755D8"/>
    <w:rsid w:val="00BA7EC7"/>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D0452C"/>
    <w:rsid w:val="00D05596"/>
    <w:rsid w:val="00D1625F"/>
    <w:rsid w:val="00D27D7A"/>
    <w:rsid w:val="00D305E0"/>
    <w:rsid w:val="00D36331"/>
    <w:rsid w:val="00D553C4"/>
    <w:rsid w:val="00D71799"/>
    <w:rsid w:val="00D81720"/>
    <w:rsid w:val="00D91AE5"/>
    <w:rsid w:val="00D92D59"/>
    <w:rsid w:val="00D935F7"/>
    <w:rsid w:val="00D97089"/>
    <w:rsid w:val="00DC6EFF"/>
    <w:rsid w:val="00DD7004"/>
    <w:rsid w:val="00DF69C3"/>
    <w:rsid w:val="00E04C29"/>
    <w:rsid w:val="00E14B51"/>
    <w:rsid w:val="00E1664A"/>
    <w:rsid w:val="00E370EC"/>
    <w:rsid w:val="00E444A0"/>
    <w:rsid w:val="00E52731"/>
    <w:rsid w:val="00E53FB9"/>
    <w:rsid w:val="00E64EC8"/>
    <w:rsid w:val="00E745EE"/>
    <w:rsid w:val="00EE2042"/>
    <w:rsid w:val="00EF0BB2"/>
    <w:rsid w:val="00EF599D"/>
    <w:rsid w:val="00F031E8"/>
    <w:rsid w:val="00F10DAA"/>
    <w:rsid w:val="00F26395"/>
    <w:rsid w:val="00F3289B"/>
    <w:rsid w:val="00F34E8C"/>
    <w:rsid w:val="00F36015"/>
    <w:rsid w:val="00F40920"/>
    <w:rsid w:val="00F44D46"/>
    <w:rsid w:val="00F4519C"/>
    <w:rsid w:val="00F57C95"/>
    <w:rsid w:val="00F91AA4"/>
    <w:rsid w:val="00FD4B3C"/>
    <w:rsid w:val="00FE258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microsoft.com/office/2011/relationships/people" Target="peop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B4FE-73C1-40CE-9A8D-B93C2842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56</Pages>
  <Words>9309</Words>
  <Characters>53064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5</cp:revision>
  <dcterms:created xsi:type="dcterms:W3CDTF">2017-05-25T09:00:00Z</dcterms:created>
  <dcterms:modified xsi:type="dcterms:W3CDTF">2017-05-26T13:18:00Z</dcterms:modified>
</cp:coreProperties>
</file>