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5968F" w14:textId="542B527E" w:rsidR="00C24D52" w:rsidRDefault="00C24D52" w:rsidP="00C24D52">
      <w:pPr>
        <w:jc w:val="center"/>
        <w:rPr>
          <w:rFonts w:ascii="Arial" w:hAnsi="Arial" w:cs="Arial"/>
          <w:lang w:val="sr-Cyrl-RS"/>
        </w:rPr>
      </w:pPr>
      <w:r w:rsidRPr="00C24D52">
        <w:rPr>
          <w:rFonts w:ascii="Arial" w:hAnsi="Arial" w:cs="Arial"/>
          <w:noProof/>
        </w:rPr>
        <w:drawing>
          <wp:anchor distT="0" distB="0" distL="114300" distR="114300" simplePos="0" relativeHeight="251658240" behindDoc="0" locked="0" layoutInCell="1" allowOverlap="1" wp14:anchorId="52405C7D" wp14:editId="72A65016">
            <wp:simplePos x="0" y="0"/>
            <wp:positionH relativeFrom="column">
              <wp:posOffset>47625</wp:posOffset>
            </wp:positionH>
            <wp:positionV relativeFrom="paragraph">
              <wp:posOffset>525</wp:posOffset>
            </wp:positionV>
            <wp:extent cx="1904762" cy="1904762"/>
            <wp:effectExtent l="0" t="0" r="0" b="0"/>
            <wp:wrapSquare wrapText="bothSides"/>
            <wp:docPr id="1" name="Picture 1" descr="A close up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a:extLst>
                        <a:ext uri="{28A0092B-C50C-407E-A947-70E740481C1C}">
                          <a14:useLocalDpi xmlns:a14="http://schemas.microsoft.com/office/drawing/2010/main" val="0"/>
                        </a:ext>
                      </a:extLst>
                    </a:blip>
                    <a:stretch>
                      <a:fillRect/>
                    </a:stretch>
                  </pic:blipFill>
                  <pic:spPr>
                    <a:xfrm>
                      <a:off x="0" y="0"/>
                      <a:ext cx="1904762" cy="1904762"/>
                    </a:xfrm>
                    <a:prstGeom prst="rect">
                      <a:avLst/>
                    </a:prstGeom>
                  </pic:spPr>
                </pic:pic>
              </a:graphicData>
            </a:graphic>
          </wp:anchor>
        </w:drawing>
      </w:r>
    </w:p>
    <w:p w14:paraId="4211B055" w14:textId="77777777" w:rsidR="00C24D52" w:rsidRDefault="00C24D52" w:rsidP="00C24D52">
      <w:pPr>
        <w:jc w:val="center"/>
        <w:rPr>
          <w:rFonts w:ascii="Arial" w:hAnsi="Arial" w:cs="Arial"/>
          <w:lang w:val="sr-Cyrl-RS"/>
        </w:rPr>
      </w:pPr>
    </w:p>
    <w:p w14:paraId="7DC1DB91" w14:textId="77777777" w:rsidR="00C24D52" w:rsidRDefault="00C24D52" w:rsidP="00C24D52">
      <w:pPr>
        <w:jc w:val="center"/>
        <w:rPr>
          <w:rFonts w:ascii="Arial" w:hAnsi="Arial" w:cs="Arial"/>
          <w:lang w:val="sr-Cyrl-RS"/>
        </w:rPr>
      </w:pPr>
    </w:p>
    <w:p w14:paraId="6C3F7B17" w14:textId="77777777" w:rsidR="00C24D52" w:rsidRDefault="00C24D52" w:rsidP="00C24D52">
      <w:pPr>
        <w:jc w:val="center"/>
        <w:rPr>
          <w:rFonts w:ascii="Arial" w:hAnsi="Arial" w:cs="Arial"/>
          <w:lang w:val="sr-Cyrl-RS"/>
        </w:rPr>
      </w:pPr>
    </w:p>
    <w:p w14:paraId="00D0E6BC" w14:textId="77777777" w:rsidR="00C24D52" w:rsidRDefault="00C24D52" w:rsidP="00C24D52">
      <w:pPr>
        <w:jc w:val="center"/>
        <w:rPr>
          <w:rFonts w:ascii="Arial" w:hAnsi="Arial" w:cs="Arial"/>
          <w:lang w:val="sr-Cyrl-RS"/>
        </w:rPr>
      </w:pPr>
    </w:p>
    <w:p w14:paraId="7FC54F8F" w14:textId="77777777" w:rsidR="00C24D52" w:rsidRDefault="00C24D52" w:rsidP="00C24D52">
      <w:pPr>
        <w:jc w:val="center"/>
        <w:rPr>
          <w:rFonts w:ascii="Arial" w:hAnsi="Arial" w:cs="Arial"/>
          <w:lang w:val="sr-Cyrl-RS"/>
        </w:rPr>
      </w:pPr>
    </w:p>
    <w:p w14:paraId="014365A0" w14:textId="77777777" w:rsidR="00C24D52" w:rsidRDefault="00C24D52" w:rsidP="00C24D52">
      <w:pPr>
        <w:jc w:val="center"/>
        <w:rPr>
          <w:rFonts w:ascii="Arial" w:hAnsi="Arial" w:cs="Arial"/>
          <w:lang w:val="sr-Cyrl-RS"/>
        </w:rPr>
      </w:pPr>
    </w:p>
    <w:p w14:paraId="042CE549" w14:textId="77777777" w:rsidR="00C24D52" w:rsidRDefault="00C24D52" w:rsidP="00C24D52">
      <w:pPr>
        <w:jc w:val="center"/>
        <w:rPr>
          <w:rFonts w:ascii="Arial" w:hAnsi="Arial" w:cs="Arial"/>
          <w:lang w:val="sr-Cyrl-RS"/>
        </w:rPr>
      </w:pPr>
    </w:p>
    <w:p w14:paraId="2627C9FA" w14:textId="0ECC87F9" w:rsidR="00C24D52" w:rsidRPr="00C24D52" w:rsidRDefault="00C24D52" w:rsidP="00C24D52">
      <w:pPr>
        <w:jc w:val="center"/>
        <w:rPr>
          <w:rFonts w:ascii="Arial" w:hAnsi="Arial" w:cs="Arial"/>
          <w:sz w:val="32"/>
          <w:szCs w:val="32"/>
          <w:lang w:val="sr-Cyrl-RS"/>
        </w:rPr>
      </w:pPr>
      <w:r>
        <w:rPr>
          <w:rFonts w:ascii="Arial" w:hAnsi="Arial" w:cs="Arial"/>
          <w:sz w:val="32"/>
          <w:szCs w:val="32"/>
          <w:lang w:val="sr-Cyrl-RS"/>
        </w:rPr>
        <w:t>У</w:t>
      </w:r>
      <w:r w:rsidRPr="00C24D52">
        <w:rPr>
          <w:rFonts w:ascii="Arial" w:hAnsi="Arial" w:cs="Arial"/>
          <w:sz w:val="32"/>
          <w:szCs w:val="32"/>
          <w:lang w:val="sr-Cyrl-RS"/>
        </w:rPr>
        <w:t>ниверзитет у Београду</w:t>
      </w:r>
    </w:p>
    <w:p w14:paraId="413FBD21" w14:textId="77777777" w:rsidR="00C24D52" w:rsidRDefault="00C24D52" w:rsidP="00C24D52">
      <w:pPr>
        <w:jc w:val="center"/>
        <w:rPr>
          <w:rFonts w:ascii="Arial" w:hAnsi="Arial" w:cs="Arial"/>
          <w:sz w:val="32"/>
          <w:szCs w:val="32"/>
          <w:lang w:val="sr-Cyrl-RS"/>
        </w:rPr>
      </w:pPr>
      <w:r w:rsidRPr="00C24D52">
        <w:rPr>
          <w:rFonts w:ascii="Arial" w:hAnsi="Arial" w:cs="Arial"/>
          <w:sz w:val="32"/>
          <w:szCs w:val="32"/>
          <w:lang w:val="sr-Cyrl-RS"/>
        </w:rPr>
        <w:t>Електротехнички факултет</w:t>
      </w:r>
    </w:p>
    <w:p w14:paraId="2B16D583" w14:textId="5BDBE304" w:rsidR="00C24D52" w:rsidRDefault="00C24D52" w:rsidP="00C24D52">
      <w:pPr>
        <w:jc w:val="center"/>
        <w:rPr>
          <w:rFonts w:ascii="Arial" w:hAnsi="Arial" w:cs="Arial"/>
          <w:sz w:val="32"/>
          <w:szCs w:val="32"/>
          <w:lang w:val="sr-Cyrl-RS"/>
        </w:rPr>
      </w:pPr>
      <w:r w:rsidRPr="00C24D52">
        <w:rPr>
          <w:rFonts w:ascii="Arial" w:hAnsi="Arial" w:cs="Arial"/>
          <w:sz w:val="32"/>
          <w:szCs w:val="32"/>
          <w:lang w:val="sr-Cyrl-RS"/>
        </w:rPr>
        <w:t xml:space="preserve"> </w:t>
      </w:r>
      <w:r w:rsidR="007E0395">
        <w:rPr>
          <w:rFonts w:ascii="Arial" w:hAnsi="Arial" w:cs="Arial"/>
          <w:sz w:val="32"/>
          <w:szCs w:val="32"/>
          <w:lang w:val="sr-Cyrl-RS"/>
        </w:rPr>
        <w:t>Едвин Маид</w:t>
      </w:r>
      <w:r w:rsidRPr="00C24D52">
        <w:rPr>
          <w:rFonts w:ascii="Arial" w:hAnsi="Arial" w:cs="Arial"/>
          <w:sz w:val="32"/>
          <w:szCs w:val="32"/>
          <w:lang w:val="sr-Cyrl-RS"/>
        </w:rPr>
        <w:t xml:space="preserve"> 0</w:t>
      </w:r>
      <w:r w:rsidR="007E0395">
        <w:rPr>
          <w:rFonts w:ascii="Arial" w:hAnsi="Arial" w:cs="Arial"/>
          <w:sz w:val="32"/>
          <w:szCs w:val="32"/>
          <w:lang w:val="sr-Cyrl-RS"/>
        </w:rPr>
        <w:t>117</w:t>
      </w:r>
      <w:r w:rsidRPr="00C24D52">
        <w:rPr>
          <w:rFonts w:ascii="Arial" w:hAnsi="Arial" w:cs="Arial"/>
          <w:sz w:val="32"/>
          <w:szCs w:val="32"/>
          <w:lang w:val="sr-Cyrl-RS"/>
        </w:rPr>
        <w:t>/2017</w:t>
      </w:r>
    </w:p>
    <w:p w14:paraId="7632A6F6" w14:textId="7526DC03" w:rsidR="00C24D52" w:rsidRDefault="007E0395" w:rsidP="00C24D52">
      <w:pPr>
        <w:jc w:val="center"/>
        <w:rPr>
          <w:rFonts w:ascii="Arial" w:hAnsi="Arial" w:cs="Arial"/>
          <w:lang w:val="sr-Cyrl-RS"/>
        </w:rPr>
      </w:pPr>
      <w:r>
        <w:rPr>
          <w:rFonts w:ascii="Arial" w:hAnsi="Arial" w:cs="Arial"/>
          <w:sz w:val="44"/>
          <w:szCs w:val="44"/>
          <w:lang w:val="sr-Cyrl-RS"/>
        </w:rPr>
        <w:t>Биоскоп</w:t>
      </w:r>
      <w:r w:rsidR="00C24D52" w:rsidRPr="00C24D52">
        <w:rPr>
          <w:rFonts w:ascii="Arial" w:hAnsi="Arial" w:cs="Arial"/>
          <w:lang w:val="sr-Cyrl-RS"/>
        </w:rPr>
        <w:t xml:space="preserve"> </w:t>
      </w:r>
    </w:p>
    <w:p w14:paraId="7C501A9E" w14:textId="0BFCA42A" w:rsidR="00C24D52" w:rsidRPr="00CA4197" w:rsidRDefault="00C24D52" w:rsidP="00C24D52">
      <w:pPr>
        <w:jc w:val="center"/>
        <w:rPr>
          <w:rFonts w:ascii="Arial" w:hAnsi="Arial" w:cs="Arial"/>
          <w:sz w:val="28"/>
          <w:szCs w:val="28"/>
          <w:lang w:val="sr-Cyrl-RS"/>
        </w:rPr>
      </w:pPr>
      <w:r w:rsidRPr="00CA4197">
        <w:rPr>
          <w:rFonts w:ascii="Arial" w:hAnsi="Arial" w:cs="Arial"/>
          <w:sz w:val="32"/>
          <w:szCs w:val="32"/>
          <w:lang w:val="sr-Cyrl-RS"/>
        </w:rPr>
        <w:t>Конкурентно и дистрибуирано програмирање</w:t>
      </w:r>
    </w:p>
    <w:p w14:paraId="7EBEB05F" w14:textId="344B93DF" w:rsidR="00C24D52" w:rsidRDefault="00CA4197" w:rsidP="00C24D52">
      <w:pPr>
        <w:jc w:val="center"/>
        <w:rPr>
          <w:rFonts w:ascii="Arial" w:hAnsi="Arial" w:cs="Arial"/>
          <w:sz w:val="28"/>
          <w:szCs w:val="28"/>
          <w:lang w:val="sr-Cyrl-RS"/>
        </w:rPr>
      </w:pPr>
      <w:r w:rsidRPr="00CA4197">
        <w:rPr>
          <w:rFonts w:ascii="Arial" w:hAnsi="Arial" w:cs="Arial"/>
          <w:sz w:val="28"/>
          <w:szCs w:val="28"/>
          <w:lang w:val="sr-Cyrl-RS"/>
        </w:rPr>
        <w:t>Београд, 2020</w:t>
      </w:r>
    </w:p>
    <w:p w14:paraId="5274A1BC" w14:textId="5F6D8D53" w:rsidR="00CA4197" w:rsidRDefault="00CA4197" w:rsidP="00C24D52">
      <w:pPr>
        <w:jc w:val="center"/>
        <w:rPr>
          <w:rFonts w:ascii="Arial" w:hAnsi="Arial" w:cs="Arial"/>
          <w:sz w:val="28"/>
          <w:szCs w:val="28"/>
          <w:lang w:val="sr-Cyrl-RS"/>
        </w:rPr>
      </w:pPr>
    </w:p>
    <w:p w14:paraId="08D395CD" w14:textId="38269B7C" w:rsidR="00CA4197" w:rsidRDefault="00CA4197" w:rsidP="00C24D52">
      <w:pPr>
        <w:jc w:val="center"/>
        <w:rPr>
          <w:rFonts w:ascii="Arial" w:hAnsi="Arial" w:cs="Arial"/>
          <w:sz w:val="28"/>
          <w:szCs w:val="28"/>
          <w:lang w:val="sr-Cyrl-RS"/>
        </w:rPr>
      </w:pPr>
    </w:p>
    <w:p w14:paraId="3C27BEDC" w14:textId="5BD1DD74" w:rsidR="00CA4197" w:rsidRDefault="00CA4197" w:rsidP="00C24D52">
      <w:pPr>
        <w:jc w:val="center"/>
        <w:rPr>
          <w:rFonts w:ascii="Arial" w:hAnsi="Arial" w:cs="Arial"/>
          <w:sz w:val="28"/>
          <w:szCs w:val="28"/>
          <w:lang w:val="sr-Cyrl-RS"/>
        </w:rPr>
      </w:pPr>
    </w:p>
    <w:p w14:paraId="1D299BAF" w14:textId="60465BAB" w:rsidR="00CA4197" w:rsidRDefault="00CA4197" w:rsidP="00C24D52">
      <w:pPr>
        <w:jc w:val="center"/>
        <w:rPr>
          <w:rFonts w:ascii="Arial" w:hAnsi="Arial" w:cs="Arial"/>
          <w:sz w:val="28"/>
          <w:szCs w:val="28"/>
          <w:lang w:val="sr-Cyrl-RS"/>
        </w:rPr>
      </w:pPr>
    </w:p>
    <w:p w14:paraId="063799D3" w14:textId="1E14D9F1" w:rsidR="00CA4197" w:rsidRDefault="00CA4197" w:rsidP="00C24D52">
      <w:pPr>
        <w:jc w:val="center"/>
        <w:rPr>
          <w:rFonts w:ascii="Arial" w:hAnsi="Arial" w:cs="Arial"/>
          <w:sz w:val="28"/>
          <w:szCs w:val="28"/>
          <w:lang w:val="sr-Cyrl-RS"/>
        </w:rPr>
      </w:pPr>
    </w:p>
    <w:p w14:paraId="20F9C56C" w14:textId="29179607" w:rsidR="00CA4197" w:rsidRDefault="00CA4197" w:rsidP="00C24D52">
      <w:pPr>
        <w:jc w:val="center"/>
        <w:rPr>
          <w:rFonts w:ascii="Arial" w:hAnsi="Arial" w:cs="Arial"/>
          <w:sz w:val="28"/>
          <w:szCs w:val="28"/>
          <w:lang w:val="sr-Cyrl-RS"/>
        </w:rPr>
      </w:pPr>
    </w:p>
    <w:p w14:paraId="08E36390" w14:textId="166F36B3" w:rsidR="00CA4197" w:rsidRDefault="00CA4197" w:rsidP="00C24D52">
      <w:pPr>
        <w:jc w:val="center"/>
        <w:rPr>
          <w:rFonts w:ascii="Arial" w:hAnsi="Arial" w:cs="Arial"/>
          <w:sz w:val="28"/>
          <w:szCs w:val="28"/>
          <w:lang w:val="sr-Cyrl-RS"/>
        </w:rPr>
      </w:pPr>
    </w:p>
    <w:p w14:paraId="43922B06" w14:textId="59894F48" w:rsidR="00CA4197" w:rsidRDefault="00CA4197" w:rsidP="00C24D52">
      <w:pPr>
        <w:jc w:val="center"/>
        <w:rPr>
          <w:rFonts w:ascii="Arial" w:hAnsi="Arial" w:cs="Arial"/>
          <w:sz w:val="28"/>
          <w:szCs w:val="28"/>
          <w:lang w:val="sr-Cyrl-RS"/>
        </w:rPr>
      </w:pPr>
    </w:p>
    <w:p w14:paraId="03B36FA7" w14:textId="15CEFBC3" w:rsidR="00CA4197" w:rsidRDefault="00CA4197" w:rsidP="00C24D52">
      <w:pPr>
        <w:jc w:val="center"/>
        <w:rPr>
          <w:rFonts w:ascii="Arial" w:hAnsi="Arial" w:cs="Arial"/>
          <w:sz w:val="28"/>
          <w:szCs w:val="28"/>
          <w:lang w:val="sr-Cyrl-RS"/>
        </w:rPr>
      </w:pPr>
    </w:p>
    <w:p w14:paraId="409D341E" w14:textId="77777777" w:rsidR="00CA4197" w:rsidRPr="00CA4197" w:rsidRDefault="00CA4197" w:rsidP="00C24D52">
      <w:pPr>
        <w:jc w:val="center"/>
        <w:rPr>
          <w:rFonts w:ascii="Arial" w:hAnsi="Arial" w:cs="Arial"/>
          <w:sz w:val="28"/>
          <w:szCs w:val="28"/>
          <w:lang w:val="sr-Cyrl-RS"/>
        </w:rPr>
      </w:pPr>
    </w:p>
    <w:p w14:paraId="56FBC500" w14:textId="7F0D4C86" w:rsidR="00C24D52" w:rsidRPr="00C24D52" w:rsidRDefault="00C24D52" w:rsidP="00C24D52">
      <w:pPr>
        <w:jc w:val="center"/>
        <w:rPr>
          <w:rFonts w:ascii="Arial" w:hAnsi="Arial" w:cs="Arial"/>
          <w:lang w:val="sr-Cyrl-RS"/>
        </w:rPr>
      </w:pPr>
      <w:r w:rsidRPr="00C24D52">
        <w:rPr>
          <w:rFonts w:ascii="Arial" w:hAnsi="Arial" w:cs="Arial"/>
          <w:lang w:val="sr-Cyrl-RS"/>
        </w:rPr>
        <w:t xml:space="preserve">Датум иницијалне верзије: </w:t>
      </w:r>
      <w:r w:rsidR="007E0395">
        <w:rPr>
          <w:rFonts w:ascii="Arial" w:hAnsi="Arial" w:cs="Arial"/>
          <w:lang w:val="sr-Cyrl-RS"/>
        </w:rPr>
        <w:t>21</w:t>
      </w:r>
      <w:r w:rsidRPr="00C24D52">
        <w:rPr>
          <w:rFonts w:ascii="Arial" w:hAnsi="Arial" w:cs="Arial"/>
          <w:lang w:val="sr-Cyrl-RS"/>
        </w:rPr>
        <w:t>.0</w:t>
      </w:r>
      <w:r w:rsidR="007E0395">
        <w:rPr>
          <w:rFonts w:ascii="Arial" w:hAnsi="Arial" w:cs="Arial"/>
          <w:lang w:val="sr-Cyrl-RS"/>
        </w:rPr>
        <w:t>9</w:t>
      </w:r>
      <w:r w:rsidRPr="00C24D52">
        <w:rPr>
          <w:rFonts w:ascii="Arial" w:hAnsi="Arial" w:cs="Arial"/>
          <w:lang w:val="sr-Cyrl-RS"/>
        </w:rPr>
        <w:t>.2020.</w:t>
      </w:r>
    </w:p>
    <w:p w14:paraId="3EB31A0D" w14:textId="04EAE813" w:rsidR="00C24D52" w:rsidRPr="00C24D52" w:rsidRDefault="00C24D52" w:rsidP="00C24D52">
      <w:pPr>
        <w:jc w:val="center"/>
        <w:rPr>
          <w:rFonts w:ascii="Arial" w:hAnsi="Arial" w:cs="Arial"/>
          <w:lang w:val="sr-Cyrl-RS"/>
        </w:rPr>
      </w:pPr>
      <w:r w:rsidRPr="00C24D52">
        <w:rPr>
          <w:rFonts w:ascii="Arial" w:hAnsi="Arial" w:cs="Arial"/>
          <w:lang w:val="sr-Cyrl-RS"/>
        </w:rPr>
        <w:t>Датум текуће верзије:</w:t>
      </w:r>
      <w:r w:rsidR="00F312DC" w:rsidRPr="00F312DC">
        <w:rPr>
          <w:rFonts w:ascii="Arial" w:hAnsi="Arial" w:cs="Arial"/>
          <w:lang w:val="sr-Cyrl-RS"/>
        </w:rPr>
        <w:t xml:space="preserve"> </w:t>
      </w:r>
      <w:r w:rsidR="007E0395">
        <w:rPr>
          <w:rFonts w:ascii="Arial" w:hAnsi="Arial" w:cs="Arial"/>
          <w:lang w:val="sr-Cyrl-RS"/>
        </w:rPr>
        <w:t>21</w:t>
      </w:r>
      <w:r w:rsidRPr="00C24D52">
        <w:rPr>
          <w:rFonts w:ascii="Arial" w:hAnsi="Arial" w:cs="Arial"/>
          <w:lang w:val="sr-Cyrl-RS"/>
        </w:rPr>
        <w:t>.0</w:t>
      </w:r>
      <w:r w:rsidR="007E0395">
        <w:rPr>
          <w:rFonts w:ascii="Arial" w:hAnsi="Arial" w:cs="Arial"/>
          <w:lang w:val="sr-Cyrl-RS"/>
        </w:rPr>
        <w:t>9</w:t>
      </w:r>
      <w:r w:rsidRPr="00C24D52">
        <w:rPr>
          <w:rFonts w:ascii="Arial" w:hAnsi="Arial" w:cs="Arial"/>
          <w:lang w:val="sr-Cyrl-RS"/>
        </w:rPr>
        <w:t>.2020.</w:t>
      </w:r>
    </w:p>
    <w:p w14:paraId="148B2A0E" w14:textId="69E5394A" w:rsidR="00C24D52" w:rsidRDefault="00C24D52" w:rsidP="00C24D52">
      <w:pPr>
        <w:jc w:val="center"/>
        <w:rPr>
          <w:rFonts w:ascii="Arial" w:hAnsi="Arial" w:cs="Arial"/>
          <w:lang w:val="sr-Cyrl-RS"/>
        </w:rPr>
      </w:pPr>
      <w:r w:rsidRPr="00C24D52">
        <w:rPr>
          <w:rFonts w:ascii="Arial" w:hAnsi="Arial" w:cs="Arial"/>
          <w:lang w:val="sr-Cyrl-RS"/>
        </w:rPr>
        <w:t>Место одбране: Електротехнички факултет</w:t>
      </w:r>
    </w:p>
    <w:p w14:paraId="19D3B649" w14:textId="4EBDBF21" w:rsidR="00CA4197" w:rsidRPr="002F3710" w:rsidRDefault="007E0395" w:rsidP="00CA4197">
      <w:pPr>
        <w:jc w:val="center"/>
        <w:rPr>
          <w:rFonts w:ascii="Arial" w:hAnsi="Arial" w:cs="Arial"/>
          <w:sz w:val="32"/>
          <w:szCs w:val="32"/>
          <w:lang w:val="sr-Cyrl-RS"/>
        </w:rPr>
      </w:pPr>
      <w:r>
        <w:rPr>
          <w:rFonts w:ascii="Arial" w:hAnsi="Arial" w:cs="Arial"/>
          <w:sz w:val="32"/>
          <w:szCs w:val="32"/>
          <w:lang w:val="sr-Cyrl-RS"/>
        </w:rPr>
        <w:lastRenderedPageBreak/>
        <w:t>Биоскоп</w:t>
      </w:r>
    </w:p>
    <w:p w14:paraId="6E2B6972" w14:textId="4580A861" w:rsidR="00CA4197" w:rsidRPr="002F3710" w:rsidRDefault="007E0395" w:rsidP="00CA4197">
      <w:pPr>
        <w:jc w:val="center"/>
        <w:rPr>
          <w:rFonts w:ascii="Arial" w:hAnsi="Arial" w:cs="Arial"/>
          <w:sz w:val="32"/>
          <w:szCs w:val="32"/>
          <w:lang w:val="sr-Cyrl-RS"/>
        </w:rPr>
      </w:pPr>
      <w:r>
        <w:rPr>
          <w:rFonts w:ascii="Arial" w:hAnsi="Arial" w:cs="Arial"/>
          <w:sz w:val="32"/>
          <w:szCs w:val="32"/>
          <w:lang w:val="sr-Cyrl-RS"/>
        </w:rPr>
        <w:t>Едвин Маид</w:t>
      </w:r>
    </w:p>
    <w:p w14:paraId="566F90C0" w14:textId="77777777" w:rsidR="002F3710" w:rsidRDefault="002F3710" w:rsidP="00CA4197">
      <w:pPr>
        <w:jc w:val="center"/>
        <w:rPr>
          <w:rFonts w:ascii="Arial" w:hAnsi="Arial" w:cs="Arial"/>
          <w:sz w:val="32"/>
          <w:szCs w:val="32"/>
          <w:lang w:val="sr-Cyrl-RS"/>
        </w:rPr>
      </w:pPr>
    </w:p>
    <w:sdt>
      <w:sdtPr>
        <w:rPr>
          <w:rFonts w:asciiTheme="minorHAnsi" w:eastAsiaTheme="minorHAnsi" w:hAnsiTheme="minorHAnsi" w:cstheme="minorBidi"/>
          <w:i/>
          <w:iCs/>
          <w:color w:val="auto"/>
          <w:sz w:val="22"/>
          <w:szCs w:val="22"/>
        </w:rPr>
        <w:id w:val="1437335799"/>
        <w:docPartObj>
          <w:docPartGallery w:val="Table of Contents"/>
          <w:docPartUnique/>
        </w:docPartObj>
      </w:sdtPr>
      <w:sdtEndPr>
        <w:rPr>
          <w:b/>
          <w:bCs/>
          <w:noProof/>
        </w:rPr>
      </w:sdtEndPr>
      <w:sdtContent>
        <w:p w14:paraId="225261B2" w14:textId="18D2E3A5" w:rsidR="00854576" w:rsidRPr="0006406C" w:rsidRDefault="00854576">
          <w:pPr>
            <w:pStyle w:val="TOCHeading"/>
            <w:rPr>
              <w:b/>
              <w:bCs/>
              <w:i/>
              <w:iCs/>
              <w:color w:val="auto"/>
              <w:lang w:val="sr-Cyrl-RS"/>
            </w:rPr>
          </w:pPr>
          <w:r w:rsidRPr="0006406C">
            <w:rPr>
              <w:b/>
              <w:bCs/>
              <w:i/>
              <w:iCs/>
              <w:color w:val="auto"/>
              <w:highlight w:val="lightGray"/>
              <w:lang w:val="sr-Cyrl-RS"/>
            </w:rPr>
            <w:t>Садржај</w:t>
          </w:r>
        </w:p>
        <w:p w14:paraId="1E409DA1" w14:textId="05033894" w:rsidR="00543CBA" w:rsidRDefault="00854576">
          <w:pPr>
            <w:pStyle w:val="TOC2"/>
            <w:tabs>
              <w:tab w:val="right" w:leader="dot" w:pos="9962"/>
            </w:tabs>
            <w:rPr>
              <w:rFonts w:eastAsiaTheme="minorEastAsia"/>
              <w:noProof/>
            </w:rPr>
          </w:pPr>
          <w:r w:rsidRPr="0006406C">
            <w:rPr>
              <w:i/>
              <w:iCs/>
            </w:rPr>
            <w:fldChar w:fldCharType="begin"/>
          </w:r>
          <w:r w:rsidRPr="0006406C">
            <w:rPr>
              <w:i/>
              <w:iCs/>
            </w:rPr>
            <w:instrText xml:space="preserve"> TOC \o "1-3" \h \z \u </w:instrText>
          </w:r>
          <w:r w:rsidRPr="0006406C">
            <w:rPr>
              <w:i/>
              <w:iCs/>
            </w:rPr>
            <w:fldChar w:fldCharType="separate"/>
          </w:r>
          <w:hyperlink w:anchor="_Toc51533743" w:history="1">
            <w:r w:rsidR="00543CBA" w:rsidRPr="00BC478F">
              <w:rPr>
                <w:rStyle w:val="Hyperlink"/>
                <w:rFonts w:ascii="Times New Roman" w:hAnsi="Times New Roman" w:cs="Times New Roman"/>
                <w:b/>
                <w:bCs/>
                <w:noProof/>
                <w:lang w:val="sr-Cyrl-RS"/>
              </w:rPr>
              <w:t>Опис решења проблема</w:t>
            </w:r>
            <w:r w:rsidR="00543CBA">
              <w:rPr>
                <w:noProof/>
                <w:webHidden/>
              </w:rPr>
              <w:tab/>
            </w:r>
            <w:r w:rsidR="00543CBA">
              <w:rPr>
                <w:noProof/>
                <w:webHidden/>
              </w:rPr>
              <w:fldChar w:fldCharType="begin"/>
            </w:r>
            <w:r w:rsidR="00543CBA">
              <w:rPr>
                <w:noProof/>
                <w:webHidden/>
              </w:rPr>
              <w:instrText xml:space="preserve"> PAGEREF _Toc51533743 \h </w:instrText>
            </w:r>
            <w:r w:rsidR="00543CBA">
              <w:rPr>
                <w:noProof/>
                <w:webHidden/>
              </w:rPr>
            </w:r>
            <w:r w:rsidR="00543CBA">
              <w:rPr>
                <w:noProof/>
                <w:webHidden/>
              </w:rPr>
              <w:fldChar w:fldCharType="separate"/>
            </w:r>
            <w:r w:rsidR="00543CBA">
              <w:rPr>
                <w:noProof/>
                <w:webHidden/>
              </w:rPr>
              <w:t>3</w:t>
            </w:r>
            <w:r w:rsidR="00543CBA">
              <w:rPr>
                <w:noProof/>
                <w:webHidden/>
              </w:rPr>
              <w:fldChar w:fldCharType="end"/>
            </w:r>
          </w:hyperlink>
        </w:p>
        <w:p w14:paraId="2FEBF3BE" w14:textId="1DFE048B" w:rsidR="00543CBA" w:rsidRDefault="00543CBA">
          <w:pPr>
            <w:pStyle w:val="TOC2"/>
            <w:tabs>
              <w:tab w:val="right" w:leader="dot" w:pos="9962"/>
            </w:tabs>
            <w:rPr>
              <w:rFonts w:eastAsiaTheme="minorEastAsia"/>
              <w:noProof/>
            </w:rPr>
          </w:pPr>
          <w:hyperlink w:anchor="_Toc51533744" w:history="1">
            <w:r w:rsidRPr="00BC478F">
              <w:rPr>
                <w:rStyle w:val="Hyperlink"/>
                <w:rFonts w:ascii="Times New Roman" w:hAnsi="Times New Roman" w:cs="Times New Roman"/>
                <w:b/>
                <w:bCs/>
                <w:noProof/>
                <w:lang w:val="sr-Cyrl-RS"/>
              </w:rPr>
              <w:t>Функционална специикација</w:t>
            </w:r>
            <w:r>
              <w:rPr>
                <w:noProof/>
                <w:webHidden/>
              </w:rPr>
              <w:tab/>
            </w:r>
            <w:r>
              <w:rPr>
                <w:noProof/>
                <w:webHidden/>
              </w:rPr>
              <w:fldChar w:fldCharType="begin"/>
            </w:r>
            <w:r>
              <w:rPr>
                <w:noProof/>
                <w:webHidden/>
              </w:rPr>
              <w:instrText xml:space="preserve"> PAGEREF _Toc51533744 \h </w:instrText>
            </w:r>
            <w:r>
              <w:rPr>
                <w:noProof/>
                <w:webHidden/>
              </w:rPr>
            </w:r>
            <w:r>
              <w:rPr>
                <w:noProof/>
                <w:webHidden/>
              </w:rPr>
              <w:fldChar w:fldCharType="separate"/>
            </w:r>
            <w:r>
              <w:rPr>
                <w:noProof/>
                <w:webHidden/>
              </w:rPr>
              <w:t>6</w:t>
            </w:r>
            <w:r>
              <w:rPr>
                <w:noProof/>
                <w:webHidden/>
              </w:rPr>
              <w:fldChar w:fldCharType="end"/>
            </w:r>
          </w:hyperlink>
        </w:p>
        <w:p w14:paraId="09F29A17" w14:textId="6AFE26D6" w:rsidR="00543CBA" w:rsidRDefault="00543CBA">
          <w:pPr>
            <w:pStyle w:val="TOC3"/>
            <w:tabs>
              <w:tab w:val="right" w:leader="dot" w:pos="9962"/>
            </w:tabs>
            <w:rPr>
              <w:rFonts w:eastAsiaTheme="minorEastAsia"/>
              <w:noProof/>
            </w:rPr>
          </w:pPr>
          <w:hyperlink w:anchor="_Toc51533745" w:history="1">
            <w:r w:rsidRPr="00BC478F">
              <w:rPr>
                <w:rStyle w:val="Hyperlink"/>
                <w:rFonts w:ascii="Times New Roman" w:hAnsi="Times New Roman" w:cs="Times New Roman"/>
                <w:b/>
                <w:bCs/>
                <w:noProof/>
                <w:lang w:val="sr-Cyrl-RS"/>
              </w:rPr>
              <w:t>Отпремање и дистрибуција видео садржаја:</w:t>
            </w:r>
            <w:r>
              <w:rPr>
                <w:noProof/>
                <w:webHidden/>
              </w:rPr>
              <w:tab/>
            </w:r>
            <w:r>
              <w:rPr>
                <w:noProof/>
                <w:webHidden/>
              </w:rPr>
              <w:fldChar w:fldCharType="begin"/>
            </w:r>
            <w:r>
              <w:rPr>
                <w:noProof/>
                <w:webHidden/>
              </w:rPr>
              <w:instrText xml:space="preserve"> PAGEREF _Toc51533745 \h </w:instrText>
            </w:r>
            <w:r>
              <w:rPr>
                <w:noProof/>
                <w:webHidden/>
              </w:rPr>
            </w:r>
            <w:r>
              <w:rPr>
                <w:noProof/>
                <w:webHidden/>
              </w:rPr>
              <w:fldChar w:fldCharType="separate"/>
            </w:r>
            <w:r>
              <w:rPr>
                <w:noProof/>
                <w:webHidden/>
              </w:rPr>
              <w:t>6</w:t>
            </w:r>
            <w:r>
              <w:rPr>
                <w:noProof/>
                <w:webHidden/>
              </w:rPr>
              <w:fldChar w:fldCharType="end"/>
            </w:r>
          </w:hyperlink>
        </w:p>
        <w:p w14:paraId="3B0E2492" w14:textId="5B510528" w:rsidR="00543CBA" w:rsidRDefault="00543CBA">
          <w:pPr>
            <w:pStyle w:val="TOC3"/>
            <w:tabs>
              <w:tab w:val="right" w:leader="dot" w:pos="9962"/>
            </w:tabs>
            <w:rPr>
              <w:rFonts w:eastAsiaTheme="minorEastAsia"/>
              <w:noProof/>
            </w:rPr>
          </w:pPr>
          <w:hyperlink w:anchor="_Toc51533746" w:history="1">
            <w:r w:rsidRPr="00BC478F">
              <w:rPr>
                <w:rStyle w:val="Hyperlink"/>
                <w:rFonts w:ascii="Times New Roman" w:hAnsi="Times New Roman" w:cs="Times New Roman"/>
                <w:b/>
                <w:bCs/>
                <w:noProof/>
                <w:lang w:val="sr-Cyrl-RS"/>
              </w:rPr>
              <w:t>Прављење собе</w:t>
            </w:r>
            <w:r>
              <w:rPr>
                <w:noProof/>
                <w:webHidden/>
              </w:rPr>
              <w:tab/>
            </w:r>
            <w:r>
              <w:rPr>
                <w:noProof/>
                <w:webHidden/>
              </w:rPr>
              <w:fldChar w:fldCharType="begin"/>
            </w:r>
            <w:r>
              <w:rPr>
                <w:noProof/>
                <w:webHidden/>
              </w:rPr>
              <w:instrText xml:space="preserve"> PAGEREF _Toc51533746 \h </w:instrText>
            </w:r>
            <w:r>
              <w:rPr>
                <w:noProof/>
                <w:webHidden/>
              </w:rPr>
            </w:r>
            <w:r>
              <w:rPr>
                <w:noProof/>
                <w:webHidden/>
              </w:rPr>
              <w:fldChar w:fldCharType="separate"/>
            </w:r>
            <w:r>
              <w:rPr>
                <w:noProof/>
                <w:webHidden/>
              </w:rPr>
              <w:t>7</w:t>
            </w:r>
            <w:r>
              <w:rPr>
                <w:noProof/>
                <w:webHidden/>
              </w:rPr>
              <w:fldChar w:fldCharType="end"/>
            </w:r>
          </w:hyperlink>
        </w:p>
        <w:p w14:paraId="289DC211" w14:textId="7035BA0F" w:rsidR="00543CBA" w:rsidRDefault="00543CBA">
          <w:pPr>
            <w:pStyle w:val="TOC3"/>
            <w:tabs>
              <w:tab w:val="right" w:leader="dot" w:pos="9962"/>
            </w:tabs>
            <w:rPr>
              <w:rFonts w:eastAsiaTheme="minorEastAsia"/>
              <w:noProof/>
            </w:rPr>
          </w:pPr>
          <w:hyperlink w:anchor="_Toc51533747" w:history="1">
            <w:r w:rsidRPr="00BC478F">
              <w:rPr>
                <w:rStyle w:val="Hyperlink"/>
                <w:rFonts w:ascii="Times New Roman" w:hAnsi="Times New Roman" w:cs="Times New Roman"/>
                <w:b/>
                <w:bCs/>
                <w:noProof/>
                <w:lang w:val="sr-Cyrl-RS"/>
              </w:rPr>
              <w:t>Ажурирање стања собе</w:t>
            </w:r>
            <w:r>
              <w:rPr>
                <w:noProof/>
                <w:webHidden/>
              </w:rPr>
              <w:tab/>
            </w:r>
            <w:r>
              <w:rPr>
                <w:noProof/>
                <w:webHidden/>
              </w:rPr>
              <w:fldChar w:fldCharType="begin"/>
            </w:r>
            <w:r>
              <w:rPr>
                <w:noProof/>
                <w:webHidden/>
              </w:rPr>
              <w:instrText xml:space="preserve"> PAGEREF _Toc51533747 \h </w:instrText>
            </w:r>
            <w:r>
              <w:rPr>
                <w:noProof/>
                <w:webHidden/>
              </w:rPr>
            </w:r>
            <w:r>
              <w:rPr>
                <w:noProof/>
                <w:webHidden/>
              </w:rPr>
              <w:fldChar w:fldCharType="separate"/>
            </w:r>
            <w:r>
              <w:rPr>
                <w:noProof/>
                <w:webHidden/>
              </w:rPr>
              <w:t>8</w:t>
            </w:r>
            <w:r>
              <w:rPr>
                <w:noProof/>
                <w:webHidden/>
              </w:rPr>
              <w:fldChar w:fldCharType="end"/>
            </w:r>
          </w:hyperlink>
        </w:p>
        <w:p w14:paraId="472AD586" w14:textId="5E2BE40F" w:rsidR="00543CBA" w:rsidRDefault="00543CBA">
          <w:pPr>
            <w:pStyle w:val="TOC3"/>
            <w:tabs>
              <w:tab w:val="right" w:leader="dot" w:pos="9962"/>
            </w:tabs>
            <w:rPr>
              <w:rFonts w:eastAsiaTheme="minorEastAsia"/>
              <w:noProof/>
            </w:rPr>
          </w:pPr>
          <w:hyperlink w:anchor="_Toc51533748" w:history="1">
            <w:r w:rsidRPr="00BC478F">
              <w:rPr>
                <w:rStyle w:val="Hyperlink"/>
                <w:rFonts w:ascii="Times New Roman" w:hAnsi="Times New Roman" w:cs="Times New Roman"/>
                <w:b/>
                <w:bCs/>
                <w:noProof/>
                <w:lang w:val="sr-Cyrl-RS"/>
              </w:rPr>
              <w:t>Регистрација на систем</w:t>
            </w:r>
            <w:r>
              <w:rPr>
                <w:noProof/>
                <w:webHidden/>
              </w:rPr>
              <w:tab/>
            </w:r>
            <w:r>
              <w:rPr>
                <w:noProof/>
                <w:webHidden/>
              </w:rPr>
              <w:fldChar w:fldCharType="begin"/>
            </w:r>
            <w:r>
              <w:rPr>
                <w:noProof/>
                <w:webHidden/>
              </w:rPr>
              <w:instrText xml:space="preserve"> PAGEREF _Toc51533748 \h </w:instrText>
            </w:r>
            <w:r>
              <w:rPr>
                <w:noProof/>
                <w:webHidden/>
              </w:rPr>
            </w:r>
            <w:r>
              <w:rPr>
                <w:noProof/>
                <w:webHidden/>
              </w:rPr>
              <w:fldChar w:fldCharType="separate"/>
            </w:r>
            <w:r>
              <w:rPr>
                <w:noProof/>
                <w:webHidden/>
              </w:rPr>
              <w:t>9</w:t>
            </w:r>
            <w:r>
              <w:rPr>
                <w:noProof/>
                <w:webHidden/>
              </w:rPr>
              <w:fldChar w:fldCharType="end"/>
            </w:r>
          </w:hyperlink>
        </w:p>
        <w:p w14:paraId="514E5D3B" w14:textId="57D9086D" w:rsidR="00543CBA" w:rsidRDefault="00543CBA">
          <w:pPr>
            <w:pStyle w:val="TOC3"/>
            <w:tabs>
              <w:tab w:val="right" w:leader="dot" w:pos="9962"/>
            </w:tabs>
            <w:rPr>
              <w:rFonts w:eastAsiaTheme="minorEastAsia"/>
              <w:noProof/>
            </w:rPr>
          </w:pPr>
          <w:hyperlink w:anchor="_Toc51533749" w:history="1">
            <w:r w:rsidRPr="00BC478F">
              <w:rPr>
                <w:rStyle w:val="Hyperlink"/>
                <w:rFonts w:ascii="Times New Roman" w:hAnsi="Times New Roman" w:cs="Times New Roman"/>
                <w:b/>
                <w:bCs/>
                <w:noProof/>
                <w:lang w:val="sr-Cyrl-RS"/>
              </w:rPr>
              <w:t>Пријава на систем</w:t>
            </w:r>
            <w:r>
              <w:rPr>
                <w:noProof/>
                <w:webHidden/>
              </w:rPr>
              <w:tab/>
            </w:r>
            <w:r>
              <w:rPr>
                <w:noProof/>
                <w:webHidden/>
              </w:rPr>
              <w:fldChar w:fldCharType="begin"/>
            </w:r>
            <w:r>
              <w:rPr>
                <w:noProof/>
                <w:webHidden/>
              </w:rPr>
              <w:instrText xml:space="preserve"> PAGEREF _Toc51533749 \h </w:instrText>
            </w:r>
            <w:r>
              <w:rPr>
                <w:noProof/>
                <w:webHidden/>
              </w:rPr>
            </w:r>
            <w:r>
              <w:rPr>
                <w:noProof/>
                <w:webHidden/>
              </w:rPr>
              <w:fldChar w:fldCharType="separate"/>
            </w:r>
            <w:r>
              <w:rPr>
                <w:noProof/>
                <w:webHidden/>
              </w:rPr>
              <w:t>9</w:t>
            </w:r>
            <w:r>
              <w:rPr>
                <w:noProof/>
                <w:webHidden/>
              </w:rPr>
              <w:fldChar w:fldCharType="end"/>
            </w:r>
          </w:hyperlink>
        </w:p>
        <w:p w14:paraId="4D7AA4A2" w14:textId="465B7B52" w:rsidR="00854576" w:rsidRPr="002F3710" w:rsidRDefault="00854576">
          <w:pPr>
            <w:rPr>
              <w:i/>
              <w:iCs/>
            </w:rPr>
          </w:pPr>
          <w:r w:rsidRPr="0006406C">
            <w:rPr>
              <w:b/>
              <w:bCs/>
              <w:i/>
              <w:iCs/>
              <w:noProof/>
            </w:rPr>
            <w:fldChar w:fldCharType="end"/>
          </w:r>
        </w:p>
      </w:sdtContent>
    </w:sdt>
    <w:p w14:paraId="2FDBF197" w14:textId="58C39E7A" w:rsidR="006B53E5" w:rsidRPr="00D66E68" w:rsidRDefault="00CA4197" w:rsidP="00D66E68">
      <w:pPr>
        <w:rPr>
          <w:rFonts w:ascii="Arial" w:hAnsi="Arial" w:cs="Arial"/>
          <w:sz w:val="32"/>
          <w:szCs w:val="32"/>
          <w:lang w:val="sr-Cyrl-RS"/>
        </w:rPr>
      </w:pPr>
      <w:r>
        <w:rPr>
          <w:rFonts w:ascii="Arial" w:hAnsi="Arial" w:cs="Arial"/>
          <w:sz w:val="32"/>
          <w:szCs w:val="32"/>
          <w:lang w:val="sr-Cyrl-RS"/>
        </w:rPr>
        <w:br w:type="page"/>
      </w:r>
    </w:p>
    <w:p w14:paraId="7A58EC39" w14:textId="77777777" w:rsidR="006B53E5" w:rsidRDefault="006B53E5" w:rsidP="006B53E5">
      <w:pPr>
        <w:spacing w:after="0" w:line="240" w:lineRule="auto"/>
        <w:ind w:left="720"/>
        <w:rPr>
          <w:rFonts w:ascii="Times New Roman" w:hAnsi="Times New Roman" w:cs="Times New Roman"/>
          <w:sz w:val="20"/>
          <w:szCs w:val="20"/>
          <w:lang w:val="sr-Cyrl-RS"/>
        </w:rPr>
      </w:pPr>
    </w:p>
    <w:p w14:paraId="017CB173" w14:textId="2D5436AB" w:rsidR="006B53E5" w:rsidRPr="006662EA" w:rsidRDefault="00CA19D7" w:rsidP="00CA19D7">
      <w:pPr>
        <w:pStyle w:val="Heading2"/>
        <w:rPr>
          <w:rFonts w:ascii="Times New Roman" w:hAnsi="Times New Roman" w:cs="Times New Roman"/>
          <w:b/>
          <w:bCs/>
          <w:color w:val="auto"/>
          <w:sz w:val="24"/>
          <w:szCs w:val="24"/>
          <w:lang w:val="sr-Cyrl-RS"/>
        </w:rPr>
      </w:pPr>
      <w:bookmarkStart w:id="0" w:name="_Toc51533743"/>
      <w:r w:rsidRPr="006662EA">
        <w:rPr>
          <w:rFonts w:ascii="Times New Roman" w:hAnsi="Times New Roman" w:cs="Times New Roman"/>
          <w:b/>
          <w:bCs/>
          <w:color w:val="auto"/>
          <w:sz w:val="24"/>
          <w:szCs w:val="24"/>
          <w:lang w:val="sr-Cyrl-RS"/>
        </w:rPr>
        <w:t>Опис решења проблема</w:t>
      </w:r>
      <w:bookmarkEnd w:id="0"/>
    </w:p>
    <w:p w14:paraId="12C21B43" w14:textId="3B9C8459" w:rsidR="00573D0D" w:rsidRPr="006662EA" w:rsidRDefault="00573D0D" w:rsidP="00573D0D">
      <w:pPr>
        <w:rPr>
          <w:rFonts w:ascii="Times New Roman" w:hAnsi="Times New Roman" w:cs="Times New Roman"/>
          <w:sz w:val="20"/>
          <w:szCs w:val="20"/>
          <w:lang w:val="sr-Cyrl-RS"/>
        </w:rPr>
      </w:pPr>
    </w:p>
    <w:p w14:paraId="7E8E2E35" w14:textId="11235BA7" w:rsidR="00573D0D" w:rsidRPr="006662EA" w:rsidRDefault="00573D0D" w:rsidP="00573D0D">
      <w:pPr>
        <w:rPr>
          <w:rFonts w:ascii="Times New Roman" w:hAnsi="Times New Roman" w:cs="Times New Roman"/>
          <w:sz w:val="20"/>
          <w:szCs w:val="20"/>
          <w:lang w:val="sr-Cyrl-RS"/>
        </w:rPr>
      </w:pPr>
      <w:r w:rsidRPr="006662EA">
        <w:rPr>
          <w:rFonts w:ascii="Times New Roman" w:hAnsi="Times New Roman" w:cs="Times New Roman"/>
          <w:sz w:val="20"/>
          <w:szCs w:val="20"/>
          <w:lang w:val="sr-Cyrl-RS"/>
        </w:rPr>
        <w:t xml:space="preserve">Систем се састоји од </w:t>
      </w:r>
      <w:r w:rsidR="00D66E68">
        <w:rPr>
          <w:rFonts w:ascii="Times New Roman" w:hAnsi="Times New Roman" w:cs="Times New Roman"/>
          <w:sz w:val="20"/>
          <w:szCs w:val="20"/>
          <w:lang w:val="sr-Cyrl-RS"/>
        </w:rPr>
        <w:t>три дела</w:t>
      </w:r>
    </w:p>
    <w:p w14:paraId="184915A5" w14:textId="5A3BCC5E" w:rsidR="00573D0D" w:rsidRPr="006662EA" w:rsidRDefault="00D66E68" w:rsidP="00573D0D">
      <w:pPr>
        <w:pStyle w:val="ListParagraph"/>
        <w:numPr>
          <w:ilvl w:val="0"/>
          <w:numId w:val="3"/>
        </w:numPr>
        <w:rPr>
          <w:rFonts w:ascii="Times New Roman" w:hAnsi="Times New Roman" w:cs="Times New Roman"/>
          <w:sz w:val="20"/>
          <w:szCs w:val="20"/>
          <w:lang w:val="sr-Cyrl-RS"/>
        </w:rPr>
      </w:pPr>
      <w:r>
        <w:rPr>
          <w:rFonts w:ascii="Times New Roman" w:hAnsi="Times New Roman" w:cs="Times New Roman"/>
          <w:sz w:val="20"/>
          <w:szCs w:val="20"/>
          <w:lang w:val="sr-Cyrl-RS"/>
        </w:rPr>
        <w:t>Централни Сервер</w:t>
      </w:r>
    </w:p>
    <w:p w14:paraId="1FC59134" w14:textId="5FD89A70" w:rsidR="00573D0D" w:rsidRPr="006662EA" w:rsidRDefault="00D66E68" w:rsidP="00573D0D">
      <w:pPr>
        <w:pStyle w:val="ListParagraph"/>
        <w:numPr>
          <w:ilvl w:val="0"/>
          <w:numId w:val="3"/>
        </w:numPr>
        <w:rPr>
          <w:rFonts w:ascii="Times New Roman" w:hAnsi="Times New Roman" w:cs="Times New Roman"/>
          <w:sz w:val="20"/>
          <w:szCs w:val="20"/>
          <w:lang w:val="sr-Cyrl-RS"/>
        </w:rPr>
      </w:pPr>
      <w:r>
        <w:rPr>
          <w:rFonts w:ascii="Times New Roman" w:hAnsi="Times New Roman" w:cs="Times New Roman"/>
          <w:sz w:val="20"/>
          <w:szCs w:val="20"/>
          <w:lang w:val="sr-Cyrl-RS"/>
        </w:rPr>
        <w:t>Подсервер</w:t>
      </w:r>
    </w:p>
    <w:p w14:paraId="2166D7F5" w14:textId="1B170F9B" w:rsidR="00573D0D" w:rsidRPr="006662EA" w:rsidRDefault="00D66E68" w:rsidP="00573D0D">
      <w:pPr>
        <w:pStyle w:val="ListParagraph"/>
        <w:numPr>
          <w:ilvl w:val="0"/>
          <w:numId w:val="3"/>
        </w:numPr>
        <w:rPr>
          <w:rFonts w:ascii="Times New Roman" w:hAnsi="Times New Roman" w:cs="Times New Roman"/>
          <w:sz w:val="20"/>
          <w:szCs w:val="20"/>
          <w:lang w:val="sr-Cyrl-RS"/>
        </w:rPr>
      </w:pPr>
      <w:r>
        <w:rPr>
          <w:rFonts w:ascii="Times New Roman" w:hAnsi="Times New Roman" w:cs="Times New Roman"/>
          <w:sz w:val="20"/>
          <w:szCs w:val="20"/>
          <w:lang w:val="sr-Cyrl-RS"/>
        </w:rPr>
        <w:t>Клијентска апликација</w:t>
      </w:r>
    </w:p>
    <w:p w14:paraId="6942D435" w14:textId="0EE63458" w:rsidR="00D66E68" w:rsidRPr="006662EA" w:rsidRDefault="00D66E68" w:rsidP="00573D0D">
      <w:pPr>
        <w:rPr>
          <w:rFonts w:ascii="Times New Roman" w:hAnsi="Times New Roman" w:cs="Times New Roman"/>
          <w:sz w:val="20"/>
          <w:szCs w:val="20"/>
          <w:lang w:val="sr-Cyrl-RS"/>
        </w:rPr>
      </w:pPr>
      <w:r>
        <w:rPr>
          <w:rFonts w:ascii="Times New Roman" w:hAnsi="Times New Roman" w:cs="Times New Roman"/>
          <w:sz w:val="20"/>
          <w:szCs w:val="20"/>
          <w:lang w:val="sr-Cyrl-RS"/>
        </w:rPr>
        <w:t>Део „Централни Сервер“ прихвата захтеве кроисника за регистровање и пријављивање на систем, као и што омогућава пријављивање и синхронизацију подсервера</w:t>
      </w:r>
    </w:p>
    <w:p w14:paraId="1A19909D" w14:textId="3397746C" w:rsidR="00D66E68" w:rsidRPr="00D66E68" w:rsidRDefault="00D66E68" w:rsidP="00573D0D">
      <w:pPr>
        <w:rPr>
          <w:rFonts w:ascii="Times New Roman" w:hAnsi="Times New Roman" w:cs="Times New Roman"/>
          <w:sz w:val="20"/>
          <w:szCs w:val="20"/>
          <w:lang w:val="sr-Cyrl-RS"/>
        </w:rPr>
      </w:pPr>
      <w:r>
        <w:rPr>
          <w:rFonts w:ascii="Times New Roman" w:hAnsi="Times New Roman" w:cs="Times New Roman"/>
          <w:sz w:val="20"/>
          <w:szCs w:val="20"/>
          <w:lang w:val="sr-Cyrl-RS"/>
        </w:rPr>
        <w:t>Део „Подсервер“ прихвата, обрађује корисничке захтеве и шаље одговарајуће одговоре.</w:t>
      </w:r>
    </w:p>
    <w:p w14:paraId="3F01F21D" w14:textId="41505BB5" w:rsidR="00BD44C3" w:rsidRDefault="00D66E68" w:rsidP="00573D0D">
      <w:pPr>
        <w:rPr>
          <w:rFonts w:ascii="Times New Roman" w:hAnsi="Times New Roman" w:cs="Times New Roman"/>
          <w:sz w:val="20"/>
          <w:szCs w:val="20"/>
          <w:lang w:val="sr-Cyrl-RS"/>
        </w:rPr>
      </w:pPr>
      <w:r>
        <w:rPr>
          <w:rFonts w:ascii="Times New Roman" w:hAnsi="Times New Roman" w:cs="Times New Roman"/>
          <w:sz w:val="20"/>
          <w:szCs w:val="20"/>
          <w:lang w:val="sr-Cyrl-RS"/>
        </w:rPr>
        <w:t xml:space="preserve">Део „Клијенткса апликације“ приказује </w:t>
      </w:r>
      <w:r w:rsidR="00991F01">
        <w:rPr>
          <w:rFonts w:ascii="Times New Roman" w:hAnsi="Times New Roman" w:cs="Times New Roman"/>
          <w:sz w:val="20"/>
          <w:szCs w:val="20"/>
          <w:lang w:val="sr-Cyrl-RS"/>
        </w:rPr>
        <w:t>стање апликације као и пружа портал ка интеракцији да дистрибуираним системом</w:t>
      </w:r>
    </w:p>
    <w:p w14:paraId="36675029" w14:textId="236300DA" w:rsidR="00733DD1" w:rsidRDefault="00991F01" w:rsidP="00573D0D">
      <w:pPr>
        <w:rPr>
          <w:rFonts w:ascii="Times New Roman" w:hAnsi="Times New Roman" w:cs="Times New Roman"/>
          <w:sz w:val="20"/>
          <w:szCs w:val="20"/>
          <w:lang w:val="sr-Cyrl-RS"/>
        </w:rPr>
      </w:pPr>
      <w:r>
        <w:rPr>
          <w:rFonts w:ascii="Times New Roman" w:hAnsi="Times New Roman" w:cs="Times New Roman"/>
          <w:sz w:val="20"/>
          <w:szCs w:val="20"/>
          <w:lang w:val="sr-Cyrl-RS"/>
        </w:rPr>
        <w:t>Клијент како би прицтупио систему се логује коришћењем првог екграна приказаног на слици</w:t>
      </w:r>
      <w:r>
        <w:rPr>
          <w:noProof/>
        </w:rPr>
        <w:drawing>
          <wp:anchor distT="0" distB="0" distL="114300" distR="114300" simplePos="0" relativeHeight="251685888" behindDoc="0" locked="0" layoutInCell="1" allowOverlap="1" wp14:anchorId="6C1CA815" wp14:editId="21389D09">
            <wp:simplePos x="0" y="0"/>
            <wp:positionH relativeFrom="column">
              <wp:posOffset>3810</wp:posOffset>
            </wp:positionH>
            <wp:positionV relativeFrom="paragraph">
              <wp:posOffset>153670</wp:posOffset>
            </wp:positionV>
            <wp:extent cx="3887470" cy="30575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87470" cy="3057525"/>
                    </a:xfrm>
                    <a:prstGeom prst="rect">
                      <a:avLst/>
                    </a:prstGeom>
                  </pic:spPr>
                </pic:pic>
              </a:graphicData>
            </a:graphic>
          </wp:anchor>
        </w:drawing>
      </w:r>
      <w:r>
        <w:rPr>
          <w:rFonts w:ascii="Times New Roman" w:hAnsi="Times New Roman" w:cs="Times New Roman"/>
          <w:sz w:val="20"/>
          <w:szCs w:val="20"/>
          <w:lang w:val="sr-Cyrl-RS"/>
        </w:rPr>
        <w:t xml:space="preserve"> како би могао да се логује прво мора да обезбеди јединствени налог коришћењем менија за регистровање на систем. Како би клијент могао да се конектје на више различитих дистрибуираних мрежа омогућено му је да постави адресу као и порт централног сервера на који се конектује. Уколико покуша да приступи систему са налогом који не постоји или је шифра нетачна захтев се одбија и уколико корисник покуша да се региструје са налогом који већ постоји приказује је се порука грешке, уколико је наведени централни сервер непостојећи или </w:t>
      </w:r>
      <w:r w:rsidR="00733DD1">
        <w:rPr>
          <w:rFonts w:ascii="Times New Roman" w:hAnsi="Times New Roman" w:cs="Times New Roman"/>
          <w:sz w:val="20"/>
          <w:szCs w:val="20"/>
          <w:lang w:val="sr-Cyrl-RS"/>
        </w:rPr>
        <w:t>недоступан или пак нема ни један подсервер повезан, онда се тај захтев за логовање одбија са приказаном грешком.</w:t>
      </w:r>
    </w:p>
    <w:p w14:paraId="28246BA3" w14:textId="184207C9" w:rsidR="00733DD1" w:rsidRDefault="00733DD1" w:rsidP="00573D0D">
      <w:pPr>
        <w:rPr>
          <w:rFonts w:ascii="Times New Roman" w:hAnsi="Times New Roman" w:cs="Times New Roman"/>
          <w:sz w:val="20"/>
          <w:szCs w:val="20"/>
          <w:lang w:val="sr-Cyrl-RS"/>
        </w:rPr>
      </w:pPr>
    </w:p>
    <w:p w14:paraId="38316D02" w14:textId="2778EC2D" w:rsidR="00733DD1" w:rsidRDefault="00733DD1" w:rsidP="00573D0D">
      <w:pPr>
        <w:rPr>
          <w:rFonts w:ascii="Times New Roman" w:hAnsi="Times New Roman" w:cs="Times New Roman"/>
          <w:sz w:val="20"/>
          <w:szCs w:val="20"/>
          <w:lang w:val="sr-Cyrl-RS"/>
        </w:rPr>
      </w:pPr>
      <w:r>
        <w:rPr>
          <w:rFonts w:ascii="Times New Roman" w:hAnsi="Times New Roman" w:cs="Times New Roman"/>
          <w:sz w:val="20"/>
          <w:szCs w:val="20"/>
          <w:lang w:val="sr-Cyrl-RS"/>
        </w:rPr>
        <w:t xml:space="preserve">Након логовања корисник приступа следећем екрану </w:t>
      </w:r>
      <w:r>
        <w:rPr>
          <w:rFonts w:ascii="Times New Roman" w:hAnsi="Times New Roman" w:cs="Times New Roman"/>
          <w:sz w:val="20"/>
          <w:szCs w:val="20"/>
        </w:rPr>
        <w:t>(</w:t>
      </w:r>
      <w:r>
        <w:rPr>
          <w:rFonts w:ascii="Times New Roman" w:hAnsi="Times New Roman" w:cs="Times New Roman"/>
          <w:sz w:val="20"/>
          <w:szCs w:val="20"/>
          <w:lang w:val="sr-Cyrl-RS"/>
        </w:rPr>
        <w:t>слика испод) који поред менија отвара и засебни прозор на којем се иписују обавештења када је неко додат у собу. У менију су укључене три опција које вас прослеђују на следеће подменије, за оптремање видео садржаја, за гледање видеосадржаја и за одјаву од система. Одјава уништава додатни прозор.</w:t>
      </w:r>
    </w:p>
    <w:p w14:paraId="15BBC111" w14:textId="599221F0" w:rsidR="00733DD1" w:rsidRDefault="00733DD1" w:rsidP="00573D0D">
      <w:pPr>
        <w:rPr>
          <w:rFonts w:ascii="Times New Roman" w:hAnsi="Times New Roman" w:cs="Times New Roman"/>
          <w:sz w:val="20"/>
          <w:szCs w:val="20"/>
          <w:lang w:val="sr-Cyrl-RS"/>
        </w:rPr>
      </w:pPr>
      <w:r>
        <w:rPr>
          <w:rFonts w:ascii="Times New Roman" w:hAnsi="Times New Roman" w:cs="Times New Roman"/>
          <w:sz w:val="20"/>
          <w:szCs w:val="20"/>
          <w:lang w:val="sr-Cyrl-RS"/>
        </w:rPr>
        <w:t>Опција за отпремање видео садржаја отвара прозор којим можете да изаберете фајл који желите да отпремите на мрежу.</w:t>
      </w:r>
    </w:p>
    <w:p w14:paraId="562CDA8A" w14:textId="2D82B908" w:rsidR="00733DD1" w:rsidRPr="00733DD1" w:rsidRDefault="00733DD1" w:rsidP="00573D0D">
      <w:pPr>
        <w:rPr>
          <w:rFonts w:ascii="Times New Roman" w:hAnsi="Times New Roman" w:cs="Times New Roman"/>
          <w:sz w:val="20"/>
          <w:szCs w:val="20"/>
          <w:lang w:val="sr-Cyrl-RS"/>
        </w:rPr>
      </w:pPr>
      <w:r>
        <w:rPr>
          <w:rFonts w:ascii="Times New Roman" w:hAnsi="Times New Roman" w:cs="Times New Roman"/>
          <w:sz w:val="20"/>
          <w:szCs w:val="20"/>
          <w:lang w:val="sr-Cyrl-RS"/>
        </w:rPr>
        <w:t>Опција за одјаву са система вас враћа на претходни екран.</w:t>
      </w:r>
    </w:p>
    <w:p w14:paraId="61ABF979" w14:textId="0B01243A" w:rsidR="00733DD1" w:rsidRDefault="00733DD1" w:rsidP="00573D0D">
      <w:pPr>
        <w:rPr>
          <w:rFonts w:ascii="Times New Roman" w:hAnsi="Times New Roman" w:cs="Times New Roman"/>
          <w:sz w:val="20"/>
          <w:szCs w:val="20"/>
        </w:rPr>
      </w:pPr>
      <w:r>
        <w:rPr>
          <w:noProof/>
        </w:rPr>
        <w:lastRenderedPageBreak/>
        <w:drawing>
          <wp:inline distT="0" distB="0" distL="0" distR="0" wp14:anchorId="1D9241F1" wp14:editId="65EBB307">
            <wp:extent cx="6332220" cy="36144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3614420"/>
                    </a:xfrm>
                    <a:prstGeom prst="rect">
                      <a:avLst/>
                    </a:prstGeom>
                  </pic:spPr>
                </pic:pic>
              </a:graphicData>
            </a:graphic>
          </wp:inline>
        </w:drawing>
      </w:r>
    </w:p>
    <w:p w14:paraId="45D78103" w14:textId="3B42DD6F" w:rsidR="00733DD1" w:rsidRDefault="00733DD1" w:rsidP="00573D0D">
      <w:pPr>
        <w:rPr>
          <w:rFonts w:ascii="Times New Roman" w:hAnsi="Times New Roman" w:cs="Times New Roman"/>
          <w:sz w:val="20"/>
          <w:szCs w:val="20"/>
        </w:rPr>
      </w:pPr>
    </w:p>
    <w:p w14:paraId="0F35BAD4" w14:textId="5FCDDBEA" w:rsidR="00733DD1" w:rsidRDefault="00733DD1" w:rsidP="00573D0D">
      <w:pPr>
        <w:rPr>
          <w:noProof/>
        </w:rPr>
      </w:pPr>
      <w:r>
        <w:rPr>
          <w:rFonts w:ascii="Times New Roman" w:hAnsi="Times New Roman" w:cs="Times New Roman"/>
          <w:sz w:val="20"/>
          <w:szCs w:val="20"/>
          <w:lang w:val="sr-Cyrl-RS"/>
        </w:rPr>
        <w:t>Опција за гледање вас прослеђује на следећи приказани екран, на којем можете да направите да изаберете филм и пријатеље које желите да додате како бисте направили собу, такође можете да гледате сами.</w:t>
      </w:r>
      <w:r w:rsidRPr="00733DD1">
        <w:rPr>
          <w:noProof/>
        </w:rPr>
        <w:t xml:space="preserve"> </w:t>
      </w:r>
      <w:r>
        <w:rPr>
          <w:noProof/>
        </w:rPr>
        <w:drawing>
          <wp:inline distT="0" distB="0" distL="0" distR="0" wp14:anchorId="5616B61A" wp14:editId="0FCA528E">
            <wp:extent cx="6332220" cy="35915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3591560"/>
                    </a:xfrm>
                    <a:prstGeom prst="rect">
                      <a:avLst/>
                    </a:prstGeom>
                  </pic:spPr>
                </pic:pic>
              </a:graphicData>
            </a:graphic>
          </wp:inline>
        </w:drawing>
      </w:r>
    </w:p>
    <w:p w14:paraId="777A8109" w14:textId="3E3A12CD" w:rsidR="00733DD1" w:rsidRDefault="00733DD1" w:rsidP="00573D0D">
      <w:pPr>
        <w:rPr>
          <w:noProof/>
          <w:lang w:val="sr-Cyrl-RS"/>
        </w:rPr>
      </w:pPr>
      <w:r>
        <w:rPr>
          <w:noProof/>
          <w:lang w:val="sr-Cyrl-RS"/>
        </w:rPr>
        <w:t xml:space="preserve">Обе опције за гледање вас прослеђују на екран за гледање на којима уколико гледате сами или сте администратор собе имате могућности за покретање, пазирање и премотавање видео садржаја, уколико </w:t>
      </w:r>
      <w:r>
        <w:rPr>
          <w:noProof/>
          <w:lang w:val="sr-Cyrl-RS"/>
        </w:rPr>
        <w:lastRenderedPageBreak/>
        <w:t xml:space="preserve">се само гост у соби онда можете само да гледате видео садржај, уколико администратор собе изгуби конекцију или из било ког разлога престане да гледа у неком коначном времену ће се </w:t>
      </w:r>
      <w:r w:rsidR="008760DB">
        <w:rPr>
          <w:noProof/>
          <w:lang w:val="sr-Cyrl-RS"/>
        </w:rPr>
        <w:t>филм паузирати за све госте собе.</w:t>
      </w:r>
      <w:r w:rsidR="008760DB" w:rsidRPr="008760DB">
        <w:rPr>
          <w:noProof/>
        </w:rPr>
        <w:t xml:space="preserve"> </w:t>
      </w:r>
      <w:r w:rsidR="00DC3031">
        <w:rPr>
          <w:noProof/>
          <w:lang w:val="sr-Cyrl-RS"/>
        </w:rPr>
        <w:t xml:space="preserve">За исцртавање видео садржаја се користи библиотека </w:t>
      </w:r>
      <w:r w:rsidR="00DC3031">
        <w:rPr>
          <w:noProof/>
        </w:rPr>
        <w:t xml:space="preserve">javafx </w:t>
      </w:r>
      <w:r w:rsidR="00DC3031">
        <w:rPr>
          <w:noProof/>
          <w:lang w:val="sr-Cyrl-RS"/>
        </w:rPr>
        <w:t xml:space="preserve">која има класу </w:t>
      </w:r>
      <w:r w:rsidR="00DC3031">
        <w:rPr>
          <w:noProof/>
        </w:rPr>
        <w:t>MediaPlayer</w:t>
      </w:r>
      <w:r w:rsidR="008760DB">
        <w:rPr>
          <w:noProof/>
        </w:rPr>
        <w:drawing>
          <wp:inline distT="0" distB="0" distL="0" distR="0" wp14:anchorId="67077607" wp14:editId="3254E469">
            <wp:extent cx="6332220" cy="49555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4955540"/>
                    </a:xfrm>
                    <a:prstGeom prst="rect">
                      <a:avLst/>
                    </a:prstGeom>
                  </pic:spPr>
                </pic:pic>
              </a:graphicData>
            </a:graphic>
          </wp:inline>
        </w:drawing>
      </w:r>
    </w:p>
    <w:p w14:paraId="30B06769" w14:textId="105F4EB1" w:rsidR="008760DB" w:rsidRDefault="008760DB" w:rsidP="00573D0D">
      <w:pPr>
        <w:rPr>
          <w:noProof/>
          <w:lang w:val="sr-Cyrl-RS"/>
        </w:rPr>
      </w:pPr>
      <w:r>
        <w:rPr>
          <w:noProof/>
          <w:lang w:val="sr-Cyrl-RS"/>
        </w:rPr>
        <w:t>Приликом покретања централног сервера можете да изаберете опцију -</w:t>
      </w:r>
      <w:r>
        <w:rPr>
          <w:noProof/>
        </w:rPr>
        <w:t>nogui</w:t>
      </w:r>
      <w:r>
        <w:rPr>
          <w:noProof/>
          <w:lang w:val="sr-Cyrl-RS"/>
        </w:rPr>
        <w:t xml:space="preserve"> која вам омогућава да покренете централни сервер у конзоли, иначе се отвара у засебном прозору у којем се приказују логоване информације о стању.</w:t>
      </w:r>
    </w:p>
    <w:p w14:paraId="335A8609" w14:textId="4BD37665" w:rsidR="008760DB" w:rsidRDefault="008760DB" w:rsidP="00573D0D">
      <w:pPr>
        <w:rPr>
          <w:noProof/>
          <w:lang w:val="sr-Cyrl-RS"/>
        </w:rPr>
      </w:pPr>
      <w:r>
        <w:rPr>
          <w:noProof/>
          <w:lang w:val="sr-Cyrl-RS"/>
        </w:rPr>
        <w:t xml:space="preserve">За разлико од централног сервер покретање подсервера укључује и додатне кораке, потребно је навести адресу и порт централног сервера на који се конектује, такође је подребно навести и директоријум у којем ће смештати филмове које </w:t>
      </w:r>
      <w:r w:rsidR="00E77B7C">
        <w:rPr>
          <w:noProof/>
          <w:lang w:val="sr-Cyrl-RS"/>
        </w:rPr>
        <w:t xml:space="preserve">тај подсеревер поседује, битно је да се фајл под називом </w:t>
      </w:r>
      <w:r w:rsidR="00E77B7C">
        <w:rPr>
          <w:noProof/>
          <w:lang w:val="sr-Latn-RS"/>
        </w:rPr>
        <w:t>index</w:t>
      </w:r>
      <w:r w:rsidR="00E77B7C">
        <w:rPr>
          <w:noProof/>
          <w:lang w:val="sr-Cyrl-RS"/>
        </w:rPr>
        <w:t xml:space="preserve"> не модификује како би програм исправно радио. Број подсервера конектованих је произвољан. Приликом губитка конекције подервер улази у стање реконектовања где у константим интервалима поновно покушава да се конектује на централни сервер који је био постављен иницијално. Екран подсервера изгледа идентично екрану централног сервер и такође је могуће покренути апликацију са модификатором </w:t>
      </w:r>
      <w:r w:rsidR="00E77B7C">
        <w:rPr>
          <w:noProof/>
          <w:lang w:val="sr-Latn-RS"/>
        </w:rPr>
        <w:t>-nogui</w:t>
      </w:r>
      <w:r w:rsidR="00E77B7C">
        <w:rPr>
          <w:noProof/>
          <w:lang w:val="sr-Cyrl-RS"/>
        </w:rPr>
        <w:t xml:space="preserve">. </w:t>
      </w:r>
    </w:p>
    <w:p w14:paraId="0A71DB6F" w14:textId="25E65155" w:rsidR="00E77B7C" w:rsidRPr="00E77B7C" w:rsidRDefault="00E77B7C" w:rsidP="00573D0D">
      <w:pPr>
        <w:rPr>
          <w:noProof/>
          <w:lang w:val="sr-Cyrl-RS"/>
        </w:rPr>
      </w:pPr>
      <w:r>
        <w:rPr>
          <w:noProof/>
          <w:lang w:val="sr-Cyrl-RS"/>
        </w:rPr>
        <w:t>Кориснички интерфејс централног сервера као и подсервера има дугме које функционше исто као и Х дугме а то је да гаси програм заједно са свим својим споредним агентима.</w:t>
      </w:r>
    </w:p>
    <w:p w14:paraId="029D972E" w14:textId="06DC5C14" w:rsidR="00E77B7C" w:rsidRPr="00E77B7C" w:rsidRDefault="00E77B7C" w:rsidP="00573D0D">
      <w:pPr>
        <w:rPr>
          <w:noProof/>
          <w:lang w:val="sr-Cyrl-RS"/>
        </w:rPr>
      </w:pPr>
      <w:r>
        <w:rPr>
          <w:noProof/>
          <w:lang w:val="sr-Cyrl-RS"/>
        </w:rPr>
        <w:lastRenderedPageBreak/>
        <w:t xml:space="preserve">Није дозвољено више филмова отпрмеати са истим именом јер има се користи као јединствени идентификатор фајла који се чува на подсерверу. </w:t>
      </w:r>
    </w:p>
    <w:p w14:paraId="7B4F8C86" w14:textId="6EB24A86" w:rsidR="008760DB" w:rsidRPr="008760DB" w:rsidRDefault="008760DB" w:rsidP="00573D0D">
      <w:pPr>
        <w:rPr>
          <w:rFonts w:ascii="Times New Roman" w:hAnsi="Times New Roman" w:cs="Times New Roman"/>
          <w:sz w:val="20"/>
          <w:szCs w:val="20"/>
          <w:lang w:val="sr-Cyrl-RS"/>
        </w:rPr>
      </w:pPr>
      <w:r>
        <w:rPr>
          <w:noProof/>
        </w:rPr>
        <w:drawing>
          <wp:inline distT="0" distB="0" distL="0" distR="0" wp14:anchorId="48E1FAA1" wp14:editId="571A2BDB">
            <wp:extent cx="6332220" cy="47752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4775200"/>
                    </a:xfrm>
                    <a:prstGeom prst="rect">
                      <a:avLst/>
                    </a:prstGeom>
                  </pic:spPr>
                </pic:pic>
              </a:graphicData>
            </a:graphic>
          </wp:inline>
        </w:drawing>
      </w:r>
    </w:p>
    <w:p w14:paraId="508FE5EF" w14:textId="032739F7" w:rsidR="006662EA" w:rsidRDefault="00F9272F" w:rsidP="00F9272F">
      <w:pPr>
        <w:pStyle w:val="Heading2"/>
        <w:rPr>
          <w:rFonts w:ascii="Times New Roman" w:hAnsi="Times New Roman" w:cs="Times New Roman"/>
          <w:b/>
          <w:bCs/>
          <w:color w:val="auto"/>
          <w:sz w:val="24"/>
          <w:szCs w:val="24"/>
          <w:lang w:val="sr-Cyrl-RS"/>
        </w:rPr>
      </w:pPr>
      <w:bookmarkStart w:id="1" w:name="_Toc51533744"/>
      <w:r w:rsidRPr="00F9272F">
        <w:rPr>
          <w:rFonts w:ascii="Times New Roman" w:hAnsi="Times New Roman" w:cs="Times New Roman"/>
          <w:b/>
          <w:bCs/>
          <w:color w:val="auto"/>
          <w:sz w:val="24"/>
          <w:szCs w:val="24"/>
          <w:lang w:val="sr-Cyrl-RS"/>
        </w:rPr>
        <w:t>Функционална специикација</w:t>
      </w:r>
      <w:bookmarkEnd w:id="1"/>
    </w:p>
    <w:p w14:paraId="12E762FF" w14:textId="06DC5725" w:rsidR="002D5660" w:rsidRPr="00C30B40" w:rsidRDefault="002D5660" w:rsidP="00C30B40">
      <w:pPr>
        <w:spacing w:after="320" w:line="240" w:lineRule="auto"/>
        <w:rPr>
          <w:rFonts w:ascii="Times New Roman" w:hAnsi="Times New Roman" w:cs="Times New Roman"/>
          <w:sz w:val="20"/>
          <w:szCs w:val="20"/>
          <w:lang w:val="sr-Cyrl-RS"/>
        </w:rPr>
      </w:pPr>
    </w:p>
    <w:p w14:paraId="4E07DF50" w14:textId="78CF03B4" w:rsidR="00C30B40" w:rsidRDefault="00596F28" w:rsidP="00C30B40">
      <w:pPr>
        <w:spacing w:after="320" w:line="240" w:lineRule="auto"/>
        <w:rPr>
          <w:rFonts w:ascii="Times New Roman" w:hAnsi="Times New Roman" w:cs="Times New Roman"/>
          <w:sz w:val="20"/>
          <w:szCs w:val="20"/>
          <w:lang w:val="sr-Cyrl-RS"/>
        </w:rPr>
      </w:pPr>
      <w:r>
        <w:rPr>
          <w:rFonts w:ascii="Times New Roman" w:hAnsi="Times New Roman" w:cs="Times New Roman"/>
          <w:sz w:val="20"/>
          <w:szCs w:val="20"/>
          <w:lang w:val="sr-Cyrl-RS"/>
        </w:rPr>
        <w:t xml:space="preserve">Пројекат се састоји из </w:t>
      </w:r>
      <w:r w:rsidR="00DC3031">
        <w:rPr>
          <w:rFonts w:ascii="Times New Roman" w:hAnsi="Times New Roman" w:cs="Times New Roman"/>
          <w:sz w:val="20"/>
          <w:szCs w:val="20"/>
          <w:lang w:val="sr-Cyrl-RS"/>
        </w:rPr>
        <w:t>четири механизама који омогућавају све коририсничке случајеве коришћења ти механизми су отрпемање и дистрибуција видео садржаја, прављење собе и ажурирање стања собе</w:t>
      </w:r>
    </w:p>
    <w:p w14:paraId="1663CE58" w14:textId="3F41F738" w:rsidR="00C30B40" w:rsidRDefault="00DC3031" w:rsidP="00BF7BF1">
      <w:pPr>
        <w:pStyle w:val="Heading3"/>
        <w:spacing w:line="480" w:lineRule="auto"/>
        <w:rPr>
          <w:rFonts w:ascii="Times New Roman" w:hAnsi="Times New Roman" w:cs="Times New Roman"/>
          <w:b/>
          <w:bCs/>
          <w:color w:val="auto"/>
          <w:lang w:val="sr-Cyrl-RS"/>
        </w:rPr>
      </w:pPr>
      <w:bookmarkStart w:id="2" w:name="_Toc51533745"/>
      <w:r>
        <w:rPr>
          <w:rFonts w:ascii="Times New Roman" w:hAnsi="Times New Roman" w:cs="Times New Roman"/>
          <w:b/>
          <w:bCs/>
          <w:color w:val="auto"/>
          <w:lang w:val="sr-Cyrl-RS"/>
        </w:rPr>
        <w:t>Отпремање и дистрибуција видео садржаја</w:t>
      </w:r>
      <w:r w:rsidR="00C30B40" w:rsidRPr="00BF7BF1">
        <w:rPr>
          <w:rFonts w:ascii="Times New Roman" w:hAnsi="Times New Roman" w:cs="Times New Roman"/>
          <w:b/>
          <w:bCs/>
          <w:color w:val="auto"/>
          <w:lang w:val="sr-Cyrl-RS"/>
        </w:rPr>
        <w:t>:</w:t>
      </w:r>
      <w:bookmarkEnd w:id="2"/>
    </w:p>
    <w:p w14:paraId="60B604F2" w14:textId="519ED3F5" w:rsidR="00D95006" w:rsidRDefault="00D95006" w:rsidP="00D95006">
      <w:pPr>
        <w:rPr>
          <w:lang w:val="sr-Cyrl-RS"/>
        </w:rPr>
      </w:pPr>
      <w:r>
        <w:rPr>
          <w:lang w:val="sr-Cyrl-RS"/>
        </w:rPr>
        <w:t xml:space="preserve">Репетитивним позивими РМИ методе </w:t>
      </w:r>
      <w:r>
        <w:t xml:space="preserve">upload </w:t>
      </w:r>
      <w:r>
        <w:rPr>
          <w:lang w:val="sr-Cyrl-RS"/>
        </w:rPr>
        <w:t xml:space="preserve">корисник снабдева подсервер филмом у пакетима, када је последњи пакет достављен онда се позива метода </w:t>
      </w:r>
      <w:proofErr w:type="spellStart"/>
      <w:r>
        <w:t>uploadFinished</w:t>
      </w:r>
      <w:proofErr w:type="spellEnd"/>
      <w:r>
        <w:t xml:space="preserve"> </w:t>
      </w:r>
      <w:r>
        <w:rPr>
          <w:lang w:val="sr-Cyrl-RS"/>
        </w:rPr>
        <w:t xml:space="preserve">на подсерверу што подсерверу омогућава да јави централном серверу да постоји нови филм методом РМИ </w:t>
      </w:r>
      <w:proofErr w:type="spellStart"/>
      <w:r>
        <w:t>newMovie</w:t>
      </w:r>
      <w:proofErr w:type="spellEnd"/>
      <w:r>
        <w:rPr>
          <w:lang w:val="sr-Latn-RS"/>
        </w:rPr>
        <w:t xml:space="preserve"> </w:t>
      </w:r>
      <w:r>
        <w:rPr>
          <w:lang w:val="sr-Cyrl-RS"/>
        </w:rPr>
        <w:t>која се позива на централном серверу.</w:t>
      </w:r>
    </w:p>
    <w:p w14:paraId="0CA0B991" w14:textId="0CFBB882" w:rsidR="00DD6E8C" w:rsidRPr="00D95006" w:rsidRDefault="00D95006" w:rsidP="00D95006">
      <w:pPr>
        <w:rPr>
          <w:lang w:val="sr-Cyrl-RS"/>
        </w:rPr>
      </w:pPr>
      <w:r>
        <w:rPr>
          <w:lang w:val="sr-Cyrl-RS"/>
        </w:rPr>
        <w:t xml:space="preserve">Сваки подсервер поседује додатну нит која се назива </w:t>
      </w:r>
      <w:proofErr w:type="spellStart"/>
      <w:r>
        <w:t>MovieElf</w:t>
      </w:r>
      <w:proofErr w:type="spellEnd"/>
      <w:r>
        <w:rPr>
          <w:lang w:val="sr-Cyrl-RS"/>
        </w:rPr>
        <w:t xml:space="preserve"> ова нит се блокира и чека да прими сигнал од стране центрланог сервера позивом РМИ методе </w:t>
      </w:r>
      <w:proofErr w:type="spellStart"/>
      <w:r>
        <w:t>newMovie</w:t>
      </w:r>
      <w:proofErr w:type="spellEnd"/>
      <w:r>
        <w:t xml:space="preserve"> </w:t>
      </w:r>
      <w:r>
        <w:rPr>
          <w:lang w:val="sr-Cyrl-RS"/>
        </w:rPr>
        <w:t xml:space="preserve">на страни подсервера, ова метода буди наведену нит која онда дохвата објекте типа </w:t>
      </w:r>
      <w:r>
        <w:t xml:space="preserve">Order </w:t>
      </w:r>
      <w:r>
        <w:rPr>
          <w:lang w:val="sr-Cyrl-RS"/>
        </w:rPr>
        <w:t>са централног сервера</w:t>
      </w:r>
      <w:r w:rsidR="00DD6E8C">
        <w:rPr>
          <w:lang w:val="sr-Cyrl-RS"/>
        </w:rPr>
        <w:t xml:space="preserve"> затим помоћу тог објекта делове новопристиглог филма дохвата од подсервера који га поседују.</w:t>
      </w:r>
    </w:p>
    <w:p w14:paraId="766AE637" w14:textId="22FA0EBD" w:rsidR="00B870D9" w:rsidRDefault="008F143D" w:rsidP="00B870D9">
      <w:pPr>
        <w:keepNext/>
      </w:pPr>
      <w:r>
        <w:rPr>
          <w:noProof/>
        </w:rPr>
        <w:lastRenderedPageBreak/>
        <w:drawing>
          <wp:inline distT="0" distB="0" distL="0" distR="0" wp14:anchorId="6E14383B" wp14:editId="17D3418A">
            <wp:extent cx="6332220" cy="540702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5407025"/>
                    </a:xfrm>
                    <a:prstGeom prst="rect">
                      <a:avLst/>
                    </a:prstGeom>
                  </pic:spPr>
                </pic:pic>
              </a:graphicData>
            </a:graphic>
          </wp:inline>
        </w:drawing>
      </w:r>
    </w:p>
    <w:p w14:paraId="7949D6F5" w14:textId="305196EA" w:rsidR="00B870D9" w:rsidRDefault="00B870D9" w:rsidP="00B870D9">
      <w:pPr>
        <w:pStyle w:val="Heading3"/>
        <w:spacing w:before="320" w:line="480" w:lineRule="auto"/>
        <w:rPr>
          <w:rFonts w:ascii="Times New Roman" w:hAnsi="Times New Roman" w:cs="Times New Roman"/>
          <w:b/>
          <w:bCs/>
          <w:color w:val="auto"/>
          <w:lang w:val="sr-Cyrl-RS"/>
        </w:rPr>
      </w:pPr>
      <w:bookmarkStart w:id="3" w:name="_Toc51533746"/>
      <w:r w:rsidRPr="00B870D9">
        <w:rPr>
          <w:rFonts w:ascii="Times New Roman" w:hAnsi="Times New Roman" w:cs="Times New Roman"/>
          <w:b/>
          <w:bCs/>
          <w:color w:val="auto"/>
          <w:lang w:val="sr-Cyrl-RS"/>
        </w:rPr>
        <w:t>П</w:t>
      </w:r>
      <w:r w:rsidR="008F143D">
        <w:rPr>
          <w:rFonts w:ascii="Times New Roman" w:hAnsi="Times New Roman" w:cs="Times New Roman"/>
          <w:b/>
          <w:bCs/>
          <w:color w:val="auto"/>
          <w:lang w:val="sr-Cyrl-RS"/>
        </w:rPr>
        <w:t>рављење собе</w:t>
      </w:r>
      <w:bookmarkEnd w:id="3"/>
    </w:p>
    <w:p w14:paraId="45174D59" w14:textId="2CCB6F2D" w:rsidR="008F143D" w:rsidRPr="008F143D" w:rsidRDefault="00FF52AA" w:rsidP="008F143D">
      <w:pPr>
        <w:rPr>
          <w:lang w:val="sr-Cyrl-RS"/>
        </w:rPr>
      </w:pPr>
      <w:r>
        <w:rPr>
          <w:lang w:val="sr-Cyrl-RS"/>
        </w:rPr>
        <w:t xml:space="preserve">Корисник шаље подсерверу захтев за прављење собе који се прослеђује централном серверу РМИ позивом методе </w:t>
      </w:r>
      <w:r>
        <w:t>“</w:t>
      </w:r>
      <w:proofErr w:type="spellStart"/>
      <w:r>
        <w:t>newRoom</w:t>
      </w:r>
      <w:proofErr w:type="spellEnd"/>
      <w:r>
        <w:t xml:space="preserve">” </w:t>
      </w:r>
      <w:r>
        <w:rPr>
          <w:lang w:val="sr-Cyrl-RS"/>
        </w:rPr>
        <w:t>који даље обавештава остале собе</w:t>
      </w:r>
      <w:r>
        <w:rPr>
          <w:lang w:val="sr-Latn-RS"/>
        </w:rPr>
        <w:t xml:space="preserve"> </w:t>
      </w:r>
      <w:r>
        <w:rPr>
          <w:lang w:val="sr-Cyrl-RS"/>
        </w:rPr>
        <w:t xml:space="preserve">позивањем РМИ метода </w:t>
      </w:r>
      <w:r>
        <w:t>“</w:t>
      </w:r>
      <w:proofErr w:type="spellStart"/>
      <w:r>
        <w:t>newRoom</w:t>
      </w:r>
      <w:proofErr w:type="spellEnd"/>
      <w:r>
        <w:t xml:space="preserve">” </w:t>
      </w:r>
      <w:r>
        <w:rPr>
          <w:lang w:val="sr-Cyrl-RS"/>
        </w:rPr>
        <w:t xml:space="preserve">на страни подсервера, приликом додавања нове собе подсервер упућује обавештење корисницима који су у тој соби, међутим то не ради позивом РМИ него чека да засебна нит клијентке апликације упути захтев за провером </w:t>
      </w:r>
      <w:r w:rsidR="008703B4">
        <w:rPr>
          <w:lang w:val="sr-Cyrl-RS"/>
        </w:rPr>
        <w:t>за обавештења, уколико има нових обавештења приказују се</w:t>
      </w:r>
      <w:r>
        <w:rPr>
          <w:lang w:val="sr-Cyrl-RS"/>
        </w:rPr>
        <w:t>.</w:t>
      </w:r>
    </w:p>
    <w:p w14:paraId="55A00E06" w14:textId="1D061DA2" w:rsidR="00164EF9" w:rsidRDefault="00134F47" w:rsidP="00164EF9">
      <w:pPr>
        <w:keepNext/>
      </w:pPr>
      <w:r>
        <w:rPr>
          <w:noProof/>
        </w:rPr>
        <w:lastRenderedPageBreak/>
        <w:drawing>
          <wp:inline distT="0" distB="0" distL="0" distR="0" wp14:anchorId="0EABA2CD" wp14:editId="7092A940">
            <wp:extent cx="6332220" cy="49510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4951095"/>
                    </a:xfrm>
                    <a:prstGeom prst="rect">
                      <a:avLst/>
                    </a:prstGeom>
                  </pic:spPr>
                </pic:pic>
              </a:graphicData>
            </a:graphic>
          </wp:inline>
        </w:drawing>
      </w:r>
    </w:p>
    <w:p w14:paraId="738FEBF7" w14:textId="73EF13FC" w:rsidR="00814565" w:rsidRPr="00B870D9" w:rsidRDefault="008703B4" w:rsidP="00814565">
      <w:pPr>
        <w:pStyle w:val="Heading3"/>
        <w:spacing w:before="320" w:line="480" w:lineRule="auto"/>
        <w:rPr>
          <w:rFonts w:ascii="Times New Roman" w:hAnsi="Times New Roman" w:cs="Times New Roman"/>
          <w:b/>
          <w:bCs/>
          <w:color w:val="auto"/>
          <w:lang w:val="sr-Cyrl-RS"/>
        </w:rPr>
      </w:pPr>
      <w:bookmarkStart w:id="4" w:name="_Toc51533747"/>
      <w:r>
        <w:rPr>
          <w:rFonts w:ascii="Times New Roman" w:hAnsi="Times New Roman" w:cs="Times New Roman"/>
          <w:b/>
          <w:bCs/>
          <w:color w:val="auto"/>
          <w:lang w:val="sr-Cyrl-RS"/>
        </w:rPr>
        <w:t>Ажурирање стања собе</w:t>
      </w:r>
      <w:bookmarkEnd w:id="4"/>
    </w:p>
    <w:p w14:paraId="2AA176EC" w14:textId="2B8575A1" w:rsidR="000F36A7" w:rsidRPr="00BA59BC" w:rsidRDefault="00134F47" w:rsidP="00814565">
      <w:pPr>
        <w:spacing w:after="320" w:line="240" w:lineRule="auto"/>
        <w:rPr>
          <w:rFonts w:ascii="Times New Roman" w:hAnsi="Times New Roman" w:cs="Times New Roman"/>
        </w:rPr>
      </w:pPr>
      <w:r w:rsidRPr="000F36A7">
        <w:rPr>
          <w:rFonts w:ascii="Times New Roman" w:hAnsi="Times New Roman" w:cs="Times New Roman"/>
          <w:lang w:val="sr-Cyrl-RS"/>
        </w:rPr>
        <w:t xml:space="preserve">Централни сервер бележи последња стања соба како би могао да омогући синхронизацију између подсервера који омогућавају својим клијентима да </w:t>
      </w:r>
      <w:r w:rsidR="000F36A7" w:rsidRPr="000F36A7">
        <w:rPr>
          <w:rFonts w:ascii="Times New Roman" w:hAnsi="Times New Roman" w:cs="Times New Roman"/>
          <w:lang w:val="sr-Cyrl-RS"/>
        </w:rPr>
        <w:t xml:space="preserve">гледају видео садржај у реалном времену у истом тренутку. </w:t>
      </w:r>
      <w:r w:rsidR="000F36A7">
        <w:rPr>
          <w:rFonts w:ascii="Times New Roman" w:hAnsi="Times New Roman" w:cs="Times New Roman"/>
          <w:lang w:val="sr-Cyrl-RS"/>
        </w:rPr>
        <w:t xml:space="preserve">Корсник који је администратор у соби покреће споредну нит која у регуларним интервалим упућује РМИ позив методе </w:t>
      </w:r>
      <w:r w:rsidR="000F36A7">
        <w:rPr>
          <w:rFonts w:ascii="Times New Roman" w:hAnsi="Times New Roman" w:cs="Times New Roman"/>
        </w:rPr>
        <w:t>“</w:t>
      </w:r>
      <w:proofErr w:type="spellStart"/>
      <w:r w:rsidR="000F36A7">
        <w:rPr>
          <w:rFonts w:ascii="Times New Roman" w:hAnsi="Times New Roman" w:cs="Times New Roman"/>
        </w:rPr>
        <w:t>setRoomState</w:t>
      </w:r>
      <w:proofErr w:type="spellEnd"/>
      <w:r w:rsidR="000F36A7">
        <w:rPr>
          <w:rFonts w:ascii="Times New Roman" w:hAnsi="Times New Roman" w:cs="Times New Roman"/>
        </w:rPr>
        <w:t xml:space="preserve">” </w:t>
      </w:r>
      <w:r w:rsidR="000F36A7">
        <w:rPr>
          <w:rFonts w:ascii="Times New Roman" w:hAnsi="Times New Roman" w:cs="Times New Roman"/>
          <w:lang w:val="sr-Cyrl-RS"/>
        </w:rPr>
        <w:t xml:space="preserve">централном серверу како би могао да ажурира тренутно стање собе, на страни госта који гледа видео садржај исте те собе </w:t>
      </w:r>
      <w:r w:rsidR="00BA59BC">
        <w:rPr>
          <w:rFonts w:ascii="Times New Roman" w:hAnsi="Times New Roman" w:cs="Times New Roman"/>
          <w:lang w:val="sr-Cyrl-RS"/>
        </w:rPr>
        <w:t>покреће споредну нит која проверава да ли има пристиглих нових стања и уколико је ново стање довољно различито од тренутног стања тј тренутнка видео садржаја који се приказује онда се ажурира тренутно стање, у случају да центрлани сервер примети да се соба није ажурирала неко предвиђено време он упућује осталим коринсицима сове ново стање у којем је соба паузирана и чека се клијент са улогом администратор да настави.</w:t>
      </w:r>
    </w:p>
    <w:p w14:paraId="784C1183" w14:textId="0A68C6F8" w:rsidR="00F77774" w:rsidRDefault="00BA59BC">
      <w:pPr>
        <w:rPr>
          <w:i/>
          <w:iCs/>
          <w:color w:val="44546A" w:themeColor="text2"/>
          <w:sz w:val="18"/>
          <w:szCs w:val="18"/>
          <w:lang w:val="sr-Latn-RS"/>
        </w:rPr>
      </w:pPr>
      <w:r>
        <w:rPr>
          <w:noProof/>
        </w:rPr>
        <w:lastRenderedPageBreak/>
        <w:drawing>
          <wp:inline distT="0" distB="0" distL="0" distR="0" wp14:anchorId="70A5C101" wp14:editId="7F8709C0">
            <wp:extent cx="6332220" cy="52901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5290185"/>
                    </a:xfrm>
                    <a:prstGeom prst="rect">
                      <a:avLst/>
                    </a:prstGeom>
                  </pic:spPr>
                </pic:pic>
              </a:graphicData>
            </a:graphic>
          </wp:inline>
        </w:drawing>
      </w:r>
    </w:p>
    <w:p w14:paraId="23E0720E" w14:textId="57D8020C" w:rsidR="00F9272F" w:rsidRPr="002C6A0E" w:rsidRDefault="00F9272F" w:rsidP="002C6A0E">
      <w:pPr>
        <w:spacing w:after="320"/>
        <w:rPr>
          <w:rFonts w:ascii="Times New Roman" w:hAnsi="Times New Roman" w:cs="Times New Roman"/>
          <w:sz w:val="20"/>
          <w:szCs w:val="20"/>
          <w:lang w:val="sr-Cyrl-RS"/>
        </w:rPr>
      </w:pPr>
    </w:p>
    <w:p w14:paraId="14D35C4E" w14:textId="161AF38F" w:rsidR="002C6A0E" w:rsidRDefault="00BA59BC" w:rsidP="00BA59BC">
      <w:pPr>
        <w:pStyle w:val="Heading3"/>
        <w:spacing w:before="320" w:line="480" w:lineRule="auto"/>
        <w:rPr>
          <w:rFonts w:ascii="Times New Roman" w:hAnsi="Times New Roman" w:cs="Times New Roman"/>
          <w:b/>
          <w:bCs/>
          <w:color w:val="auto"/>
          <w:lang w:val="sr-Cyrl-RS"/>
        </w:rPr>
      </w:pPr>
      <w:bookmarkStart w:id="5" w:name="_Toc51533748"/>
      <w:r>
        <w:rPr>
          <w:rFonts w:ascii="Times New Roman" w:hAnsi="Times New Roman" w:cs="Times New Roman"/>
          <w:b/>
          <w:bCs/>
          <w:color w:val="auto"/>
          <w:lang w:val="sr-Cyrl-RS"/>
        </w:rPr>
        <w:t>Регистрација на систем</w:t>
      </w:r>
      <w:bookmarkEnd w:id="5"/>
    </w:p>
    <w:p w14:paraId="22FE6C9F" w14:textId="13EDC739" w:rsidR="00BA59BC" w:rsidRDefault="00BA59BC" w:rsidP="00BA59BC">
      <w:pPr>
        <w:rPr>
          <w:lang w:val="sr-Cyrl-RS"/>
        </w:rPr>
      </w:pPr>
      <w:r>
        <w:rPr>
          <w:lang w:val="sr-Cyrl-RS"/>
        </w:rPr>
        <w:t>Корисник шаље захтев за регистрацију директно на централни сервер који је обрађује и утрвђује да ли тај користник већ</w:t>
      </w:r>
      <w:r w:rsidR="00543CBA">
        <w:rPr>
          <w:lang w:val="sr-Cyrl-RS"/>
        </w:rPr>
        <w:t xml:space="preserve"> постоји, уколико не постоји бира један од расположивих подсервера односно онај са најмањим бројем додељених корисника и њему додељује новог корисника.</w:t>
      </w:r>
    </w:p>
    <w:p w14:paraId="2400A3DC" w14:textId="479AF3B5" w:rsidR="00543CBA" w:rsidRDefault="00543CBA" w:rsidP="00BA59BC">
      <w:pPr>
        <w:rPr>
          <w:lang w:val="sr-Cyrl-RS"/>
        </w:rPr>
      </w:pPr>
    </w:p>
    <w:p w14:paraId="513929B4" w14:textId="664C5B04" w:rsidR="00543CBA" w:rsidRDefault="00543CBA" w:rsidP="00543CBA">
      <w:pPr>
        <w:pStyle w:val="Heading3"/>
        <w:spacing w:before="320" w:line="480" w:lineRule="auto"/>
        <w:rPr>
          <w:rFonts w:ascii="Times New Roman" w:hAnsi="Times New Roman" w:cs="Times New Roman"/>
          <w:b/>
          <w:bCs/>
          <w:color w:val="auto"/>
          <w:lang w:val="sr-Cyrl-RS"/>
        </w:rPr>
      </w:pPr>
      <w:bookmarkStart w:id="6" w:name="_Toc51533749"/>
      <w:r>
        <w:rPr>
          <w:rFonts w:ascii="Times New Roman" w:hAnsi="Times New Roman" w:cs="Times New Roman"/>
          <w:b/>
          <w:bCs/>
          <w:color w:val="auto"/>
          <w:lang w:val="sr-Cyrl-RS"/>
        </w:rPr>
        <w:t>Пријава</w:t>
      </w:r>
      <w:r>
        <w:rPr>
          <w:rFonts w:ascii="Times New Roman" w:hAnsi="Times New Roman" w:cs="Times New Roman"/>
          <w:b/>
          <w:bCs/>
          <w:color w:val="auto"/>
          <w:lang w:val="sr-Cyrl-RS"/>
        </w:rPr>
        <w:t xml:space="preserve"> на систем</w:t>
      </w:r>
      <w:bookmarkEnd w:id="6"/>
    </w:p>
    <w:p w14:paraId="1901B66F" w14:textId="6CFF8870" w:rsidR="00543CBA" w:rsidRDefault="00543CBA" w:rsidP="00543CBA">
      <w:r>
        <w:rPr>
          <w:lang w:val="sr-Cyrl-RS"/>
        </w:rPr>
        <w:t xml:space="preserve">Корисник шаље захтев за </w:t>
      </w:r>
      <w:r>
        <w:rPr>
          <w:lang w:val="sr-Cyrl-RS"/>
        </w:rPr>
        <w:t>пријаву директно централном серверу који рутира корисника ка свом доељеном подсерверу којем упућује РМИ позив за проверу креденцијала за пријаву на систем</w:t>
      </w:r>
    </w:p>
    <w:p w14:paraId="1E8436DB" w14:textId="77777777" w:rsidR="00543CBA" w:rsidRDefault="00543CBA" w:rsidP="00BA59BC"/>
    <w:p w14:paraId="5863A6E4" w14:textId="37CB1CC5" w:rsidR="00543CBA" w:rsidRPr="00543CBA" w:rsidRDefault="00543CBA" w:rsidP="00BA59BC">
      <w:r>
        <w:rPr>
          <w:noProof/>
        </w:rPr>
        <w:lastRenderedPageBreak/>
        <w:drawing>
          <wp:inline distT="0" distB="0" distL="0" distR="0" wp14:anchorId="061B8AA9" wp14:editId="69A327BE">
            <wp:extent cx="5362575" cy="29241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2575" cy="2924175"/>
                    </a:xfrm>
                    <a:prstGeom prst="rect">
                      <a:avLst/>
                    </a:prstGeom>
                  </pic:spPr>
                </pic:pic>
              </a:graphicData>
            </a:graphic>
          </wp:inline>
        </w:drawing>
      </w:r>
    </w:p>
    <w:sectPr w:rsidR="00543CBA" w:rsidRPr="00543CBA" w:rsidSect="00C24D52">
      <w:pgSz w:w="12240" w:h="15840" w:code="1"/>
      <w:pgMar w:top="1418"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32693"/>
    <w:multiLevelType w:val="hybridMultilevel"/>
    <w:tmpl w:val="0FB02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62124"/>
    <w:multiLevelType w:val="hybridMultilevel"/>
    <w:tmpl w:val="22B26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A35C0"/>
    <w:multiLevelType w:val="hybridMultilevel"/>
    <w:tmpl w:val="B0344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52C74"/>
    <w:multiLevelType w:val="hybridMultilevel"/>
    <w:tmpl w:val="3820AC9C"/>
    <w:lvl w:ilvl="0" w:tplc="F2124736">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 w15:restartNumberingAfterBreak="0">
    <w:nsid w:val="45C14BD1"/>
    <w:multiLevelType w:val="hybridMultilevel"/>
    <w:tmpl w:val="0DF02604"/>
    <w:lvl w:ilvl="0" w:tplc="0CA21640">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5" w15:restartNumberingAfterBreak="0">
    <w:nsid w:val="70203CAC"/>
    <w:multiLevelType w:val="hybridMultilevel"/>
    <w:tmpl w:val="9734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D52"/>
    <w:rsid w:val="0000601D"/>
    <w:rsid w:val="00020A1B"/>
    <w:rsid w:val="0006406C"/>
    <w:rsid w:val="00085BF4"/>
    <w:rsid w:val="000F36A7"/>
    <w:rsid w:val="00134F47"/>
    <w:rsid w:val="00164EF9"/>
    <w:rsid w:val="001F764E"/>
    <w:rsid w:val="00223DD8"/>
    <w:rsid w:val="00232090"/>
    <w:rsid w:val="002605AB"/>
    <w:rsid w:val="002A4D18"/>
    <w:rsid w:val="002C6A0E"/>
    <w:rsid w:val="002D5660"/>
    <w:rsid w:val="002E5562"/>
    <w:rsid w:val="002F3710"/>
    <w:rsid w:val="004C5816"/>
    <w:rsid w:val="004E2B36"/>
    <w:rsid w:val="004F065D"/>
    <w:rsid w:val="0051372A"/>
    <w:rsid w:val="00523358"/>
    <w:rsid w:val="00543CBA"/>
    <w:rsid w:val="005517E1"/>
    <w:rsid w:val="00573D0D"/>
    <w:rsid w:val="005931D4"/>
    <w:rsid w:val="00596F28"/>
    <w:rsid w:val="006036EC"/>
    <w:rsid w:val="006042E1"/>
    <w:rsid w:val="00610A59"/>
    <w:rsid w:val="00651E4B"/>
    <w:rsid w:val="006662EA"/>
    <w:rsid w:val="006B53E5"/>
    <w:rsid w:val="006D7041"/>
    <w:rsid w:val="007269B9"/>
    <w:rsid w:val="00726C6B"/>
    <w:rsid w:val="00733DD1"/>
    <w:rsid w:val="007E0395"/>
    <w:rsid w:val="00814565"/>
    <w:rsid w:val="00854576"/>
    <w:rsid w:val="008703B4"/>
    <w:rsid w:val="008760DB"/>
    <w:rsid w:val="00894A3B"/>
    <w:rsid w:val="008D2485"/>
    <w:rsid w:val="008E619E"/>
    <w:rsid w:val="008F143D"/>
    <w:rsid w:val="00912362"/>
    <w:rsid w:val="009251C2"/>
    <w:rsid w:val="009443FD"/>
    <w:rsid w:val="009469FA"/>
    <w:rsid w:val="00954008"/>
    <w:rsid w:val="00991F01"/>
    <w:rsid w:val="00A3467A"/>
    <w:rsid w:val="00A90539"/>
    <w:rsid w:val="00AE402F"/>
    <w:rsid w:val="00B870D9"/>
    <w:rsid w:val="00BA59BC"/>
    <w:rsid w:val="00BD44C3"/>
    <w:rsid w:val="00BF211D"/>
    <w:rsid w:val="00BF3F6F"/>
    <w:rsid w:val="00BF7BF1"/>
    <w:rsid w:val="00C20D5E"/>
    <w:rsid w:val="00C24D52"/>
    <w:rsid w:val="00C30B40"/>
    <w:rsid w:val="00C359C4"/>
    <w:rsid w:val="00C94566"/>
    <w:rsid w:val="00CA19D7"/>
    <w:rsid w:val="00CA4197"/>
    <w:rsid w:val="00CE6903"/>
    <w:rsid w:val="00D24365"/>
    <w:rsid w:val="00D47802"/>
    <w:rsid w:val="00D66E68"/>
    <w:rsid w:val="00D81A32"/>
    <w:rsid w:val="00D84C0B"/>
    <w:rsid w:val="00D95006"/>
    <w:rsid w:val="00D95208"/>
    <w:rsid w:val="00D962A3"/>
    <w:rsid w:val="00DC3031"/>
    <w:rsid w:val="00DD6E8C"/>
    <w:rsid w:val="00E058D2"/>
    <w:rsid w:val="00E201D0"/>
    <w:rsid w:val="00E21C90"/>
    <w:rsid w:val="00E3653B"/>
    <w:rsid w:val="00E416E6"/>
    <w:rsid w:val="00E77B7C"/>
    <w:rsid w:val="00EB6CEB"/>
    <w:rsid w:val="00ED59DF"/>
    <w:rsid w:val="00EE315F"/>
    <w:rsid w:val="00EF6A2F"/>
    <w:rsid w:val="00F16150"/>
    <w:rsid w:val="00F26861"/>
    <w:rsid w:val="00F312DC"/>
    <w:rsid w:val="00F77774"/>
    <w:rsid w:val="00F9272F"/>
    <w:rsid w:val="00FF5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18A76"/>
  <w15:chartTrackingRefBased/>
  <w15:docId w15:val="{E400091E-1BF8-4C8E-B1FD-20605E6F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5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3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3F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197"/>
    <w:pPr>
      <w:ind w:left="720"/>
      <w:contextualSpacing/>
    </w:pPr>
  </w:style>
  <w:style w:type="character" w:customStyle="1" w:styleId="Heading2Char">
    <w:name w:val="Heading 2 Char"/>
    <w:basedOn w:val="DefaultParagraphFont"/>
    <w:link w:val="Heading2"/>
    <w:uiPriority w:val="9"/>
    <w:rsid w:val="006B53E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545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4576"/>
    <w:pPr>
      <w:outlineLvl w:val="9"/>
    </w:pPr>
  </w:style>
  <w:style w:type="paragraph" w:styleId="TOC2">
    <w:name w:val="toc 2"/>
    <w:basedOn w:val="Normal"/>
    <w:next w:val="Normal"/>
    <w:autoRedefine/>
    <w:uiPriority w:val="39"/>
    <w:unhideWhenUsed/>
    <w:rsid w:val="00854576"/>
    <w:pPr>
      <w:spacing w:after="100"/>
      <w:ind w:left="220"/>
    </w:pPr>
  </w:style>
  <w:style w:type="character" w:styleId="Hyperlink">
    <w:name w:val="Hyperlink"/>
    <w:basedOn w:val="DefaultParagraphFont"/>
    <w:uiPriority w:val="99"/>
    <w:unhideWhenUsed/>
    <w:rsid w:val="00854576"/>
    <w:rPr>
      <w:color w:val="0563C1" w:themeColor="hyperlink"/>
      <w:u w:val="single"/>
    </w:rPr>
  </w:style>
  <w:style w:type="paragraph" w:styleId="Caption">
    <w:name w:val="caption"/>
    <w:basedOn w:val="Normal"/>
    <w:next w:val="Normal"/>
    <w:uiPriority w:val="35"/>
    <w:unhideWhenUsed/>
    <w:qFormat/>
    <w:rsid w:val="0000601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F3F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F06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481026">
      <w:bodyDiv w:val="1"/>
      <w:marLeft w:val="0"/>
      <w:marRight w:val="0"/>
      <w:marTop w:val="0"/>
      <w:marBottom w:val="0"/>
      <w:divBdr>
        <w:top w:val="none" w:sz="0" w:space="0" w:color="auto"/>
        <w:left w:val="none" w:sz="0" w:space="0" w:color="auto"/>
        <w:bottom w:val="none" w:sz="0" w:space="0" w:color="auto"/>
        <w:right w:val="none" w:sz="0" w:space="0" w:color="auto"/>
      </w:divBdr>
    </w:div>
    <w:div w:id="1256936148">
      <w:bodyDiv w:val="1"/>
      <w:marLeft w:val="0"/>
      <w:marRight w:val="0"/>
      <w:marTop w:val="0"/>
      <w:marBottom w:val="0"/>
      <w:divBdr>
        <w:top w:val="none" w:sz="0" w:space="0" w:color="auto"/>
        <w:left w:val="none" w:sz="0" w:space="0" w:color="auto"/>
        <w:bottom w:val="none" w:sz="0" w:space="0" w:color="auto"/>
        <w:right w:val="none" w:sz="0" w:space="0" w:color="auto"/>
      </w:divBdr>
    </w:div>
    <w:div w:id="1452893498">
      <w:bodyDiv w:val="1"/>
      <w:marLeft w:val="0"/>
      <w:marRight w:val="0"/>
      <w:marTop w:val="0"/>
      <w:marBottom w:val="0"/>
      <w:divBdr>
        <w:top w:val="none" w:sz="0" w:space="0" w:color="auto"/>
        <w:left w:val="none" w:sz="0" w:space="0" w:color="auto"/>
        <w:bottom w:val="none" w:sz="0" w:space="0" w:color="auto"/>
        <w:right w:val="none" w:sz="0" w:space="0" w:color="auto"/>
      </w:divBdr>
      <w:divsChild>
        <w:div w:id="438644975">
          <w:marLeft w:val="0"/>
          <w:marRight w:val="0"/>
          <w:marTop w:val="0"/>
          <w:marBottom w:val="0"/>
          <w:divBdr>
            <w:top w:val="none" w:sz="0" w:space="0" w:color="auto"/>
            <w:left w:val="none" w:sz="0" w:space="0" w:color="auto"/>
            <w:bottom w:val="none" w:sz="0" w:space="0" w:color="auto"/>
            <w:right w:val="none" w:sz="0" w:space="0" w:color="auto"/>
          </w:divBdr>
          <w:divsChild>
            <w:div w:id="1120103042">
              <w:marLeft w:val="0"/>
              <w:marRight w:val="0"/>
              <w:marTop w:val="0"/>
              <w:marBottom w:val="0"/>
              <w:divBdr>
                <w:top w:val="none" w:sz="0" w:space="0" w:color="auto"/>
                <w:left w:val="none" w:sz="0" w:space="0" w:color="auto"/>
                <w:bottom w:val="none" w:sz="0" w:space="0" w:color="auto"/>
                <w:right w:val="none" w:sz="0" w:space="0" w:color="auto"/>
              </w:divBdr>
              <w:divsChild>
                <w:div w:id="10597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E34A4-FDA2-4EC9-A988-9A5957C50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10</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Јована Китановић</dc:creator>
  <cp:keywords/>
  <dc:description/>
  <cp:lastModifiedBy>Едвин Маид</cp:lastModifiedBy>
  <cp:revision>29</cp:revision>
  <cp:lastPrinted>2020-07-07T13:27:00Z</cp:lastPrinted>
  <dcterms:created xsi:type="dcterms:W3CDTF">2020-06-30T19:53:00Z</dcterms:created>
  <dcterms:modified xsi:type="dcterms:W3CDTF">2020-09-20T20:35:00Z</dcterms:modified>
</cp:coreProperties>
</file>