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1C2" w14:textId="26D74713" w:rsidR="005917A4" w:rsidRDefault="002A058A">
      <w:pPr>
        <w:rPr>
          <w:b/>
          <w:bCs/>
        </w:rPr>
      </w:pPr>
      <w:proofErr w:type="spellStart"/>
      <w:r w:rsidRPr="002A058A">
        <w:rPr>
          <w:b/>
          <w:bCs/>
        </w:rPr>
        <w:t>Todo</w:t>
      </w:r>
      <w:proofErr w:type="spellEnd"/>
      <w:r w:rsidRPr="002A058A">
        <w:rPr>
          <w:b/>
          <w:bCs/>
        </w:rPr>
        <w:t xml:space="preserve"> interview assignment </w:t>
      </w:r>
    </w:p>
    <w:p w14:paraId="7FC05B71" w14:textId="2B459073" w:rsidR="00C119CF" w:rsidRDefault="00C119CF">
      <w:r>
        <w:t xml:space="preserve">Start by installing the node modules in both the backend and client, </w:t>
      </w:r>
      <w:proofErr w:type="spellStart"/>
      <w:r>
        <w:t>todo</w:t>
      </w:r>
      <w:proofErr w:type="spellEnd"/>
      <w:r>
        <w:t xml:space="preserve"> this run </w:t>
      </w:r>
      <w:proofErr w:type="spellStart"/>
      <w:r>
        <w:t>npm</w:t>
      </w:r>
      <w:proofErr w:type="spellEnd"/>
      <w:r>
        <w:t xml:space="preserve"> install in the terminals of both. </w:t>
      </w:r>
    </w:p>
    <w:p w14:paraId="11F249B1" w14:textId="3F73C375" w:rsidR="00BD0C3E" w:rsidRDefault="00BD0C3E" w:rsidP="00914DC5">
      <w:r>
        <w:t xml:space="preserve">The backend will create a server running at </w:t>
      </w:r>
    </w:p>
    <w:p w14:paraId="571E3752" w14:textId="5CEC1751" w:rsidR="00BD0C3E" w:rsidRDefault="00BD0C3E" w:rsidP="00914DC5">
      <w:r>
        <w:tab/>
      </w:r>
      <w:hyperlink r:id="rId4" w:history="1">
        <w:r w:rsidRPr="00F36A7F">
          <w:rPr>
            <w:rStyle w:val="Hyperlink"/>
          </w:rPr>
          <w:t>http://localhost:9091</w:t>
        </w:r>
      </w:hyperlink>
    </w:p>
    <w:p w14:paraId="0E2A342C" w14:textId="006EF54B" w:rsidR="00BD0C3E" w:rsidRDefault="00BD0C3E" w:rsidP="00914DC5">
      <w:r>
        <w:t xml:space="preserve">With the </w:t>
      </w:r>
      <w:proofErr w:type="spellStart"/>
      <w:r>
        <w:t>todo</w:t>
      </w:r>
      <w:proofErr w:type="spellEnd"/>
      <w:r>
        <w:t xml:space="preserve"> data stored under </w:t>
      </w:r>
    </w:p>
    <w:p w14:paraId="3BC4F339" w14:textId="16068DA9" w:rsidR="00BD0C3E" w:rsidRDefault="00BD0C3E" w:rsidP="00914DC5">
      <w:r>
        <w:tab/>
      </w:r>
      <w:hyperlink r:id="rId5" w:history="1">
        <w:r w:rsidRPr="00F36A7F">
          <w:rPr>
            <w:rStyle w:val="Hyperlink"/>
          </w:rPr>
          <w:t>http://localhost:9091/api/todo</w:t>
        </w:r>
      </w:hyperlink>
    </w:p>
    <w:p w14:paraId="08832982" w14:textId="77777777" w:rsidR="00BD0C3E" w:rsidRDefault="00BD0C3E" w:rsidP="00914DC5"/>
    <w:p w14:paraId="1D20D495" w14:textId="3B61AD98" w:rsidR="00673C60" w:rsidRDefault="00673C60" w:rsidP="00914DC5">
      <w:r>
        <w:rPr>
          <w:b/>
          <w:bCs/>
        </w:rPr>
        <w:t xml:space="preserve">Adding new </w:t>
      </w:r>
      <w:proofErr w:type="spellStart"/>
      <w:r>
        <w:rPr>
          <w:b/>
          <w:bCs/>
        </w:rPr>
        <w:t>todos</w:t>
      </w:r>
      <w:proofErr w:type="spellEnd"/>
    </w:p>
    <w:p w14:paraId="30C6712E" w14:textId="72DBFFCF" w:rsidR="00673C60" w:rsidRDefault="00673C60" w:rsidP="00914DC5">
      <w:r>
        <w:t xml:space="preserve">Server.js in the backend. Text </w:t>
      </w:r>
      <w:proofErr w:type="gramStart"/>
      <w:r>
        <w:t>before;</w:t>
      </w:r>
      <w:proofErr w:type="gramEnd"/>
    </w:p>
    <w:p w14:paraId="5B559B60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express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require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r w:rsidRPr="00673C60">
        <w:rPr>
          <w:rFonts w:ascii="Consolas" w:eastAsia="Times New Roman" w:hAnsi="Consolas" w:cs="Times New Roman"/>
          <w:color w:val="2AA198"/>
          <w:lang w:eastAsia="en-GB"/>
        </w:rPr>
        <w:t>"express"</w:t>
      </w:r>
      <w:proofErr w:type="gramStart"/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  <w:proofErr w:type="gramEnd"/>
    </w:p>
    <w:p w14:paraId="7E36A077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cors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require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r w:rsidRPr="00673C60">
        <w:rPr>
          <w:rFonts w:ascii="Consolas" w:eastAsia="Times New Roman" w:hAnsi="Consolas" w:cs="Times New Roman"/>
          <w:color w:val="2AA198"/>
          <w:lang w:eastAsia="en-GB"/>
        </w:rPr>
        <w:t>"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cors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"</w:t>
      </w:r>
      <w:proofErr w:type="gramStart"/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  <w:proofErr w:type="gramEnd"/>
    </w:p>
    <w:p w14:paraId="10B6F955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repository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require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Start"/>
      <w:r w:rsidRPr="00673C60">
        <w:rPr>
          <w:rFonts w:ascii="Consolas" w:eastAsia="Times New Roman" w:hAnsi="Consolas" w:cs="Times New Roman"/>
          <w:color w:val="2AA198"/>
          <w:lang w:eastAsia="en-GB"/>
        </w:rPr>
        <w:t>"./</w:t>
      </w:r>
      <w:proofErr w:type="gramEnd"/>
      <w:r w:rsidRPr="00673C60">
        <w:rPr>
          <w:rFonts w:ascii="Consolas" w:eastAsia="Times New Roman" w:hAnsi="Consolas" w:cs="Times New Roman"/>
          <w:color w:val="2AA198"/>
          <w:lang w:eastAsia="en-GB"/>
        </w:rPr>
        <w:t>repository/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todo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"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</w:p>
    <w:p w14:paraId="5687EE58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todoService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require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Start"/>
      <w:r w:rsidRPr="00673C60">
        <w:rPr>
          <w:rFonts w:ascii="Consolas" w:eastAsia="Times New Roman" w:hAnsi="Consolas" w:cs="Times New Roman"/>
          <w:color w:val="2AA198"/>
          <w:lang w:eastAsia="en-GB"/>
        </w:rPr>
        <w:t>"./</w:t>
      </w:r>
      <w:proofErr w:type="gramEnd"/>
      <w:r w:rsidRPr="00673C60">
        <w:rPr>
          <w:rFonts w:ascii="Consolas" w:eastAsia="Times New Roman" w:hAnsi="Consolas" w:cs="Times New Roman"/>
          <w:color w:val="2AA198"/>
          <w:lang w:eastAsia="en-GB"/>
        </w:rPr>
        <w:t>service/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todo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"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)(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repository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</w:p>
    <w:p w14:paraId="37CF9636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</w:p>
    <w:p w14:paraId="31C27334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() </w:t>
      </w:r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=&gt;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{</w:t>
      </w:r>
    </w:p>
    <w:p w14:paraId="0BCA66B7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express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</w:p>
    <w:p w14:paraId="6ED31F45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use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express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json</w:t>
      </w:r>
      <w:proofErr w:type="spellEnd"/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());</w:t>
      </w:r>
    </w:p>
    <w:p w14:paraId="34637B06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use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cors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));</w:t>
      </w:r>
    </w:p>
    <w:p w14:paraId="677370D1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</w:p>
    <w:p w14:paraId="52BBE162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get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End"/>
      <w:r w:rsidRPr="00673C60">
        <w:rPr>
          <w:rFonts w:ascii="Consolas" w:eastAsia="Times New Roman" w:hAnsi="Consolas" w:cs="Times New Roman"/>
          <w:color w:val="2AA198"/>
          <w:lang w:eastAsia="en-GB"/>
        </w:rPr>
        <w:t>"/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api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/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todo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"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, </w:t>
      </w:r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async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(</w:t>
      </w:r>
      <w:proofErr w:type="spellStart"/>
      <w:r w:rsidRPr="00673C60">
        <w:rPr>
          <w:rFonts w:ascii="Consolas" w:eastAsia="Times New Roman" w:hAnsi="Consolas" w:cs="Times New Roman"/>
          <w:color w:val="BBBBBB"/>
          <w:lang w:eastAsia="en-GB"/>
        </w:rPr>
        <w:t>req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, res) </w:t>
      </w:r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=&gt;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{</w:t>
      </w:r>
    </w:p>
    <w:p w14:paraId="0CC2562E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  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res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json</w:t>
      </w:r>
      <w:proofErr w:type="spellEnd"/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await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todoService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getTodos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());</w:t>
      </w:r>
    </w:p>
    <w:p w14:paraId="1670D391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>  });</w:t>
      </w:r>
    </w:p>
    <w:p w14:paraId="477F01B5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</w:p>
    <w:p w14:paraId="6E716713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/**</w:t>
      </w:r>
    </w:p>
    <w:p w14:paraId="0F8C3A71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POST /</w:t>
      </w:r>
      <w:proofErr w:type="spellStart"/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api</w:t>
      </w:r>
      <w:proofErr w:type="spellEnd"/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/</w:t>
      </w:r>
      <w:proofErr w:type="spellStart"/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todo</w:t>
      </w:r>
      <w:proofErr w:type="spellEnd"/>
    </w:p>
    <w:p w14:paraId="11AAC251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{</w:t>
      </w:r>
    </w:p>
    <w:p w14:paraId="5EED58EB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"task": "Some API"</w:t>
      </w:r>
    </w:p>
    <w:p w14:paraId="09AADF8D" w14:textId="2EC27B38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}</w:t>
      </w:r>
    </w:p>
    <w:p w14:paraId="7B4ECDCE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{</w:t>
      </w:r>
    </w:p>
    <w:p w14:paraId="193A50C6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 "</w:t>
      </w:r>
      <w:proofErr w:type="spellStart"/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todos</w:t>
      </w:r>
      <w:proofErr w:type="spellEnd"/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": [</w:t>
      </w:r>
    </w:p>
    <w:p w14:paraId="6D3975FF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   {</w:t>
      </w:r>
    </w:p>
    <w:p w14:paraId="5070AF12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     "task": "Some API"</w:t>
      </w:r>
    </w:p>
    <w:p w14:paraId="0DF93410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lastRenderedPageBreak/>
        <w:t>      }</w:t>
      </w:r>
    </w:p>
    <w:p w14:paraId="2C4EFA38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 ]</w:t>
      </w:r>
    </w:p>
    <w:p w14:paraId="6CE1F6DB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 }</w:t>
      </w:r>
    </w:p>
    <w:p w14:paraId="33C81876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i/>
          <w:iCs/>
          <w:color w:val="657B83"/>
          <w:lang w:eastAsia="en-GB"/>
        </w:rPr>
        <w:t>  **/</w:t>
      </w:r>
    </w:p>
    <w:p w14:paraId="1E5F25BC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</w:p>
    <w:p w14:paraId="43375FFC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return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;</w:t>
      </w:r>
      <w:proofErr w:type="gramEnd"/>
    </w:p>
    <w:p w14:paraId="3E6A1359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>};</w:t>
      </w:r>
    </w:p>
    <w:p w14:paraId="06751E25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module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exports</w:t>
      </w:r>
      <w:proofErr w:type="spellEnd"/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;</w:t>
      </w:r>
    </w:p>
    <w:p w14:paraId="7CF19DD5" w14:textId="75FDD248" w:rsidR="00673C60" w:rsidRDefault="00673C60" w:rsidP="00914DC5"/>
    <w:p w14:paraId="2579042D" w14:textId="5F3C5DAE" w:rsidR="00673C60" w:rsidRDefault="00673C60" w:rsidP="00914DC5">
      <w:r>
        <w:t xml:space="preserve">We need to add a post response, or how the server responds when it receives a request to post data. </w:t>
      </w:r>
    </w:p>
    <w:p w14:paraId="3F087DAA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server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post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End"/>
      <w:r w:rsidRPr="00673C60">
        <w:rPr>
          <w:rFonts w:ascii="Consolas" w:eastAsia="Times New Roman" w:hAnsi="Consolas" w:cs="Times New Roman"/>
          <w:color w:val="2AA198"/>
          <w:lang w:eastAsia="en-GB"/>
        </w:rPr>
        <w:t>"/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api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/</w:t>
      </w:r>
      <w:proofErr w:type="spellStart"/>
      <w:r w:rsidRPr="00673C60">
        <w:rPr>
          <w:rFonts w:ascii="Consolas" w:eastAsia="Times New Roman" w:hAnsi="Consolas" w:cs="Times New Roman"/>
          <w:color w:val="2AA198"/>
          <w:lang w:eastAsia="en-GB"/>
        </w:rPr>
        <w:t>todo</w:t>
      </w:r>
      <w:proofErr w:type="spellEnd"/>
      <w:r w:rsidRPr="00673C60">
        <w:rPr>
          <w:rFonts w:ascii="Consolas" w:eastAsia="Times New Roman" w:hAnsi="Consolas" w:cs="Times New Roman"/>
          <w:color w:val="2AA198"/>
          <w:lang w:eastAsia="en-GB"/>
        </w:rPr>
        <w:t>"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, </w:t>
      </w:r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async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(</w:t>
      </w:r>
      <w:proofErr w:type="spellStart"/>
      <w:r w:rsidRPr="00673C60">
        <w:rPr>
          <w:rFonts w:ascii="Consolas" w:eastAsia="Times New Roman" w:hAnsi="Consolas" w:cs="Times New Roman"/>
          <w:color w:val="BBBBBB"/>
          <w:lang w:eastAsia="en-GB"/>
        </w:rPr>
        <w:t>req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, res) </w:t>
      </w:r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=&gt;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{</w:t>
      </w:r>
    </w:p>
    <w:p w14:paraId="43C9B481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  </w:t>
      </w: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newTodo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{</w:t>
      </w:r>
    </w:p>
    <w:p w14:paraId="2C1E9939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    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task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: 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req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body</w:t>
      </w:r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task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,</w:t>
      </w:r>
    </w:p>
    <w:p w14:paraId="2CE8E9D0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>    };</w:t>
      </w:r>
    </w:p>
    <w:p w14:paraId="7E5E9CB0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  </w:t>
      </w:r>
      <w:proofErr w:type="spellStart"/>
      <w:r w:rsidRPr="00673C60">
        <w:rPr>
          <w:rFonts w:ascii="Consolas" w:eastAsia="Times New Roman" w:hAnsi="Consolas" w:cs="Times New Roman"/>
          <w:b/>
          <w:bCs/>
          <w:color w:val="93A1A1"/>
          <w:lang w:eastAsia="en-GB"/>
        </w:rPr>
        <w:t>const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todosData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=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r w:rsidRPr="00673C60">
        <w:rPr>
          <w:rFonts w:ascii="Consolas" w:eastAsia="Times New Roman" w:hAnsi="Consolas" w:cs="Times New Roman"/>
          <w:color w:val="859900"/>
          <w:lang w:eastAsia="en-GB"/>
        </w:rPr>
        <w:t>await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 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todoService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getTodos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gramStart"/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  <w:proofErr w:type="gramEnd"/>
    </w:p>
    <w:p w14:paraId="4379B0D4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  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todosData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todos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push</w:t>
      </w:r>
      <w:proofErr w:type="spellEnd"/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newTodo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</w:p>
    <w:p w14:paraId="3BD95327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 xml:space="preserve">    </w:t>
      </w:r>
      <w:proofErr w:type="spellStart"/>
      <w:proofErr w:type="gramStart"/>
      <w:r w:rsidRPr="00673C60">
        <w:rPr>
          <w:rFonts w:ascii="Consolas" w:eastAsia="Times New Roman" w:hAnsi="Consolas" w:cs="Times New Roman"/>
          <w:color w:val="268BD2"/>
          <w:lang w:eastAsia="en-GB"/>
        </w:rPr>
        <w:t>res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status</w:t>
      </w:r>
      <w:proofErr w:type="spellEnd"/>
      <w:proofErr w:type="gramEnd"/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r w:rsidRPr="00673C60">
        <w:rPr>
          <w:rFonts w:ascii="Consolas" w:eastAsia="Times New Roman" w:hAnsi="Consolas" w:cs="Times New Roman"/>
          <w:color w:val="D33682"/>
          <w:lang w:eastAsia="en-GB"/>
        </w:rPr>
        <w:t>201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).</w:t>
      </w:r>
      <w:r w:rsidRPr="00673C60">
        <w:rPr>
          <w:rFonts w:ascii="Consolas" w:eastAsia="Times New Roman" w:hAnsi="Consolas" w:cs="Times New Roman"/>
          <w:color w:val="268BD2"/>
          <w:lang w:eastAsia="en-GB"/>
        </w:rPr>
        <w:t>json</w:t>
      </w:r>
      <w:r w:rsidRPr="00673C60">
        <w:rPr>
          <w:rFonts w:ascii="Consolas" w:eastAsia="Times New Roman" w:hAnsi="Consolas" w:cs="Times New Roman"/>
          <w:color w:val="BBBBBB"/>
          <w:lang w:eastAsia="en-GB"/>
        </w:rPr>
        <w:t>(</w:t>
      </w:r>
      <w:proofErr w:type="spellStart"/>
      <w:r w:rsidRPr="00673C60">
        <w:rPr>
          <w:rFonts w:ascii="Consolas" w:eastAsia="Times New Roman" w:hAnsi="Consolas" w:cs="Times New Roman"/>
          <w:color w:val="268BD2"/>
          <w:lang w:eastAsia="en-GB"/>
        </w:rPr>
        <w:t>todosData</w:t>
      </w:r>
      <w:proofErr w:type="spellEnd"/>
      <w:r w:rsidRPr="00673C60">
        <w:rPr>
          <w:rFonts w:ascii="Consolas" w:eastAsia="Times New Roman" w:hAnsi="Consolas" w:cs="Times New Roman"/>
          <w:color w:val="BBBBBB"/>
          <w:lang w:eastAsia="en-GB"/>
        </w:rPr>
        <w:t>);</w:t>
      </w:r>
    </w:p>
    <w:p w14:paraId="1B57D6B0" w14:textId="77777777" w:rsidR="00673C60" w:rsidRPr="00673C60" w:rsidRDefault="00673C60" w:rsidP="00673C60">
      <w:pPr>
        <w:shd w:val="clear" w:color="auto" w:fill="002B36"/>
        <w:spacing w:after="0" w:line="405" w:lineRule="atLeast"/>
        <w:rPr>
          <w:rFonts w:ascii="Consolas" w:eastAsia="Times New Roman" w:hAnsi="Consolas" w:cs="Times New Roman"/>
          <w:color w:val="BBBBBB"/>
          <w:lang w:eastAsia="en-GB"/>
        </w:rPr>
      </w:pPr>
      <w:r w:rsidRPr="00673C60">
        <w:rPr>
          <w:rFonts w:ascii="Consolas" w:eastAsia="Times New Roman" w:hAnsi="Consolas" w:cs="Times New Roman"/>
          <w:color w:val="BBBBBB"/>
          <w:lang w:eastAsia="en-GB"/>
        </w:rPr>
        <w:t>  });</w:t>
      </w:r>
    </w:p>
    <w:p w14:paraId="29E2BBE5" w14:textId="77777777" w:rsidR="00673C60" w:rsidRDefault="00673C60" w:rsidP="00914DC5"/>
    <w:p w14:paraId="172AFC99" w14:textId="6893FAD3" w:rsidR="00673C60" w:rsidRDefault="00673C60" w:rsidP="00914DC5">
      <w:r>
        <w:t xml:space="preserve">This code tells the server what to do when it receives a post request. When a post request is made the data posted is put into a new object </w:t>
      </w:r>
      <w:proofErr w:type="spellStart"/>
      <w:r>
        <w:t>newData</w:t>
      </w:r>
      <w:proofErr w:type="spellEnd"/>
      <w:r>
        <w:t xml:space="preserve">. The server then retrieves the current server data and saves it to the object </w:t>
      </w:r>
      <w:proofErr w:type="spellStart"/>
      <w:r>
        <w:t>todosData</w:t>
      </w:r>
      <w:proofErr w:type="spellEnd"/>
      <w:r>
        <w:t xml:space="preserve">. The posted data is then added to this object, and the combined object returned. </w:t>
      </w:r>
    </w:p>
    <w:p w14:paraId="34758A4F" w14:textId="1C47C1C2" w:rsidR="00673C60" w:rsidRDefault="00673C60" w:rsidP="00914DC5"/>
    <w:p w14:paraId="07E0E6C7" w14:textId="5A0215B7" w:rsidR="00673C60" w:rsidRDefault="00673C60" w:rsidP="00914DC5"/>
    <w:p w14:paraId="1D07FAE1" w14:textId="77777777" w:rsidR="00673C60" w:rsidRPr="00673C60" w:rsidRDefault="00673C60" w:rsidP="00914DC5"/>
    <w:sectPr w:rsidR="00673C60" w:rsidRPr="006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8A"/>
    <w:rsid w:val="002A058A"/>
    <w:rsid w:val="00673C60"/>
    <w:rsid w:val="00914DC5"/>
    <w:rsid w:val="00B433BF"/>
    <w:rsid w:val="00BD0C3E"/>
    <w:rsid w:val="00C119CF"/>
    <w:rsid w:val="00C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AF2E"/>
  <w15:chartTrackingRefBased/>
  <w15:docId w15:val="{E47821E3-6331-4976-92F0-2BD48F0C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091/api/todo" TargetMode="External"/><Relationship Id="rId4" Type="http://schemas.openxmlformats.org/officeDocument/2006/relationships/hyperlink" Target="http://localhost:9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2022-01-18T12:16:00Z</dcterms:created>
  <dcterms:modified xsi:type="dcterms:W3CDTF">2022-01-18T16:57:00Z</dcterms:modified>
</cp:coreProperties>
</file>