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Yu Gothic" w:cs="Yu Gothic" w:eastAsia="Yu Gothic" w:hAnsi="Yu Gothic"/>
          <w:sz w:val="48"/>
          <w:szCs w:val="48"/>
        </w:rPr>
        <w:t xml:space="preserve"/>
      </w:r>
    </w:p>
    <w:p>
      <w:pPr>
        <w:spacing w:after="240" w:before="0"/>
        <w:jc w:val="center"/>
      </w:pPr>
      <w:r>
        <w:rPr>
          <w:rFonts w:ascii="Yu Gothic" w:cs="Yu Gothic" w:eastAsia="Yu Gothic" w:hAnsi="Yu Gothic"/>
          <w:b/>
          <w:bCs/>
          <w:color w:val="1a4a80"/>
          <w:sz w:val="52"/>
          <w:szCs w:val="52"/>
        </w:rPr>
        <w:t xml:space="preserve">試験問題作成・採点・評価システム</w:t>
      </w:r>
    </w:p>
    <w:p>
      <w:pPr>
        <w:spacing w:after="720" w:before="0"/>
        <w:jc w:val="center"/>
      </w:pPr>
      <w:r>
        <w:rPr>
          <w:rFonts w:ascii="Yu Gothic" w:cs="Yu Gothic" w:eastAsia="Yu Gothic" w:hAnsi="Yu Gothic"/>
          <w:b/>
          <w:bCs/>
          <w:color w:val="1F5C99"/>
          <w:sz w:val="40"/>
          <w:szCs w:val="40"/>
        </w:rPr>
        <w:t xml:space="preserve">利用者説明書兼仕様書</w:t>
      </w:r>
    </w:p>
    <w:p>
      <w:pPr>
        <w:spacing w:after="2880" w:before="0"/>
        <w:jc w:val="center"/>
      </w:pPr>
      <w:r>
        <w:rPr>
          <w:rFonts w:ascii="Yu Gothic" w:cs="Yu Gothic" w:eastAsia="Yu Gothic" w:hAnsi="Yu Gothic"/>
          <w:color w:val="6B7280"/>
          <w:sz w:val="22"/>
          <w:szCs w:val="22"/>
        </w:rPr>
        <w:t xml:space="preserve">Version 1.0　　2026年6月5日</w:t>
      </w:r>
    </w:p>
    <w:p>
      <w:r>
        <w:br w:type="page"/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1. システム概要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本システムは Streamlit および SQLite をベースとしたWebアプリケーションです。試験問題の作成・公開から受験者への配信、自動採点、結果通知、解答傾向分析まで一貫して管理できます。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1-1. 主な機能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試験問題の作成・編集・公開管理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5種類の設問形式（択一選択、複数選択、○×式、記述式、長文記述）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選択式の自動採点（完全一致）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記述式のAI採点（Google Gemini API使用）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採点結果のHTML形式メール自動送信（SMTP）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解答傾向分析ダッシュボード（設問別正答率グラフ・AI総評）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PDFおよびCSV形式での結果レポートダウンロード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CSVによる設問の一括インポート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合格判定・段階評価の設定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1-2. システム構成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Webフレームワーク: Streamlit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データベース: SQLite3（ファイル: exam_app.db）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AIエンジン: Google Gemini API（gemini-2.5-flash モデル）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グラフ描画: Matplotlib（日本語フォント: IPAexGothic）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PDF生成: FPDF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配信: Nginx リバースプロキシ + systemd サービス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2. ユーザー種別と権限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本システムには3種類のユーザーが存在します。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ユーザー種別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主な権限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管理者
(admin)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システム全体を管理するアカウント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ユーザー管理、全試験の管理・編集・削除、全受験結果の閲覧・分析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問題作成者
(creator)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試験を作成・管理するアカウント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自身が作成した試験の管理・編集・削除、担当試験の受験結果閲覧・分析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受験者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ログイン不要。URLからアクセスして受験する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受験URLへのアクセス、試験への回答・提出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2-1. 初期アカウント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初回起動時に以下のアカウントが自動作成されます。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ユーザー名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パスワード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権限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admin123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管理者 (admin)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creator1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creator123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問題作成者 (creator)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Yu Gothic" w:cs="Yu Gothic" w:eastAsia="Yu Gothic" w:hAnsi="Yu Gothic"/>
          <w:b/>
          <w:bCs/>
          <w:color w:val="DC2626"/>
          <w:sz w:val="20"/>
          <w:szCs w:val="20"/>
        </w:rPr>
        <w:t xml:space="preserve">【重要】セキュリティのため、初回ログイン後に必ずパスワードを変更してください。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3. アクセス方法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3-1. 管理者・問題作成者用ログイン画面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以下のURLにブラウザでアクセスしてください（クエリパラメータなし）。</w:t>
      </w:r>
    </w:p>
    <w:p>
      <w:pPr>
        <w:pBdr>
          <w:top w:val="single" w:color="D1D5DB" w:sz="1"/>
          <w:bottom w:val="single" w:color="D1D5DB" w:sz="1"/>
          <w:left w:val="thick" w:color="4B5563" w:sz="4"/>
          <w:right w:val="single" w:color="D1D5DB" w:sz="1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http://{サーバーIPアドレス}/exam/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例: http://172.16.16.10/exam/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3-2. 受験者用アクセスURL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受験者には以下の形式のURLを配布します。</w:t>
      </w:r>
    </w:p>
    <w:p>
      <w:pPr>
        <w:pBdr>
          <w:top w:val="single" w:color="D1D5DB" w:sz="1"/>
          <w:bottom w:val="single" w:color="D1D5DB" w:sz="1"/>
          <w:left w:val="thick" w:color="4B5563" w:sz="4"/>
          <w:right w:val="single" w:color="D1D5DB" w:sz="1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http://{サーバーIPアドレス}/exam/?ID={試験コード}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例: http://172.16.16.10/exam/?ID=EX-ABC123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受験URLは管理画面から自動生成されます。各試験の管理パネルにある「URLをクリップボードにコピー」ボタンを使うと便利です。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4. ログイン・ログアウト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4-1. ログイン手順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ログインID（ユーザー名）を入力します。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パスワードを入力します。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「ログイン」ボタンをクリックします。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認証が成功するとダッシュボード画面に遷移します。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4-2. ログアウト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画面左側のサイドバーにある「ログアウト」ボタンをクリックしてください。</w:t>
      </w:r>
    </w:p>
    <w:p>
      <w:pPr>
        <w:spacing w:after="60" w:before="40"/>
        <w:ind w:left="360"/>
      </w:pPr>
      <w:r>
        <w:rPr>
          <w:rFonts w:ascii="Yu Gothic" w:cs="Yu Gothic" w:eastAsia="Yu Gothic" w:hAnsi="Yu Gothic"/>
          <w:i/>
          <w:iCs/>
          <w:color w:val="6B7280"/>
          <w:sz w:val="18"/>
          <w:szCs w:val="18"/>
        </w:rPr>
        <w:t xml:space="preserve">※ ログインアカウントは管理者のみ新規発行できます。アカウントが必要な場合は管理者にお問い合わせください。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5. 管理者ダッシュボード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管理者でログインすると、左サイドバーに以下のメニューが表示されます。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5-1. ユーザー（他者）の登録と管理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新規問題作成ユーザーの登録: ログインID・所属名・パスワードを設定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登録済みユーザーの一覧表示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ユーザー情報の編集（所属名変更、パスワード変更）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管理者権限の付与（creatorからadminへのロール変更）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ユーザーの削除（確認チェック付き）</w:t>
      </w:r>
    </w:p>
    <w:p>
      <w:pPr>
        <w:spacing w:after="60" w:before="40"/>
        <w:ind w:left="360"/>
      </w:pPr>
      <w:r>
        <w:rPr>
          <w:rFonts w:ascii="Yu Gothic" w:cs="Yu Gothic" w:eastAsia="Yu Gothic" w:hAnsi="Yu Gothic"/>
          <w:i/>
          <w:iCs/>
          <w:color w:val="6B7280"/>
          <w:sz w:val="18"/>
          <w:szCs w:val="18"/>
        </w:rPr>
        <w:t xml:space="preserve">※ ユーザーを削除してもそのユーザーが作成した試験データは残ります。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5-2. すべての試験問題管理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システム内のすべての試験を一覧表示（作成者名も表示）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各試験の編集・コピー・公開状態変更・削除が可能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試験ごとの受験URLの確認とコピー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5-3. すべての受験結果・分析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システム内のすべての試験を対象に受験データを分析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試験を選択して分析内容を表示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基本統計情報（受験者数・平均得点・最高点・最低点）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受験者ごとの回答明細（行クリックで詳細表示）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設問別正答率グラフ・AIによる解答傾向総評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PDFレポートおよび受験者一覧CSVのダウンロード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5-4. 自身のパスワード・所属の変更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現在のパスワードを確認したうえで、パスワードおよび所属名を変更できます。パスワード変更後はセキュリティのため自動ログアウトされ、新パスワードで再ログインが必要です。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6. 問題作成者ダッシュボード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問題作成者でログインすると、左サイドバーに以下のメニューが表示されます。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6-1. 試験問題の作成・編集</w:t>
      </w:r>
    </w:p>
    <w:p>
      <w:pPr>
        <w:pStyle w:val="Heading3"/>
        <w:spacing w:after="60" w:before="180"/>
      </w:pPr>
      <w:r>
        <w:rPr>
          <w:rFonts w:ascii="Yu Gothic" w:cs="Yu Gothic" w:eastAsia="Yu Gothic" w:hAnsi="Yu Gothic"/>
          <w:b/>
          <w:bCs/>
          <w:color w:val="374151"/>
          <w:sz w:val="22"/>
          <w:szCs w:val="22"/>
        </w:rPr>
        <w:t xml:space="preserve">新規試験の作成手順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試験タイトルを入力します（必須）。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試験の説明・概要を入力します（任意）。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試験コードを確認します（自動採番。「再生成」ボタンで変更可）。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制限時間を設定します（分単位、0で無制限）。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設問を追加・設定します（手動入力またはCSVインポート）。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総合評価・合格判定を設定します（任意）。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「試験を登録・公開する」ボタンをクリックします。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Yu Gothic" w:cs="Yu Gothic" w:eastAsia="Yu Gothic" w:hAnsi="Yu Gothic"/>
          <w:b/>
          <w:bCs/>
          <w:color w:val="374151"/>
          <w:sz w:val="22"/>
          <w:szCs w:val="22"/>
        </w:rPr>
        <w:t xml:space="preserve">設問の追加方法</w:t>
      </w:r>
    </w:p>
    <w:p>
      <w:pPr>
        <w:spacing w:after="60" w:before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手動入力方式: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「追加する設問形式」を選択してから「この形式で設問を追加」ボタンをクリック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設問文、カテゴリ、配点、選択肢（選択式の場合）、正解、解説を入力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CSVインポート方式: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「CSVから設問を取り込む」セクションからテンプレートをダウンロード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テンプレートに設問データを入力してアップロード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取り込み方式：「既存の設問を置き換える」または「末尾に追加」を選択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Yu Gothic" w:cs="Yu Gothic" w:eastAsia="Yu Gothic" w:hAnsi="Yu Gothic"/>
          <w:b/>
          <w:bCs/>
          <w:color w:val="374151"/>
          <w:sz w:val="22"/>
          <w:szCs w:val="22"/>
        </w:rPr>
        <w:t xml:space="preserve">設問の並び替え・削除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各設問カードに「↑（一つ上へ）」「↓（一つ下へ）」「先頭」「末尾」「移動（番号指定）」「削除」ボタンがあります。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Yu Gothic" w:cs="Yu Gothic" w:eastAsia="Yu Gothic" w:hAnsi="Yu Gothic"/>
          <w:b/>
          <w:bCs/>
          <w:color w:val="374151"/>
          <w:sz w:val="22"/>
          <w:szCs w:val="22"/>
        </w:rPr>
        <w:t xml:space="preserve">既存試験の編集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試験一覧の「編集」ボタンをクリックします。</w:t>
      </w:r>
    </w:p>
    <w:p>
      <w:pPr>
        <w:spacing w:after="60" w:before="40"/>
        <w:ind w:left="360"/>
      </w:pPr>
      <w:r>
        <w:rPr>
          <w:rFonts w:ascii="Yu Gothic" w:cs="Yu Gothic" w:eastAsia="Yu Gothic" w:hAnsi="Yu Gothic"/>
          <w:i/>
          <w:iCs/>
          <w:color w:val="6B7280"/>
          <w:sz w:val="18"/>
          <w:szCs w:val="18"/>
        </w:rPr>
        <w:t xml:space="preserve">注意: 既に受験提出データがある試験を編集する場合、設問変更の影響についての確認チェックが必要です。設問構成を大きく変える場合は「コピーして新規作成」の使用を強く推奨します。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Yu Gothic" w:cs="Yu Gothic" w:eastAsia="Yu Gothic" w:hAnsi="Yu Gothic"/>
          <w:b/>
          <w:bCs/>
          <w:color w:val="374151"/>
          <w:sz w:val="22"/>
          <w:szCs w:val="22"/>
        </w:rPr>
        <w:t xml:space="preserve">試験のコピー（複製）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「コピーして新規作成」ボタンで、タイトルと設問をコピーした新規試験として登録できます。新しい試験コードが自動採番されます。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6-2. 編集・分析権限の付与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試験オーナー（作成者）は、他の問題作成ユーザーに対して当該試験の編集・結果分析参照権限を付与できます。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試験の管理エリアにある「編集・結果分析権限の付与」セクションで操作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付与されたユーザーは「担当試験の受験結果・分析」で当該試験のデータを閲覧できます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「解除」ボタンで権限を取り消すことができます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6-3. 担当試験の受験結果・分析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自身が作成した試験または権限付与された試験の受験データを閲覧・分析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基本統計情報（受験者数・平均得点・最高点・最低点）の表示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受験者ごとの回答明細（一覧の行をクリックで詳細表示）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設問別正答率グラフ（棒グラフ。正答率60%未満は赤色で強調表示）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AIによる解答傾向の総合分析レポート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分析PDFレポートのダウンロード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受験者一覧CSVのダウンロード（Shift_JIS / UTF-8 選択可）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7. 試験公開状態の管理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公開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受験URLからアクセスすると受験画面が表示される。受験者が試験を受けられる状態。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非公開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受験URLにアクセスしてもエラーメッセージが表示され、受験できない状態。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試験管理パネルの「⛔ 非公開にする」「🟢 公開する」ボタンで切り替えできます。</w:t>
      </w:r>
    </w:p>
    <w:p>
      <w:pPr>
        <w:spacing w:after="60" w:before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受験データを残しつつ一時的に受験を停止したい場合は、試験の削除ではなく「非公開」への変更を使用してください。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8. 設問形式の詳細仕様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設問形式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採点方式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正解の指定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択一選択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選択肢から1つ選ぶ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自動（完全一致）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正解ラベルを1つ指定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複数選択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選択肢から複数選ぶ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自動（全選択肢の完全一致）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正解ラベルを複数指定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○×式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正しい・誤りを選ぶ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自動（完全一致）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○または×を指定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テキスト（記述式）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短い回答を記述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AI採点または部分一致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模範解答テキスト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テキストエリア（長文記述）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長文の記述式回答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AI採点または部分一致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模範解答テキスト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8-1. 選択肢の設定（新形式）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選択肢は「ラベル」と「説明文」を分けて管理する新形式に対応しています。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ラベル: A, B, C や 1, 2, 3 などの識別子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説明文: 各ラベルに対応する表示テキスト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受験画面での表示: 「A. 説明文」のように結合して表示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利用可能なラベル方式: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方式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例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A-Z（アルファベット）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A, B, C, D ...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1-99（数字）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1, 2, 3, 4 ...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i-x（ローマ数字小文字）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i, ii, iii, iv ...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ア-ヲ（カタカナ）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ア, イ, ウ, エ ...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手動入力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任意の文字列を自由設定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8-2. 選択肢ごとの補足解説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受験者がその選択肢を選んだ場合に、採点結果画面と結果メールに表示される補足説明を入力できます。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8-3. 記述式設問の必須設定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記述式設問に「必須」フラグを設定すると、受験者が未記入のまま提出できなくなります。択一選択・複数選択・○×式は常に必須扱いです。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9. 総合評価・合格判定の設定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試験の作成・編集時に、得点に基づく総合評価を設定できます。設定は3種類から選択します。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9-1. なし（得点のみ表示）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合格判定・段階評価は行いません。得点と正解率のみが表示されます。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9-2. Aパターン：合格／不合格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合格基準の閾値（点数または正解率%）を設定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合格/不合格それぞれの表示ラベルを任意に設定（例: 合格/不合格、Pass/Fail）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基準値以上であれば「合格ラベル」、未満であれば「不合格ラベル」を表示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9-3. Bパターン：段階評価（複数基準点）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複数の評価段階を自由に設定（段数は制限なし）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各段階に基準点とラベルを設定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得点が基準点以上の段階のうち、最も高い段階のラベルを表示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「基準点を追加」ボタンで段数を増やせます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「サンプル（90/80/75/60/0点）を読み込む」でデフォルト設定を適用できます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基準の単位は「得点（絶対点）」または「正解率（%）」を選択できます。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設定例: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基準点（%）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ラベル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90%以上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評価A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80%以上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評価B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75%以上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評価C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60%以上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評価D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0%以上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評価E（不合格）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10. 受験者の受験フロー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ステップ1: 受験者情報の登録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受験URLにアクセスすると、試験タイトル・説明・制限時間が表示されます。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氏名（漢字）を入力します。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採点結果を受信するメールアドレスを入力します（必須）。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「試験を開始する」ボタンをクリックします。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ステップ2: 試験の解答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制限時間がある場合は、画面右上に残り時間が表示されます。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「🔄 タイマーを更新」ボタンをクリックすることで残り時間を最新化できます。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制限時間を超過した場合は自動的に提出処理が行われます。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各設問に回答します。「🟠 必須」マーク付きの設問は未回答のまま提出できません。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すべての必須設問に回答したら「回答を提出する」ボタンをクリックします。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ステップ3: 採点結果の確認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採点が完了すると結果画面が表示されます。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合計得点・正解率が大きく表示されます。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総合評価（設定されている場合）が表示されます。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設問ごとの正誤・獲得点数・模範解答・解説が表示されます。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記述式の場合はAI個別講評が表示されます。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SMTP設定済みの場合は、登録メールアドレスへ採点結果メールが自動送信されます。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「トップ画面に戻る」ボタンで受験前の状態に戻ります。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11. 採点ロジック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11-1. 選択式（択一・複数・○×）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完全一致による自動採点です。部分点はなく、正解は満点・不正解は0点となります。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択一選択・○×式: 選択した値と正解が完全一致した場合に満点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複数選択: 選択したすべての選択肢が正解と完全一致した場合のみ満点（部分一致は0点）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11-2. 記述式（テキスト・テキストエリア）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Google Gemini API（gemini-2.5-flash モデル）を使用したAI採点を行います。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模範解答との意味的な一致度を評価（一字一句の一致は不要）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0〜配点の範囲で得点を算出（小数点第一位まで）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配点の60%以上を獲得した場合に「正解」と判定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受験者へのフィードバックコメントを日本語で生成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APIキー未設定時のフォールバック採点: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判定条件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得点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模範解答と完全一致（大文字小文字無視）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満点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模範解答がキーワードとして回答に含まれる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配点の50%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上記以外（不一致）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0点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12. メール通知機能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採点完了後、受験者が登録したメールアドレスへHTML形式で採点結果メールを自動送信します。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12-1. メール内容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件名: 「【試験結果】{試験名} の採点レポート」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受験者氏名・試験名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合計得点・総合評価（設定されている場合）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設問ごとの採点結果（問題文・回答・模範解答・獲得点数・正誤判定・解説・AI講評）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12-2. メール再送信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管理者または担当問題作成者は、受験者の回答明細画面から「採点結果メールを再送信」ボタンで再送信できます。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12-3. SMTP設定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.env ファイルで以下の設定を行います（詳細は「17. 環境設定」を参照）。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設定項目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SMTP_SERVER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SMTPサーバーのホスト名またはIPアドレス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SMTP_PORT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SMTPポート番号（通常587）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SMTP_USER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SMTPログインユーザー名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SMTP_PASSWORD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SMTPパスワード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EMAIL_FROM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送信元メールアドレス</w:t>
            </w:r>
          </w:p>
        </w:tc>
      </w:tr>
    </w:tbl>
    <w:p>
      <w:pPr>
        <w:spacing w:after="60" w:before="40"/>
        <w:ind w:left="360"/>
      </w:pPr>
      <w:r>
        <w:rPr>
          <w:rFonts w:ascii="Yu Gothic" w:cs="Yu Gothic" w:eastAsia="Yu Gothic" w:hAnsi="Yu Gothic"/>
          <w:i/>
          <w:iCs/>
          <w:color w:val="6B7280"/>
          <w:sz w:val="18"/>
          <w:szCs w:val="18"/>
        </w:rPr>
        <w:t xml:space="preserve">すべての項目が設定されている場合のみメール送信が有効になります。未設定の場合は採点結果を画面でのみ確認できます。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13. CSVインポート機能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設問をCSVファイルで一括登録できます。試験の新規作成・編集画面の「CSVから設問を取り込む」セクションから利用します。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13-1. CSVテンプレートの種類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テンプレート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空テンプレート（ヘッダのみ）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列名のみのCSV。白紙から作成する場合に使用。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構造説明付きテンプレート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各列の説明行を含む。形式確認用。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サンプル設問付きテンプレート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5問のサンプル設問を含む。参考用。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列定義書（DB対応表）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各列とデータベースフィールドの対応表。</w:t>
            </w:r>
          </w:p>
        </w:tc>
      </w:tr>
    </w:tbl>
    <w:p>
      <w:pPr>
        <w:spacing w:after="60" w:before="40"/>
        <w:ind w:left="360"/>
      </w:pPr>
      <w:r>
        <w:rPr>
          <w:rFonts w:ascii="Yu Gothic" w:cs="Yu Gothic" w:eastAsia="Yu Gothic" w:hAnsi="Yu Gothic"/>
          <w:i/>
          <w:iCs/>
          <w:color w:val="6B7280"/>
          <w:sz w:val="18"/>
          <w:szCs w:val="18"/>
        </w:rPr>
        <w:t xml:space="preserve">テンプレートは Shift_JIS（Excel向け）と UTF-8 の2形式でダウンロードできます。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13-2. CSV列の定義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"/>
        <w:gridCol w:w="664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必須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設問ID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-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既存設問の上書き編集用。空欄で自動採番。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設問形式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択一選択/複数選択/○×式/テキスト（記述式）/テキストエリア（長文記述）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問題文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問題文テキスト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-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分野名（空欄時は「一般」）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配点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-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数値（空欄時は20点）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必須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-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記述式の必須指定（○/×, true/false, はい/いいえ, 1/0）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選択肢ラベル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△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新形式のラベル（A,B,Cなど）。カンマ区切り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選択肢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△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新形式は各ラベルの説明文、旧形式は表示テキスト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正解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△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新形式はラベル指定、旧形式は選択肢文字列、記述式は模範解答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問題解説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-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設問全体の解説（採点結果で表示）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選択肢解説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-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各選択肢の補足解説（選択肢と同順カンマ区切り）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13-3. 取り込み方式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既存の設問を置き換える: 現在の設問リストをCSVの内容で全置換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末尾に追加: 既存の設問の末尾にCSVの内容を追加（同一設問IDは上書き）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14. 受験データの管理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14-1. 受験者ごとの回答明細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受験者一覧テーブルの行をクリックすると、その受験者の詳細が表示されます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回答内容・採点結果・AI講評・解説を確認できます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採点結果メールの再送信が可能です（SMTP設定済みの場合）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14-2. 受験データの削除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編集権限保持者（管理者または担当問題作成者）は個別の受験データを削除できます。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削除前に確認チェックボックスをオンにする必要があります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削除すると回答・採点結果・設問スナップショットがすべて失われ、復元できません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集計や正答率分析の対象からも除外されます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14-3. 試験の削除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管理者または試験の作成者本人のみ削除できます（確認チェック付き）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試験削除時は関連するすべての受験提出データも同時に削除されます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受験データを残したい場合は、削除ではなく「非公開」への変更を推奨します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15. 結果レポートのダウンロード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15-1. PDFレポート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解答傾向分析レポートをPDF形式でダウンロードできます。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基本統計情報（受験者数・平均点・最高点・最低点）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設問別正答率グラフ（棒グラフ画像）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設問別詳細データ表（問題内容・カテゴリ・正答率）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AIによる解答傾向の総評・指導者向けアドバイス</w:t>
      </w:r>
    </w:p>
    <w:p>
      <w:pPr>
        <w:spacing w:after="60" w:before="40"/>
        <w:ind w:left="360"/>
      </w:pPr>
      <w:r>
        <w:rPr>
          <w:rFonts w:ascii="Yu Gothic" w:cs="Yu Gothic" w:eastAsia="Yu Gothic" w:hAnsi="Yu Gothic"/>
          <w:i/>
          <w:iCs/>
          <w:color w:val="6B7280"/>
          <w:sz w:val="18"/>
          <w:szCs w:val="18"/>
        </w:rPr>
        <w:t xml:space="preserve">fpdf ライブラリがインストールされていない場合、PDFダウンロードは無効になります。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15-2. 受験者一覧CSV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受験者の得点情報をCSV形式でダウンロードできます。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含まれる情報: 受験者氏名・メールアドレス・合計得点・満点・正解率・提出日時・総合評価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文字コード: Shift_JIS（Excel向け）または UTF-8 を選択可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16. データベース仕様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16-1. データベースファイル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ファイル名: exam_app.db（SQLite3形式）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保存場所: アプリケーションのルートディレクトリ（/opt/exam/exam_app.db）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16-2. テーブル構成</w:t>
      </w:r>
    </w:p>
    <w:p>
      <w:pPr>
        <w:pStyle w:val="Heading3"/>
        <w:spacing w:after="60" w:before="180"/>
      </w:pPr>
      <w:r>
        <w:rPr>
          <w:rFonts w:ascii="Yu Gothic" w:cs="Yu Gothic" w:eastAsia="Yu Gothic" w:hAnsi="Yu Gothic"/>
          <w:b/>
          <w:bCs/>
          <w:color w:val="374151"/>
          <w:sz w:val="22"/>
          <w:szCs w:val="22"/>
        </w:rPr>
        <w:t xml:space="preserve">users テーブル（ユーザー情報）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5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INTEGER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主キー（自動採番）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username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ログインID（一意制約）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password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パスワード（SHA-256ハッシュ値）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所属名・組織名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role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権限（admin / creator）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DATETIME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登録日時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Yu Gothic" w:cs="Yu Gothic" w:eastAsia="Yu Gothic" w:hAnsi="Yu Gothic"/>
          <w:b/>
          <w:bCs/>
          <w:color w:val="374151"/>
          <w:sz w:val="22"/>
          <w:szCs w:val="22"/>
        </w:rPr>
        <w:t xml:space="preserve">exams テーブル（試験問題）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5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試験コード（主キー）　例: EX-ABC123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title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試験タイトル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試験の説明・概要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公開状態（公開 / 非公開）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limit_time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INTEGER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制限時間（分、0で無制限）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schema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設問リスト（JSON配列）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INTEGER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作成者のユーザーID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DATETIME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作成日時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grading_config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採点・評価設定（JSON）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Yu Gothic" w:cs="Yu Gothic" w:eastAsia="Yu Gothic" w:hAnsi="Yu Gothic"/>
          <w:b/>
          <w:bCs/>
          <w:color w:val="374151"/>
          <w:sz w:val="22"/>
          <w:szCs w:val="22"/>
        </w:rPr>
        <w:t xml:space="preserve">submissions テーブル（受験提出データ）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5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INTEGER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主キー（自動採番）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exam_id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試験コード（外部キー）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examinee_name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受験者氏名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examinee_email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受験者メールアドレス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answers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回答データ（JSON）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score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REAL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合計得点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total_points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REAL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満点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results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採点結果詳細（JSON）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email_sent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INTEGER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メール送信フラグ（0: 未送信 / 1: 送信済）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DATETIME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提出日時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schema_snapshot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提出時の設問スナップショット（JSON）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Yu Gothic" w:cs="Yu Gothic" w:eastAsia="Yu Gothic" w:hAnsi="Yu Gothic"/>
          <w:b/>
          <w:bCs/>
          <w:color w:val="374151"/>
          <w:sz w:val="22"/>
          <w:szCs w:val="22"/>
        </w:rPr>
        <w:t xml:space="preserve">exam_editors テーブル（試験編集権限）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5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exam_id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試験コード（複合主キー）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user_id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INTEGER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権限付与されたユーザーID（複合主キー）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granted_by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INTEGER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権限を付与したユーザーID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DATETIME</w:t>
            </w:r>
          </w:p>
        </w:tc>
        <w:tc>
          <w:tcPr>
            <w:tcW w:type="dxa" w:w="5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権限付与日時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17. 環境設定（.env ファイル）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アプリケーションのルートディレクトリ（/opt/exam/.env）にある .env ファイルで設定を管理します。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17-1. Gemini API設定</w:t>
      </w:r>
    </w:p>
    <w:p>
      <w:pPr>
        <w:pBdr>
          <w:top w:val="single" w:color="D1D5DB" w:sz="1"/>
          <w:bottom w:val="single" w:color="D1D5DB" w:sz="1"/>
          <w:left w:val="thick" w:color="4B5563" w:sz="4"/>
          <w:right w:val="single" w:color="D1D5DB" w:sz="1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GEMINI_API_KEY=（Google AI Studioで取得したAPIキー）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記述式設問のAI採点に使用します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解答傾向のAI分析レポート生成に使用します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未設定の場合、記述式採点は簡易フォールバック（部分一致）となり、AI分析は無効になります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17-2. SMTP（メール送信）設定</w:t>
      </w:r>
    </w:p>
    <w:p>
      <w:pPr>
        <w:pBdr>
          <w:top w:val="single" w:color="D1D5DB" w:sz="1"/>
          <w:bottom w:val="single" w:color="D1D5DB" w:sz="1"/>
          <w:left w:val="thick" w:color="4B5563" w:sz="4"/>
          <w:right w:val="single" w:color="D1D5DB" w:sz="1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SMTP_SERVER=mail.example.com</w:t>
      </w:r>
    </w:p>
    <w:p>
      <w:pPr>
        <w:pBdr>
          <w:top w:val="single" w:color="D1D5DB" w:sz="1"/>
          <w:bottom w:val="single" w:color="D1D5DB" w:sz="1"/>
          <w:left w:val="thick" w:color="4B5563" w:sz="4"/>
          <w:right w:val="single" w:color="D1D5DB" w:sz="1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SMTP_PORT=587</w:t>
      </w:r>
    </w:p>
    <w:p>
      <w:pPr>
        <w:pBdr>
          <w:top w:val="single" w:color="D1D5DB" w:sz="1"/>
          <w:bottom w:val="single" w:color="D1D5DB" w:sz="1"/>
          <w:left w:val="thick" w:color="4B5563" w:sz="4"/>
          <w:right w:val="single" w:color="D1D5DB" w:sz="1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SMTP_USER=your_email@example.com</w:t>
      </w:r>
    </w:p>
    <w:p>
      <w:pPr>
        <w:pBdr>
          <w:top w:val="single" w:color="D1D5DB" w:sz="1"/>
          <w:bottom w:val="single" w:color="D1D5DB" w:sz="1"/>
          <w:left w:val="thick" w:color="4B5563" w:sz="4"/>
          <w:right w:val="single" w:color="D1D5DB" w:sz="1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SMTP_PASSWORD=your_password</w:t>
      </w:r>
    </w:p>
    <w:p>
      <w:pPr>
        <w:pBdr>
          <w:top w:val="single" w:color="D1D5DB" w:sz="1"/>
          <w:bottom w:val="single" w:color="D1D5DB" w:sz="1"/>
          <w:left w:val="thick" w:color="4B5563" w:sz="4"/>
          <w:right w:val="single" w:color="D1D5DB" w:sz="1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EMAIL_FROM=your_email@example.com</w:t>
      </w:r>
    </w:p>
    <w:p>
      <w:pPr>
        <w:spacing w:after="60" w:before="40"/>
        <w:ind w:left="360"/>
      </w:pPr>
      <w:r>
        <w:rPr>
          <w:rFonts w:ascii="Yu Gothic" w:cs="Yu Gothic" w:eastAsia="Yu Gothic" w:hAnsi="Yu Gothic"/>
          <w:i/>
          <w:iCs/>
          <w:color w:val="6B7280"/>
          <w:sz w:val="18"/>
          <w:szCs w:val="18"/>
        </w:rPr>
        <w:t xml:space="preserve">すべての項目が設定されている場合のみ、採点結果の自動メール送信が有効になります。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17-3. サーバーアドレス設定</w:t>
      </w:r>
    </w:p>
    <w:p>
      <w:pPr>
        <w:pBdr>
          <w:top w:val="single" w:color="D1D5DB" w:sz="1"/>
          <w:bottom w:val="single" w:color="D1D5DB" w:sz="1"/>
          <w:left w:val="thick" w:color="4B5563" w:sz="4"/>
          <w:right w:val="single" w:color="D1D5DB" w:sz="1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EXAM_HOST=172.16.16.10</w:t>
      </w:r>
    </w:p>
    <w:p>
      <w:pPr>
        <w:pBdr>
          <w:top w:val="single" w:color="D1D5DB" w:sz="1"/>
          <w:bottom w:val="single" w:color="D1D5DB" w:sz="1"/>
          <w:left w:val="thick" w:color="4B5563" w:sz="4"/>
          <w:right w:val="single" w:color="D1D5DB" w:sz="1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EXAM_PORT=8505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EXAM_HOST: 受験URLに使用するIPアドレスまたはホスト名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EXAM_PORT: Streamlitのポート番号（デフォルト: 8505）</w:t>
      </w:r>
    </w:p>
    <w:p>
      <w:pPr>
        <w:spacing w:after="60" w:before="40"/>
        <w:ind w:left="360"/>
      </w:pPr>
      <w:r>
        <w:rPr>
          <w:rFonts w:ascii="Yu Gothic" w:cs="Yu Gothic" w:eastAsia="Yu Gothic" w:hAnsi="Yu Gothic"/>
          <w:i/>
          <w:iCs/>
          <w:color w:val="6B7280"/>
          <w:sz w:val="18"/>
          <w:szCs w:val="18"/>
        </w:rPr>
        <w:t xml:space="preserve">.env ファイルの内容を変更した場合は、systemctl restart exam-app でサービスを再起動してください。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18. システム要件・動作環境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18-1. サーバー要件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要件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Linux（Ubuntu/Debian推奨）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Python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3.10以上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Webサーバー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Nginx（リバースプロキシ設定）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プロセス管理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systemd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18-2. Pythonパッケージ（requirements.txt）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パッケージ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streamlit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WebアプリケーションUIフレームワーク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pandas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データ処理・CSV出力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matplotlib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グラフ描画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google-generativeai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Gemini API（AI採点・AI分析）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fpdf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PDFレポート生成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.envファイルの読み込み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18-3. 日本語フォント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Matplotlibのグラフ日本語表示のためIPAexGothicフォントを使用します。フォントファイルのパスは以下の順に検索されます。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fback/IPAexfont00401/ipaexg.ttf（ローカル相対パス）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/opt/fback/assets/ipaexg.ttf（本番サーバーパス）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c:/AIwork/Antigravity2/fback/IPAexfont00401/ipaexg.ttf（Windows開発環境）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19. サービス起動・管理（systemd）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サービスファイル: exam-app.service（/opt/exam/exam-app.service）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color w:val="1F5C99"/>
          <w:sz w:val="24"/>
          <w:szCs w:val="24"/>
        </w:rPr>
        <w:t xml:space="preserve">19-1. 主要なsystemdコマンド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コマンド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サービスの起動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sudo systemctl start exam-app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サービスの停止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sudo systemctl stop exam-app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サービスの再起動（.env変更後など）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sudo systemctl restart exam-app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起動状態の確認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sudo systemctl status exam-app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自動起動の有効化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sudo systemctl enable exam-app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自動起動の無効化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sudo systemctl disable exam-app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20. セキュリティ上の注意事項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パスワードはSHA-256でハッシュ化されて保存されます（平文では保存されません）。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初期アカウントのパスワード（admin123, creator123）は初回ログイン後に必ず変更してください。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Gemini APIキーおよびSMTPパスワードは .env ファイルで管理します。このファイルは外部に公開しないよう注意してください。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受験者URLは試験コードさえ知っていれば誰でもアクセス可能です。URLの配布は意図した受験者のみに行ってください。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「非公開」に設定することで受験URLへのアクセスを制限できます。試験公開前または終了後は非公開にすることを推奨します。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0"/>
          <w:szCs w:val="20"/>
        </w:rPr>
        <w:t xml:space="preserve">試験データ・受験データはサーバーのローカルファイル（exam_app.db）に保存されます。定期的なバックアップを推奨します。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20" w:before="300"/>
      </w:pPr>
      <w:r>
        <w:rPr>
          <w:rFonts w:ascii="Yu Gothic" w:cs="Yu Gothic" w:eastAsia="Yu Gothic" w:hAnsi="Yu Gothic"/>
          <w:b/>
          <w:bCs/>
          <w:color w:val="1a4a80"/>
          <w:sz w:val="28"/>
          <w:szCs w:val="28"/>
        </w:rPr>
        <w:t xml:space="preserve">21. よくある質問（FAQ）</w:t>
      </w:r>
    </w:p>
    <w:p>
      <w:pPr>
        <w:spacing w:after="60" w:before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Q: 受験URLにアクセスしても「試験が見つかりません」と表示される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A: 試験コード（ID）が正しいか確認してください。URLの形式は ?ID=試験コード です。試験コードに大文字・小文字の違いがないか確認してください。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Q: 受験URLにアクセスすると「この試験は現在非公開です」と表示される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A: 試験が「非公開」に設定されています。問題作成者または管理者に「公開」への変更を依頼してください。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Q: 採点結果のメールが届かない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A: ①迷惑メールフォルダを確認してください。②SMTP設定が正しいか管理者に確認してください。③管理画面の受験者詳細から「採点結果メールを再送信」を試してください。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Q: AI採点のフィードバックに「API未設定」と表示される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A: .env ファイルに有効な GEMINI_API_KEY が設定されていません。管理者に設定を依頼してください。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Q: PDFレポートのダウンロードボタンが表示されない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A: fpdf ライブラリがインストールされていません。サーバーで pip install fpdf を実行してください。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Q: 設問のCSVインポートで「設問形式が不正です」とエラーになる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A: 設問形式は「択一選択」「複数選択」「○×式」「テキスト（記述式）」「テキストエリア（長文記述）」のいずれかを正確に入力してください（全角・半角・スペースに注意）。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Q: 既存の受験データがある試験を編集できない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A: 受験提出データが存在する試験では、設問変更の影響について確認チェックを入れる必要があります。設問構成を大きく変える場合は「コピーして新規作成」の使用を強く推奨します。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Q: 試験を削除したが受験データが残っているように見える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A: 試験削除時は関連するすべての受験提出データも同時に削除されます。ページを再読み込みして最新の状態を確認してください。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Q: CSVファイルをExcelで開くと文字化けする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A: CSVダウンロード時に「Shift_JIS」を選択してください。UTF-8は一部のExcelバージョンで文字化けが発生する場合があります。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6B7280"/>
        <w:sz w:val="18"/>
        <w:szCs w:val="18"/>
      </w:rPr>
      <w:t xml:space="preserve">- </w:t>
    </w:r>
    <w:r>
      <w:rPr>
        <w:rFonts w:ascii="Yu Gothic" w:cs="Yu Gothic" w:eastAsia="Yu Gothic" w:hAnsi="Yu Gothic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6B72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2"/>
      </w:pBdr>
    </w:pPr>
    <w:r>
      <w:rPr>
        <w:rFonts w:ascii="Yu Gothic" w:cs="Yu Gothic" w:eastAsia="Yu Gothic" w:hAnsi="Yu Gothic"/>
        <w:color w:val="6B7280"/>
        <w:sz w:val="16"/>
        <w:szCs w:val="16"/>
      </w:rPr>
      <w:t xml:space="preserve">試験問題作成・採点・評価システム　利用者説明書兼仕様書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Yu Gothic" w:cs="Yu Gothic" w:eastAsia="Yu Gothic" w:hAnsi="Yu Gothic"/>
      <w:b/>
      <w:bCs/>
      <w:color w:val="1a4a8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Yu Gothic" w:cs="Yu Gothic" w:eastAsia="Yu Gothic" w:hAnsi="Yu Gothic"/>
      <w:b/>
      <w:bCs/>
      <w:color w:val="1F5C9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Yu Gothic" w:cs="Yu Gothic" w:eastAsia="Yu Gothic" w:hAnsi="Yu Gothic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2026-06-05T02:59:32.858Z</dcterms:created>
  <dcterms:modified xsi:type="dcterms:W3CDTF">2026-06-05T02:59:32.858Z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