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E5D60" w14:textId="77777777" w:rsidR="00803A3B" w:rsidRPr="00791257" w:rsidRDefault="00FD010B" w:rsidP="00803A3B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r w:rsidRPr="00791257">
        <w:rPr>
          <w:rFonts w:ascii="Times New Roman" w:hAnsi="Times New Roman" w:cs="Times New Roman"/>
          <w:b/>
          <w:sz w:val="52"/>
          <w:szCs w:val="52"/>
        </w:rPr>
        <w:t xml:space="preserve">Full Office </w:t>
      </w:r>
      <w:r w:rsidR="00791257" w:rsidRPr="00791257">
        <w:rPr>
          <w:rFonts w:ascii="Times New Roman" w:hAnsi="Times New Roman" w:cs="Times New Roman"/>
          <w:b/>
          <w:sz w:val="52"/>
          <w:szCs w:val="52"/>
        </w:rPr>
        <w:t xml:space="preserve">Deployment </w:t>
      </w:r>
      <w:r w:rsidRPr="00791257">
        <w:rPr>
          <w:rFonts w:ascii="Times New Roman" w:hAnsi="Times New Roman" w:cs="Times New Roman"/>
          <w:b/>
          <w:sz w:val="52"/>
          <w:szCs w:val="52"/>
        </w:rPr>
        <w:t>Proposal</w:t>
      </w:r>
    </w:p>
    <w:p w14:paraId="0360F0BD" w14:textId="77777777" w:rsidR="006838D4" w:rsidRDefault="00FD010B" w:rsidP="00803A3B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803A3B">
        <w:rPr>
          <w:rFonts w:ascii="Times New Roman" w:hAnsi="Times New Roman" w:cs="Times New Roman"/>
        </w:rPr>
        <w:br/>
      </w:r>
      <w:r w:rsidRPr="00803A3B">
        <w:rPr>
          <w:rFonts w:ascii="Times New Roman" w:hAnsi="Times New Roman" w:cs="Times New Roman"/>
          <w:sz w:val="28"/>
          <w:szCs w:val="28"/>
        </w:rPr>
        <w:t>Edward Wonder Mordey</w:t>
      </w:r>
    </w:p>
    <w:p w14:paraId="3900335D" w14:textId="77777777" w:rsidR="006838D4" w:rsidRDefault="00FD010B" w:rsidP="00803A3B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803A3B">
        <w:rPr>
          <w:rFonts w:ascii="Times New Roman" w:hAnsi="Times New Roman" w:cs="Times New Roman"/>
          <w:sz w:val="28"/>
          <w:szCs w:val="28"/>
        </w:rPr>
        <w:br/>
        <w:t>IT 235</w:t>
      </w:r>
    </w:p>
    <w:p w14:paraId="57BF532C" w14:textId="77777777" w:rsidR="00803A3B" w:rsidRPr="00803A3B" w:rsidRDefault="00FD010B" w:rsidP="00803A3B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803A3B">
        <w:rPr>
          <w:rFonts w:ascii="Times New Roman" w:hAnsi="Times New Roman" w:cs="Times New Roman"/>
          <w:sz w:val="28"/>
          <w:szCs w:val="28"/>
        </w:rPr>
        <w:br/>
        <w:t>October 24, 2024</w:t>
      </w:r>
    </w:p>
    <w:p w14:paraId="61E69766" w14:textId="77777777" w:rsidR="00803A3B" w:rsidRPr="00803A3B" w:rsidRDefault="00803A3B" w:rsidP="00FD010B">
      <w:pPr>
        <w:pStyle w:val="NoSpacing"/>
        <w:jc w:val="center"/>
        <w:rPr>
          <w:rFonts w:ascii="Times New Roman" w:hAnsi="Times New Roman" w:cs="Times New Roman"/>
        </w:rPr>
      </w:pPr>
    </w:p>
    <w:p w14:paraId="664B0AC8" w14:textId="77777777" w:rsidR="00803A3B" w:rsidRPr="00803A3B" w:rsidRDefault="00337C2C" w:rsidP="00FD010B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CC76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2pt;height:287.4pt">
            <v:imagedata r:id="rId4" o:title="wallpaperflare"/>
          </v:shape>
        </w:pict>
      </w:r>
    </w:p>
    <w:p w14:paraId="4A4286AE" w14:textId="77777777" w:rsidR="00092509" w:rsidRPr="00803A3B" w:rsidRDefault="00FD010B" w:rsidP="00B25FF9">
      <w:pPr>
        <w:pStyle w:val="NoSpacing"/>
        <w:rPr>
          <w:rFonts w:ascii="Times New Roman" w:hAnsi="Times New Roman" w:cs="Times New Roman"/>
          <w:b/>
          <w:sz w:val="32"/>
          <w:szCs w:val="32"/>
        </w:rPr>
      </w:pPr>
      <w:r w:rsidRPr="00803A3B">
        <w:rPr>
          <w:rFonts w:ascii="Times New Roman" w:hAnsi="Times New Roman" w:cs="Times New Roman"/>
          <w:b/>
          <w:sz w:val="32"/>
          <w:szCs w:val="32"/>
        </w:rPr>
        <w:br/>
        <w:t>Full Office</w:t>
      </w:r>
      <w:r w:rsidRPr="00803A3B">
        <w:rPr>
          <w:rFonts w:ascii="Times New Roman" w:hAnsi="Times New Roman" w:cs="Times New Roman"/>
          <w:sz w:val="48"/>
          <w:szCs w:val="48"/>
        </w:rPr>
        <w:t xml:space="preserve"> </w:t>
      </w:r>
      <w:r w:rsidR="00092509" w:rsidRPr="00803A3B">
        <w:rPr>
          <w:rFonts w:ascii="Times New Roman" w:hAnsi="Times New Roman" w:cs="Times New Roman"/>
          <w:b/>
          <w:sz w:val="32"/>
          <w:szCs w:val="32"/>
        </w:rPr>
        <w:t xml:space="preserve">Deployment Proposal for </w:t>
      </w:r>
      <w:r w:rsidR="00DD57BB" w:rsidRPr="00803A3B">
        <w:rPr>
          <w:rFonts w:ascii="Times New Roman" w:hAnsi="Times New Roman" w:cs="Times New Roman"/>
          <w:b/>
          <w:color w:val="000000"/>
          <w:sz w:val="32"/>
          <w:szCs w:val="32"/>
        </w:rPr>
        <w:t>Promised</w:t>
      </w:r>
      <w:r w:rsidR="006E3828" w:rsidRPr="00803A3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r w:rsidR="00DD57BB" w:rsidRPr="00803A3B">
        <w:rPr>
          <w:rFonts w:ascii="Times New Roman" w:hAnsi="Times New Roman" w:cs="Times New Roman"/>
          <w:b/>
          <w:color w:val="000000"/>
          <w:sz w:val="32"/>
          <w:szCs w:val="32"/>
        </w:rPr>
        <w:t>Land</w:t>
      </w:r>
      <w:r w:rsidR="00092509" w:rsidRPr="00803A3B">
        <w:rPr>
          <w:rFonts w:ascii="Times New Roman" w:hAnsi="Times New Roman" w:cs="Times New Roman"/>
          <w:b/>
          <w:sz w:val="32"/>
          <w:szCs w:val="32"/>
        </w:rPr>
        <w:t xml:space="preserve">'s New Data </w:t>
      </w:r>
      <w:r w:rsidR="006D491D" w:rsidRPr="00803A3B">
        <w:rPr>
          <w:rFonts w:ascii="Times New Roman" w:hAnsi="Times New Roman" w:cs="Times New Roman"/>
          <w:b/>
          <w:sz w:val="32"/>
          <w:szCs w:val="32"/>
        </w:rPr>
        <w:t>Centre</w:t>
      </w:r>
      <w:r w:rsidR="00092509" w:rsidRPr="00803A3B">
        <w:rPr>
          <w:rFonts w:ascii="Times New Roman" w:hAnsi="Times New Roman" w:cs="Times New Roman"/>
          <w:b/>
          <w:sz w:val="32"/>
          <w:szCs w:val="32"/>
        </w:rPr>
        <w:t xml:space="preserve"> in Independence, Missouri</w:t>
      </w:r>
    </w:p>
    <w:p w14:paraId="7535A7A3" w14:textId="77777777" w:rsidR="00092509" w:rsidRPr="00803A3B" w:rsidRDefault="00092509" w:rsidP="00B25FF9">
      <w:pPr>
        <w:pStyle w:val="NoSpacing"/>
        <w:rPr>
          <w:rFonts w:ascii="Times New Roman" w:hAnsi="Times New Roman" w:cs="Times New Roman"/>
        </w:rPr>
      </w:pPr>
    </w:p>
    <w:p w14:paraId="266CFDAB" w14:textId="77777777" w:rsidR="00092509" w:rsidRPr="00803A3B" w:rsidRDefault="00FD010B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Site Information</w:t>
      </w:r>
      <w:r w:rsidRPr="00803A3B">
        <w:rPr>
          <w:rFonts w:ascii="Times New Roman" w:hAnsi="Times New Roman" w:cs="Times New Roman"/>
          <w:color w:val="000000"/>
        </w:rPr>
        <w:br/>
        <w:t xml:space="preserve">Occupy </w:t>
      </w:r>
      <w:r w:rsidR="00DD57BB" w:rsidRPr="00803A3B">
        <w:rPr>
          <w:rFonts w:ascii="Times New Roman" w:hAnsi="Times New Roman" w:cs="Times New Roman"/>
          <w:color w:val="000000"/>
        </w:rPr>
        <w:t>15,000 square feet</w:t>
      </w:r>
      <w:r w:rsidR="00DD57BB" w:rsidRPr="00803A3B">
        <w:rPr>
          <w:rFonts w:ascii="Times New Roman" w:hAnsi="Times New Roman" w:cs="Times New Roman"/>
          <w:color w:val="000000"/>
        </w:rPr>
        <w:br/>
      </w:r>
      <w:r w:rsidR="006E3828" w:rsidRPr="00803A3B">
        <w:rPr>
          <w:rFonts w:ascii="Times New Roman" w:hAnsi="Times New Roman" w:cs="Times New Roman"/>
          <w:color w:val="000000"/>
          <w:shd w:val="clear" w:color="auto" w:fill="FFFFFF"/>
        </w:rPr>
        <w:t>50 employees</w:t>
      </w:r>
      <w:r w:rsidR="006E3828" w:rsidRPr="00803A3B">
        <w:rPr>
          <w:rFonts w:ascii="Times New Roman" w:hAnsi="Times New Roman" w:cs="Times New Roman"/>
          <w:color w:val="000000"/>
          <w:shd w:val="clear" w:color="auto" w:fill="FFFFFF"/>
        </w:rPr>
        <w:br/>
        <w:t>Hybrid call centre</w:t>
      </w:r>
      <w:r w:rsidR="006E3828" w:rsidRPr="00803A3B">
        <w:rPr>
          <w:rFonts w:ascii="Times New Roman" w:hAnsi="Times New Roman" w:cs="Times New Roman"/>
          <w:color w:val="000000"/>
          <w:shd w:val="clear" w:color="auto" w:fill="FFFFFF"/>
        </w:rPr>
        <w:br/>
      </w:r>
      <w:r w:rsidR="006E3828" w:rsidRPr="00803A3B">
        <w:rPr>
          <w:rFonts w:ascii="Times New Roman" w:hAnsi="Times New Roman" w:cs="Times New Roman"/>
          <w:color w:val="000000"/>
          <w:shd w:val="clear" w:color="auto" w:fill="FFFFFF"/>
        </w:rPr>
        <w:br/>
      </w:r>
      <w:r w:rsidR="006E3828" w:rsidRPr="00803A3B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Site Address</w:t>
      </w:r>
      <w:r w:rsidR="006E3828" w:rsidRPr="00803A3B">
        <w:rPr>
          <w:rFonts w:ascii="Times New Roman" w:hAnsi="Times New Roman" w:cs="Times New Roman"/>
          <w:color w:val="000000"/>
          <w:shd w:val="clear" w:color="auto" w:fill="FFFFFF"/>
        </w:rPr>
        <w:br/>
      </w:r>
      <w:r w:rsidR="006E3828" w:rsidRPr="00803A3B">
        <w:rPr>
          <w:rFonts w:ascii="Times New Roman" w:hAnsi="Times New Roman" w:cs="Times New Roman"/>
          <w:color w:val="000000"/>
        </w:rPr>
        <w:t>Promised Land Data Centre</w:t>
      </w:r>
      <w:r w:rsidR="006E3828" w:rsidRPr="00803A3B">
        <w:rPr>
          <w:rFonts w:ascii="Times New Roman" w:hAnsi="Times New Roman" w:cs="Times New Roman"/>
          <w:color w:val="000000"/>
        </w:rPr>
        <w:br/>
        <w:t>18801 East 39th St S</w:t>
      </w:r>
      <w:r w:rsidR="006E3828" w:rsidRPr="00803A3B">
        <w:rPr>
          <w:rFonts w:ascii="Times New Roman" w:hAnsi="Times New Roman" w:cs="Times New Roman"/>
          <w:color w:val="000000"/>
        </w:rPr>
        <w:br/>
        <w:t>Independence, MO 64057</w:t>
      </w:r>
      <w:r w:rsidR="006E3828" w:rsidRPr="00803A3B">
        <w:rPr>
          <w:rFonts w:ascii="Times New Roman" w:hAnsi="Times New Roman" w:cs="Times New Roman"/>
          <w:color w:val="000000"/>
        </w:rPr>
        <w:br/>
      </w:r>
      <w:r w:rsidR="006E3828" w:rsidRPr="00803A3B">
        <w:rPr>
          <w:rFonts w:ascii="Times New Roman" w:hAnsi="Times New Roman" w:cs="Times New Roman"/>
          <w:color w:val="000000"/>
        </w:rPr>
        <w:br/>
      </w:r>
      <w:r w:rsidR="006E3828" w:rsidRPr="00803A3B">
        <w:rPr>
          <w:rFonts w:ascii="Times New Roman" w:hAnsi="Times New Roman" w:cs="Times New Roman"/>
          <w:b/>
          <w:color w:val="000000"/>
          <w:sz w:val="28"/>
          <w:szCs w:val="28"/>
        </w:rPr>
        <w:t>Overview</w:t>
      </w:r>
      <w:r w:rsidRPr="00803A3B">
        <w:rPr>
          <w:rFonts w:ascii="Times New Roman" w:hAnsi="Times New Roman" w:cs="Times New Roman"/>
          <w:color w:val="000000"/>
        </w:rPr>
        <w:br/>
      </w:r>
      <w:r w:rsidR="00791257" w:rsidRPr="00791257">
        <w:rPr>
          <w:rFonts w:ascii="Times New Roman" w:hAnsi="Times New Roman" w:cs="Times New Roman"/>
          <w:color w:val="000000"/>
        </w:rPr>
        <w:t xml:space="preserve">Promised Land is excited to unveil its latest venture—a new, 15,000-square-foot data </w:t>
      </w:r>
      <w:r w:rsidR="006838D4" w:rsidRPr="00791257">
        <w:rPr>
          <w:rFonts w:ascii="Times New Roman" w:hAnsi="Times New Roman" w:cs="Times New Roman"/>
          <w:color w:val="000000"/>
        </w:rPr>
        <w:t>centre</w:t>
      </w:r>
      <w:r w:rsidR="00791257" w:rsidRPr="00791257">
        <w:rPr>
          <w:rFonts w:ascii="Times New Roman" w:hAnsi="Times New Roman" w:cs="Times New Roman"/>
          <w:color w:val="000000"/>
        </w:rPr>
        <w:t xml:space="preserve"> in Independence, Missouri. This state-of-the-art facility will house a team of 50 dedicated professionals and will serve as our secondary IT hub, supporting hybrid call </w:t>
      </w:r>
      <w:r w:rsidR="006838D4" w:rsidRPr="00791257">
        <w:rPr>
          <w:rFonts w:ascii="Times New Roman" w:hAnsi="Times New Roman" w:cs="Times New Roman"/>
          <w:color w:val="000000"/>
        </w:rPr>
        <w:t>centres</w:t>
      </w:r>
      <w:r w:rsidR="00791257" w:rsidRPr="00791257">
        <w:rPr>
          <w:rFonts w:ascii="Times New Roman" w:hAnsi="Times New Roman" w:cs="Times New Roman"/>
          <w:color w:val="000000"/>
        </w:rPr>
        <w:t xml:space="preserve"> across the United States and Canada. This deployment proposal outlines a scalable and secure IT infrastructure designed to meet </w:t>
      </w:r>
      <w:r w:rsidR="00791257" w:rsidRPr="00791257">
        <w:rPr>
          <w:rFonts w:ascii="Times New Roman" w:hAnsi="Times New Roman" w:cs="Times New Roman"/>
          <w:color w:val="000000"/>
        </w:rPr>
        <w:lastRenderedPageBreak/>
        <w:t xml:space="preserve">our current needs and facilitate future growth. By establishing this strategically located data </w:t>
      </w:r>
      <w:r w:rsidR="006838D4" w:rsidRPr="00791257">
        <w:rPr>
          <w:rFonts w:ascii="Times New Roman" w:hAnsi="Times New Roman" w:cs="Times New Roman"/>
          <w:color w:val="000000"/>
        </w:rPr>
        <w:t>centre</w:t>
      </w:r>
      <w:r w:rsidR="00791257" w:rsidRPr="00791257">
        <w:rPr>
          <w:rFonts w:ascii="Times New Roman" w:hAnsi="Times New Roman" w:cs="Times New Roman"/>
          <w:color w:val="000000"/>
        </w:rPr>
        <w:t xml:space="preserve">, we aim to significantly enhance our operational capacity, ensuring seamless and efficient service delivery for our call </w:t>
      </w:r>
      <w:r w:rsidR="006838D4" w:rsidRPr="00791257">
        <w:rPr>
          <w:rFonts w:ascii="Times New Roman" w:hAnsi="Times New Roman" w:cs="Times New Roman"/>
          <w:color w:val="000000"/>
        </w:rPr>
        <w:t>centres</w:t>
      </w:r>
      <w:r w:rsidR="00791257" w:rsidRPr="00791257">
        <w:rPr>
          <w:rFonts w:ascii="Times New Roman" w:hAnsi="Times New Roman" w:cs="Times New Roman"/>
          <w:color w:val="000000"/>
        </w:rPr>
        <w:t xml:space="preserve"> nationwide.</w:t>
      </w:r>
      <w:r w:rsidR="00B25FF9" w:rsidRPr="00803A3B">
        <w:rPr>
          <w:rFonts w:ascii="Times New Roman" w:hAnsi="Times New Roman" w:cs="Times New Roman"/>
        </w:rPr>
        <w:br/>
      </w:r>
    </w:p>
    <w:p w14:paraId="3E4C60D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03A3B">
        <w:rPr>
          <w:rFonts w:ascii="Times New Roman" w:hAnsi="Times New Roman" w:cs="Times New Roman"/>
          <w:b/>
          <w:sz w:val="24"/>
          <w:szCs w:val="24"/>
        </w:rPr>
        <w:t>Managing Roles and Features</w:t>
      </w:r>
    </w:p>
    <w:p w14:paraId="132CCCAA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38B4491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I recommend utilizing Windows Server 2022 Datacentre edition, incorporating:</w:t>
      </w:r>
    </w:p>
    <w:p w14:paraId="776494B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68AA8533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1. Active Directory Domain Services for centralized user management</w:t>
      </w:r>
    </w:p>
    <w:p w14:paraId="70C4E97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2. DNS Server role for efficient name resolution</w:t>
      </w:r>
    </w:p>
    <w:p w14:paraId="4D3C6DD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3. DHCP for dynamic IP address allocation</w:t>
      </w:r>
    </w:p>
    <w:p w14:paraId="224DB5C8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4. Hyper-V for virtualization</w:t>
      </w:r>
    </w:p>
    <w:p w14:paraId="1A437EBE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5. Storage Spaces Direct for scalable storage</w:t>
      </w:r>
    </w:p>
    <w:p w14:paraId="2A6204A2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0D588AE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Purpose: Centralized management and improved security.</w:t>
      </w:r>
    </w:p>
    <w:p w14:paraId="18D48CEB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2D2EC92C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Reasoning: Windows Server 2022 Datacentre edition provides a robust platform.</w:t>
      </w:r>
    </w:p>
    <w:p w14:paraId="76E8607E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BCAB4D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Challenges:</w:t>
      </w:r>
    </w:p>
    <w:p w14:paraId="3A895C2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2A0094C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Complexity in configuring Active Directory Domain Services.</w:t>
      </w:r>
    </w:p>
    <w:p w14:paraId="1091820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Ensuring compatibility.</w:t>
      </w:r>
    </w:p>
    <w:p w14:paraId="3935083A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28964D3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Solutions:</w:t>
      </w:r>
    </w:p>
    <w:p w14:paraId="2BEDBEA2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5AB7075F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Conduct planning and testing.</w:t>
      </w:r>
    </w:p>
    <w:p w14:paraId="3AA29C08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Collaborate with IT staff.</w:t>
      </w:r>
    </w:p>
    <w:p w14:paraId="0B48B48E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7F43504C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Benefits:</w:t>
      </w:r>
    </w:p>
    <w:p w14:paraId="546C73F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5FA9840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Centralized management</w:t>
      </w:r>
    </w:p>
    <w:p w14:paraId="053BBED8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Improved security</w:t>
      </w:r>
    </w:p>
    <w:p w14:paraId="601508F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Enhanced scalability</w:t>
      </w:r>
    </w:p>
    <w:p w14:paraId="22058A7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Efficient resource utilization</w:t>
      </w:r>
    </w:p>
    <w:p w14:paraId="499D49C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32231AC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Implementation Plan:</w:t>
      </w:r>
    </w:p>
    <w:p w14:paraId="07C6F77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771092C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Install Windows Server 2022 Datacentre</w:t>
      </w:r>
    </w:p>
    <w:p w14:paraId="51DADFFC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Configure Active Directory Domain Services</w:t>
      </w:r>
    </w:p>
    <w:p w14:paraId="54CFB9B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Set up DNS Server role</w:t>
      </w:r>
    </w:p>
    <w:p w14:paraId="40145BE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Configure DHCP</w:t>
      </w:r>
    </w:p>
    <w:p w14:paraId="681760A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Deploy Hyper-V</w:t>
      </w:r>
    </w:p>
    <w:p w14:paraId="63E39A1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2D9A6F3E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03A3B">
        <w:rPr>
          <w:rFonts w:ascii="Times New Roman" w:hAnsi="Times New Roman" w:cs="Times New Roman"/>
          <w:b/>
          <w:sz w:val="24"/>
          <w:szCs w:val="24"/>
        </w:rPr>
        <w:t>Cloud Concepts + Virtualization</w:t>
      </w:r>
    </w:p>
    <w:p w14:paraId="18AA7B0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5F3ED61E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I recommend integrating Microsoft Azure, providing:</w:t>
      </w:r>
    </w:p>
    <w:p w14:paraId="08A9328A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5E04925A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1. IaaS for scalable infrastructure</w:t>
      </w:r>
    </w:p>
    <w:p w14:paraId="706F65B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2. PaaS for efficient application deployment</w:t>
      </w:r>
    </w:p>
    <w:p w14:paraId="7C9D908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3. Hybrid Backup and Recovery for data protection</w:t>
      </w:r>
    </w:p>
    <w:p w14:paraId="43BE07F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6C44A43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Purpose: Scalable infrastructure and efficient application deployment.</w:t>
      </w:r>
    </w:p>
    <w:p w14:paraId="205C93C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1A9DB2A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Reasoning: Microsoft Azure integration provides flexibility.</w:t>
      </w:r>
    </w:p>
    <w:p w14:paraId="2EDA779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0E2AE96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Challenges:</w:t>
      </w:r>
    </w:p>
    <w:p w14:paraId="1F48A61A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119083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Managing hybrid cloud environments.</w:t>
      </w:r>
    </w:p>
    <w:p w14:paraId="785C03FB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Ensuring data security.</w:t>
      </w:r>
    </w:p>
    <w:p w14:paraId="7D11BF9F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2CF1385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Solutions:</w:t>
      </w:r>
    </w:p>
    <w:p w14:paraId="3D0A312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B0C61B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Implement robust security.</w:t>
      </w:r>
    </w:p>
    <w:p w14:paraId="350D53F7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Conduct audits.</w:t>
      </w:r>
    </w:p>
    <w:p w14:paraId="5B5B0432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DBCC75B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Benefits:</w:t>
      </w:r>
    </w:p>
    <w:p w14:paraId="5E38DC0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65ED17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Scalability</w:t>
      </w:r>
    </w:p>
    <w:p w14:paraId="3E95930C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Flexibility</w:t>
      </w:r>
    </w:p>
    <w:p w14:paraId="0B3719A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Cost-effectiveness</w:t>
      </w:r>
    </w:p>
    <w:p w14:paraId="5BDF59BB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Enhanced disaster recovery</w:t>
      </w:r>
    </w:p>
    <w:p w14:paraId="22823AC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7915574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Implementation Plan:</w:t>
      </w:r>
    </w:p>
    <w:p w14:paraId="42C14197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0AFE03C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Set up Azure subscription</w:t>
      </w:r>
    </w:p>
    <w:p w14:paraId="4DE33BBC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Configure IaaS and PaaS</w:t>
      </w:r>
    </w:p>
    <w:p w14:paraId="21778AB8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Implement Hybrid Backup and Recovery</w:t>
      </w:r>
    </w:p>
    <w:p w14:paraId="02116C2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716E7CD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03A3B">
        <w:rPr>
          <w:rFonts w:ascii="Times New Roman" w:hAnsi="Times New Roman" w:cs="Times New Roman"/>
          <w:b/>
          <w:sz w:val="24"/>
          <w:szCs w:val="24"/>
        </w:rPr>
        <w:t>Managing IP Addressing</w:t>
      </w:r>
    </w:p>
    <w:p w14:paraId="36B917AF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75CE669E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I propose using:</w:t>
      </w:r>
    </w:p>
    <w:p w14:paraId="0A43B7A2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62E87B9F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1. DHCP for dynamic IP address allocation</w:t>
      </w:r>
    </w:p>
    <w:p w14:paraId="0BDB5E5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2. IPv4/IPv6 addressing for compatibility</w:t>
      </w:r>
    </w:p>
    <w:p w14:paraId="79BE6EA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3. DNS for name resolution</w:t>
      </w:r>
    </w:p>
    <w:p w14:paraId="19A77747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4. IPAM for centralized IP address management</w:t>
      </w:r>
    </w:p>
    <w:p w14:paraId="48978F4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796037E8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Purpose: Efficient IP address management.</w:t>
      </w:r>
    </w:p>
    <w:p w14:paraId="7B4DCA6B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725B76E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Reasoning: DHCP, IPv4/IPv6, DNS, and IPAM streamline IP allocation.</w:t>
      </w:r>
    </w:p>
    <w:p w14:paraId="39EDB537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6F4DE07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Challenges:</w:t>
      </w:r>
    </w:p>
    <w:p w14:paraId="19A8F4C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01C3049C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Managing IP address conflicts.</w:t>
      </w:r>
    </w:p>
    <w:p w14:paraId="31947C63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Ensuring scalability.</w:t>
      </w:r>
    </w:p>
    <w:p w14:paraId="28749FC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1D22A6E2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Solutions:</w:t>
      </w:r>
    </w:p>
    <w:p w14:paraId="5568DCCE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32EBA73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Implement IPAM.</w:t>
      </w:r>
    </w:p>
    <w:p w14:paraId="157B0E2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Conduct network audits.</w:t>
      </w:r>
    </w:p>
    <w:p w14:paraId="2CD9A1F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342841E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Benefits:</w:t>
      </w:r>
    </w:p>
    <w:p w14:paraId="0773F57C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069D57F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Efficient IP address management</w:t>
      </w:r>
    </w:p>
    <w:p w14:paraId="5D45326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Improved network performance</w:t>
      </w:r>
    </w:p>
    <w:p w14:paraId="42AB09FC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Simplified troubleshooting</w:t>
      </w:r>
    </w:p>
    <w:p w14:paraId="36AAD25A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52549D5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Implementation Plan:</w:t>
      </w:r>
    </w:p>
    <w:p w14:paraId="1323DF0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622EF42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lastRenderedPageBreak/>
        <w:t>- Configure DHCP</w:t>
      </w:r>
    </w:p>
    <w:p w14:paraId="3E58ED8F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Set up IPv4/IPv6 addressing</w:t>
      </w:r>
    </w:p>
    <w:p w14:paraId="749E50A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Implement DNS</w:t>
      </w:r>
    </w:p>
    <w:p w14:paraId="7889F2DB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Configure IPAM</w:t>
      </w:r>
    </w:p>
    <w:p w14:paraId="5F36BF0E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524C73E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03A3B">
        <w:rPr>
          <w:rFonts w:ascii="Times New Roman" w:hAnsi="Times New Roman" w:cs="Times New Roman"/>
          <w:b/>
          <w:sz w:val="24"/>
          <w:szCs w:val="24"/>
        </w:rPr>
        <w:t>Files + Directories</w:t>
      </w:r>
    </w:p>
    <w:p w14:paraId="5A07030A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5A0C7138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I recommend implementing:</w:t>
      </w:r>
    </w:p>
    <w:p w14:paraId="2A60625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EA953C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1. NTFS permissions for secure file access</w:t>
      </w:r>
    </w:p>
    <w:p w14:paraId="510017FE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2. Access control lists for granular permissions</w:t>
      </w:r>
    </w:p>
    <w:p w14:paraId="0BA53A2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3. File and Storage Services for efficient file management</w:t>
      </w:r>
    </w:p>
    <w:p w14:paraId="5CB58E1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3C18D59B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Purpose: Secure file access and management.</w:t>
      </w:r>
    </w:p>
    <w:p w14:paraId="1FC77F9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375928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Reasoning: NTFS permissions, access control lists, and File and Storage Services ensure secure file management.</w:t>
      </w:r>
    </w:p>
    <w:p w14:paraId="1082148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6959C18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Challenges:</w:t>
      </w:r>
    </w:p>
    <w:p w14:paraId="33622D03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5865A52E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Managing complex file permissions.</w:t>
      </w:r>
    </w:p>
    <w:p w14:paraId="4E7EAE6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Ensuring data integrity.</w:t>
      </w:r>
    </w:p>
    <w:p w14:paraId="6CF667D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3FA473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Solutions:</w:t>
      </w:r>
    </w:p>
    <w:p w14:paraId="738B1E7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3B1C7D0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Implement granular permissions.</w:t>
      </w:r>
    </w:p>
    <w:p w14:paraId="4EF4EEE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Conduct regular backups.</w:t>
      </w:r>
    </w:p>
    <w:p w14:paraId="257CDAD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1E477A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Benefits:</w:t>
      </w:r>
    </w:p>
    <w:p w14:paraId="74CED35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3D8EF87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Secure file access</w:t>
      </w:r>
    </w:p>
    <w:p w14:paraId="30DDCB5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Efficient file management</w:t>
      </w:r>
    </w:p>
    <w:p w14:paraId="47CD81BF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Simplified permissions management</w:t>
      </w:r>
    </w:p>
    <w:p w14:paraId="31F7536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784685A7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Implementation Plan:</w:t>
      </w:r>
    </w:p>
    <w:p w14:paraId="44825A9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57D9531A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Configure NTFS permissions</w:t>
      </w:r>
    </w:p>
    <w:p w14:paraId="4755F1E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Set up access control lists</w:t>
      </w:r>
    </w:p>
    <w:p w14:paraId="472DDC2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Implement File and Storage Services</w:t>
      </w:r>
    </w:p>
    <w:p w14:paraId="45635E3E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10235275" w14:textId="77777777" w:rsidR="00B25FF9" w:rsidRPr="00791257" w:rsidRDefault="00B25FF9" w:rsidP="00B25FF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791257">
        <w:rPr>
          <w:rFonts w:ascii="Times New Roman" w:hAnsi="Times New Roman" w:cs="Times New Roman"/>
          <w:b/>
          <w:sz w:val="24"/>
          <w:szCs w:val="24"/>
        </w:rPr>
        <w:t>Hardware + Software Installation</w:t>
      </w:r>
    </w:p>
    <w:p w14:paraId="361F157E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6188451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I propose:</w:t>
      </w:r>
    </w:p>
    <w:p w14:paraId="43CF2D5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7E0A4B7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1. Intel Xeon processors for high-performance hardware</w:t>
      </w:r>
    </w:p>
    <w:p w14:paraId="6BFE52FF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2. 16 GB RAM for efficient memory management</w:t>
      </w:r>
    </w:p>
    <w:p w14:paraId="16C2EC2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3. 1 TB storage for robust data storage</w:t>
      </w:r>
    </w:p>
    <w:p w14:paraId="4EEAAD8C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1C10A6BC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Purpose: High-performance hardware and efficient software installation.</w:t>
      </w:r>
    </w:p>
    <w:p w14:paraId="45D929BA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37229D9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Reasoning: Intel Xeon processors, 16 GB RAM, and 1 TB storage provide robust hardware.</w:t>
      </w:r>
    </w:p>
    <w:p w14:paraId="4604553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2F46E58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Challenges:</w:t>
      </w:r>
    </w:p>
    <w:p w14:paraId="4DDFE96C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220AA05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lastRenderedPageBreak/>
        <w:t>- Ensuring hardware compatibility.</w:t>
      </w:r>
    </w:p>
    <w:p w14:paraId="0CB6D83F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Managing software updates.</w:t>
      </w:r>
    </w:p>
    <w:p w14:paraId="5D928EC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5A7D24D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Solutions:</w:t>
      </w:r>
    </w:p>
    <w:p w14:paraId="0DFC1CB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1BE53CB8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Conduct hardware testing.</w:t>
      </w:r>
    </w:p>
    <w:p w14:paraId="44571BD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Implement automated software updates.</w:t>
      </w:r>
    </w:p>
    <w:p w14:paraId="5CD3B50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0D5015F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Benefits:</w:t>
      </w:r>
    </w:p>
    <w:p w14:paraId="46A270F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60D4198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High-performance hardware</w:t>
      </w:r>
    </w:p>
    <w:p w14:paraId="43E3540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Efficient software installation</w:t>
      </w:r>
    </w:p>
    <w:p w14:paraId="031BC5E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Enhanced security</w:t>
      </w:r>
    </w:p>
    <w:p w14:paraId="5B82C55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2DA7A52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Implementation Plan:</w:t>
      </w:r>
    </w:p>
    <w:p w14:paraId="52937E18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7F59448B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Procure server hardware</w:t>
      </w:r>
    </w:p>
    <w:p w14:paraId="1EA782EE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Install Windows Server 2022 Datacentre</w:t>
      </w:r>
    </w:p>
    <w:p w14:paraId="1B56B6CF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Configure antivirus solutions</w:t>
      </w:r>
    </w:p>
    <w:p w14:paraId="68AFEE93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Set up monitoring tools</w:t>
      </w:r>
    </w:p>
    <w:p w14:paraId="4060734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F32C6D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03A3B">
        <w:rPr>
          <w:rFonts w:ascii="Times New Roman" w:hAnsi="Times New Roman" w:cs="Times New Roman"/>
          <w:b/>
          <w:sz w:val="24"/>
          <w:szCs w:val="24"/>
        </w:rPr>
        <w:t>DNS Implementation + Management</w:t>
      </w:r>
    </w:p>
    <w:p w14:paraId="6A0285A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7DCE8BA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I recommend:</w:t>
      </w:r>
    </w:p>
    <w:p w14:paraId="77D01E5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0628007E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1. DNS Server role for efficient name resolution</w:t>
      </w:r>
    </w:p>
    <w:p w14:paraId="47A78703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2. Forward and reverse lookup zones for secure DNS management</w:t>
      </w:r>
    </w:p>
    <w:p w14:paraId="00F3627F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3. DNSSEC for security</w:t>
      </w:r>
    </w:p>
    <w:p w14:paraId="141664E7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4. DNS forwarding for simplified DNS management</w:t>
      </w:r>
    </w:p>
    <w:p w14:paraId="3A299F5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69D21B57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Purpose: Efficient name resolution and security.</w:t>
      </w:r>
    </w:p>
    <w:p w14:paraId="3C6FB538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2487EC4E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Reasoning: DNS Server role, forward and reverse lookup zones, DNSSEC, and DNS forwarding ensure secure DNS management.</w:t>
      </w:r>
    </w:p>
    <w:p w14:paraId="0D812057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2DC25F5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Challenges:</w:t>
      </w:r>
    </w:p>
    <w:p w14:paraId="14CFFC6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0A138C1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Managing DNS zone files.</w:t>
      </w:r>
    </w:p>
    <w:p w14:paraId="2AF1DB18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Ensuring DNS security.</w:t>
      </w:r>
    </w:p>
    <w:p w14:paraId="1B6EFCEA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0BE964A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Solutions:</w:t>
      </w:r>
    </w:p>
    <w:p w14:paraId="13C6B3EF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8F18ED2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Implement DNSSEC.</w:t>
      </w:r>
    </w:p>
    <w:p w14:paraId="7600F49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Conduct regular DNS audits.</w:t>
      </w:r>
    </w:p>
    <w:p w14:paraId="1DB33632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7F32D5A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Benefits:</w:t>
      </w:r>
    </w:p>
    <w:p w14:paraId="5C3A8DE7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D62C00B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Efficient name resolution</w:t>
      </w:r>
    </w:p>
    <w:p w14:paraId="606E39C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Improved security</w:t>
      </w:r>
    </w:p>
    <w:p w14:paraId="7FAAF0E3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Simplified DNS management</w:t>
      </w:r>
    </w:p>
    <w:p w14:paraId="5BE828C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74704A5A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Implementation Plan:</w:t>
      </w:r>
    </w:p>
    <w:p w14:paraId="12E1618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6B670AD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Configure DNS Server role</w:t>
      </w:r>
    </w:p>
    <w:p w14:paraId="6B18175F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Set up forward and reverse lookup zones</w:t>
      </w:r>
    </w:p>
    <w:p w14:paraId="1645912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lastRenderedPageBreak/>
        <w:t>- Implement DNSSEC</w:t>
      </w:r>
    </w:p>
    <w:p w14:paraId="05DD249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Configure DNS forwarding</w:t>
      </w:r>
    </w:p>
    <w:p w14:paraId="0FD2400E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0FF0023A" w14:textId="77777777" w:rsidR="00B25FF9" w:rsidRPr="00791257" w:rsidRDefault="00B25FF9" w:rsidP="00B25FF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791257">
        <w:rPr>
          <w:rFonts w:ascii="Times New Roman" w:hAnsi="Times New Roman" w:cs="Times New Roman"/>
          <w:b/>
          <w:sz w:val="24"/>
          <w:szCs w:val="24"/>
        </w:rPr>
        <w:t>Users &amp; Groups + Management</w:t>
      </w:r>
      <w:r w:rsidRPr="00791257">
        <w:rPr>
          <w:rFonts w:ascii="Times New Roman" w:hAnsi="Times New Roman" w:cs="Times New Roman"/>
          <w:b/>
          <w:sz w:val="24"/>
          <w:szCs w:val="24"/>
        </w:rPr>
        <w:br/>
      </w:r>
    </w:p>
    <w:p w14:paraId="059213D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I propose using Active Directory Domain Services, providing:</w:t>
      </w:r>
    </w:p>
    <w:p w14:paraId="500FA50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033ABE6F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1. Centralized user management</w:t>
      </w:r>
    </w:p>
    <w:p w14:paraId="7FA8675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2. Group Policy Objects for security and compliance</w:t>
      </w:r>
    </w:p>
    <w:p w14:paraId="7A91453A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3. Organizational units for structured management</w:t>
      </w:r>
    </w:p>
    <w:p w14:paraId="3219C412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2183C613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Purpose: Centralized user management.</w:t>
      </w:r>
    </w:p>
    <w:p w14:paraId="5752911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1594A5BA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Reasoning: Active Directory Domain Services provides robust user management.</w:t>
      </w:r>
    </w:p>
    <w:p w14:paraId="02A694E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BAB54EF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Challenges:</w:t>
      </w:r>
    </w:p>
    <w:p w14:paraId="06E627B3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68DC47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Managing complex user permissions.</w:t>
      </w:r>
    </w:p>
    <w:p w14:paraId="47B6B2D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Ensuring compliance.</w:t>
      </w:r>
    </w:p>
    <w:p w14:paraId="46F6CE7F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055CBE6C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Solutions:</w:t>
      </w:r>
    </w:p>
    <w:p w14:paraId="5201F85F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30A224C3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Implement Group Policy Objects.</w:t>
      </w:r>
    </w:p>
    <w:p w14:paraId="576914EB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Conduct regular user audits.</w:t>
      </w:r>
    </w:p>
    <w:p w14:paraId="75547188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3945967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Benefits:</w:t>
      </w:r>
    </w:p>
    <w:p w14:paraId="2D36ACF2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2595824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Centralized management</w:t>
      </w:r>
    </w:p>
    <w:p w14:paraId="73B49B43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Improved security</w:t>
      </w:r>
    </w:p>
    <w:p w14:paraId="72B54AA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Efficient user management</w:t>
      </w:r>
    </w:p>
    <w:p w14:paraId="2FFCF4E8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164C29D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Implementation Plan:</w:t>
      </w:r>
    </w:p>
    <w:p w14:paraId="02EE1AD7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038855A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Configure Active Directory Domain Services</w:t>
      </w:r>
    </w:p>
    <w:p w14:paraId="204A3C8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Create Group Policy Objects</w:t>
      </w:r>
    </w:p>
    <w:p w14:paraId="5B004672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Set up organizational units</w:t>
      </w:r>
      <w:r w:rsidR="001279B8">
        <w:rPr>
          <w:rFonts w:ascii="Times New Roman" w:hAnsi="Times New Roman" w:cs="Times New Roman"/>
        </w:rPr>
        <w:br/>
      </w:r>
      <w:r w:rsidRPr="00803A3B">
        <w:rPr>
          <w:rFonts w:ascii="Times New Roman" w:hAnsi="Times New Roman" w:cs="Times New Roman"/>
        </w:rPr>
        <w:t>- Assign user roles and permissions</w:t>
      </w:r>
      <w:r w:rsidR="001279B8">
        <w:rPr>
          <w:rFonts w:ascii="Times New Roman" w:hAnsi="Times New Roman" w:cs="Times New Roman"/>
        </w:rPr>
        <w:br/>
      </w:r>
      <w:r w:rsidR="00337C2C">
        <w:rPr>
          <w:rFonts w:ascii="Times New Roman" w:hAnsi="Times New Roman" w:cs="Times New Roman"/>
        </w:rPr>
        <w:pict w14:anchorId="14C6A284">
          <v:shape id="_x0000_i1026" type="#_x0000_t75" style="width:314.4pt;height:207pt">
            <v:imagedata r:id="rId5" o:title="chart"/>
          </v:shape>
        </w:pict>
      </w:r>
    </w:p>
    <w:p w14:paraId="1E02B462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68CECE0B" w14:textId="77777777" w:rsidR="00B25FF9" w:rsidRPr="00791257" w:rsidRDefault="00B25FF9" w:rsidP="00B25FF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791257">
        <w:rPr>
          <w:rFonts w:ascii="Times New Roman" w:hAnsi="Times New Roman" w:cs="Times New Roman"/>
          <w:b/>
          <w:sz w:val="24"/>
          <w:szCs w:val="24"/>
        </w:rPr>
        <w:lastRenderedPageBreak/>
        <w:t>Active Directory + Group Policy Objects</w:t>
      </w:r>
    </w:p>
    <w:p w14:paraId="60C36FE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4A9176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I recommend implementing:</w:t>
      </w:r>
    </w:p>
    <w:p w14:paraId="25F3E1DA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182C1F58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1. Password policies for secure authentication</w:t>
      </w:r>
    </w:p>
    <w:p w14:paraId="6FBB40D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2. Account lockout policies for security</w:t>
      </w:r>
    </w:p>
    <w:p w14:paraId="7DB2878F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3. Kerberos authentication for secure login</w:t>
      </w:r>
    </w:p>
    <w:p w14:paraId="4507800C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BC8130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Purpose: Improved security and policy management.</w:t>
      </w:r>
    </w:p>
    <w:p w14:paraId="558E654E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52D14DE8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Reasoning: Group Policy Objects ensure streamlined policy management.</w:t>
      </w:r>
    </w:p>
    <w:p w14:paraId="42A69EB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0D22A4E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Challenges:</w:t>
      </w:r>
    </w:p>
    <w:p w14:paraId="051BDE2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19270BB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Managing complex policy settings.</w:t>
      </w:r>
    </w:p>
    <w:p w14:paraId="09F82047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Ensuring compliance.</w:t>
      </w:r>
    </w:p>
    <w:p w14:paraId="0EFB0642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F2BC9DF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Solutions:</w:t>
      </w:r>
    </w:p>
    <w:p w14:paraId="5DEC5D2E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FBFA08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Implement password policies.</w:t>
      </w:r>
    </w:p>
    <w:p w14:paraId="057D32D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Conduct regular policy audits.</w:t>
      </w:r>
    </w:p>
    <w:p w14:paraId="2F13D12C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264C5CE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Benefits:</w:t>
      </w:r>
    </w:p>
    <w:p w14:paraId="5A93D9AF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75130662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Improved security</w:t>
      </w:r>
    </w:p>
    <w:p w14:paraId="75E8C872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Efficient policy management</w:t>
      </w:r>
    </w:p>
    <w:p w14:paraId="7E5EBE83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Simplified compliance</w:t>
      </w:r>
    </w:p>
    <w:p w14:paraId="13BFA69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3A66EA9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Implementation Plan:</w:t>
      </w:r>
    </w:p>
    <w:p w14:paraId="19416BE2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7DD4813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Create Group Policy Objects</w:t>
      </w:r>
    </w:p>
    <w:p w14:paraId="5C6DD2BA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Configure password policies</w:t>
      </w:r>
    </w:p>
    <w:p w14:paraId="7C3A08C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Set up account lockout policies</w:t>
      </w:r>
    </w:p>
    <w:p w14:paraId="59709B8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Implement Kerberos authentication</w:t>
      </w:r>
    </w:p>
    <w:p w14:paraId="500A8798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3F00A2FE" w14:textId="77777777" w:rsidR="00B25FF9" w:rsidRPr="00791257" w:rsidRDefault="00B25FF9" w:rsidP="00B25FF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791257">
        <w:rPr>
          <w:rFonts w:ascii="Times New Roman" w:hAnsi="Times New Roman" w:cs="Times New Roman"/>
          <w:b/>
          <w:sz w:val="24"/>
          <w:szCs w:val="24"/>
        </w:rPr>
        <w:t>Managing Servers in a Hybrid Model</w:t>
      </w:r>
    </w:p>
    <w:p w14:paraId="1679BCC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574BAAE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I propose using:</w:t>
      </w:r>
    </w:p>
    <w:p w14:paraId="0CE7675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2475044C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1. System Centre Operations Manager for centralized monitoring</w:t>
      </w:r>
    </w:p>
    <w:p w14:paraId="3832A33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2. Azure Monitor for cloud monitoring</w:t>
      </w:r>
    </w:p>
    <w:p w14:paraId="09AC330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3. Automated tasks for efficiency</w:t>
      </w:r>
    </w:p>
    <w:p w14:paraId="2E2E2FF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3CF20452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Purpose: Centralized monitoring and disaster recovery.</w:t>
      </w:r>
    </w:p>
    <w:p w14:paraId="2B9C9A7A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31DF083F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Reasoning: System Centre Operations Manager provides robust monitoring.</w:t>
      </w:r>
    </w:p>
    <w:p w14:paraId="544C2F2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09B8E17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Challenges:</w:t>
      </w:r>
    </w:p>
    <w:p w14:paraId="14ADD82A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6C4A7F7F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Managing hybrid cloud environments.</w:t>
      </w:r>
    </w:p>
    <w:p w14:paraId="010A2CD7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Ensuring data security.</w:t>
      </w:r>
    </w:p>
    <w:p w14:paraId="7E66F7C3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F3BF4DE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Solutions:</w:t>
      </w:r>
    </w:p>
    <w:p w14:paraId="4A2DC5C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5909816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lastRenderedPageBreak/>
        <w:t>- Implement robust security.</w:t>
      </w:r>
    </w:p>
    <w:p w14:paraId="5CB5BD3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Conduct regular backups.</w:t>
      </w:r>
    </w:p>
    <w:p w14:paraId="432878F7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02B565F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Benefits:</w:t>
      </w:r>
    </w:p>
    <w:p w14:paraId="04164E9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66D29D4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Centralized management</w:t>
      </w:r>
    </w:p>
    <w:p w14:paraId="38E7844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Improved monitoring</w:t>
      </w:r>
    </w:p>
    <w:p w14:paraId="24CA286E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Enhanced disaster recovery</w:t>
      </w:r>
    </w:p>
    <w:p w14:paraId="7A7DC3DF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5D03FE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Implementation Plan:</w:t>
      </w:r>
    </w:p>
    <w:p w14:paraId="612FEDA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06BD5273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Install System Centre Operations Manager</w:t>
      </w:r>
    </w:p>
    <w:p w14:paraId="2810C86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Configure centralized monitoring</w:t>
      </w:r>
    </w:p>
    <w:p w14:paraId="26E46A2A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Set up automated tasks</w:t>
      </w:r>
    </w:p>
    <w:p w14:paraId="23C98BD3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Integrate Azure Monitor</w:t>
      </w:r>
    </w:p>
    <w:p w14:paraId="0605EAD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2C0EA44E" w14:textId="77777777" w:rsidR="00B25FF9" w:rsidRPr="00791257" w:rsidRDefault="00B25FF9" w:rsidP="00B25FF9">
      <w:pPr>
        <w:pStyle w:val="NoSpacing"/>
        <w:rPr>
          <w:rFonts w:ascii="Times New Roman" w:hAnsi="Times New Roman" w:cs="Times New Roman"/>
          <w:b/>
          <w:sz w:val="24"/>
        </w:rPr>
      </w:pPr>
      <w:r w:rsidRPr="00791257">
        <w:rPr>
          <w:rFonts w:ascii="Times New Roman" w:hAnsi="Times New Roman" w:cs="Times New Roman"/>
          <w:b/>
          <w:sz w:val="24"/>
        </w:rPr>
        <w:t>Managing Storage Services + File Services</w:t>
      </w:r>
    </w:p>
    <w:p w14:paraId="48C1FD48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551E8ECB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I recommend implementing:</w:t>
      </w:r>
    </w:p>
    <w:p w14:paraId="1058E13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3CC47177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1. Storage Spaces Direct for scalable storage</w:t>
      </w:r>
    </w:p>
    <w:p w14:paraId="5741B972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2. Data deduplication for efficient storage</w:t>
      </w:r>
    </w:p>
    <w:p w14:paraId="0F7434BE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3. File and Storage Services for efficient file management</w:t>
      </w:r>
    </w:p>
    <w:p w14:paraId="781806D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CCB00DB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Purpose: Scalable storage and efficient data management.</w:t>
      </w:r>
    </w:p>
    <w:p w14:paraId="22ECA58E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6B9803D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Reasoning: Storage Spaces Direct provides scalable storage.</w:t>
      </w:r>
    </w:p>
    <w:p w14:paraId="41D72A7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7685D4D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Challenges:</w:t>
      </w:r>
    </w:p>
    <w:p w14:paraId="0743881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4C791C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Managing storage capacity.</w:t>
      </w:r>
    </w:p>
    <w:p w14:paraId="3730291B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Ensuring data integrity.</w:t>
      </w:r>
    </w:p>
    <w:p w14:paraId="4DA5B1EC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68A77EA7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Solutions:</w:t>
      </w:r>
    </w:p>
    <w:p w14:paraId="7CB2B74A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6F2E7DE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Implement data deduplication.</w:t>
      </w:r>
    </w:p>
    <w:p w14:paraId="65A1EA9A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Conduct regular storage audits.</w:t>
      </w:r>
    </w:p>
    <w:p w14:paraId="0FB1F96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39B8B323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Benefits:</w:t>
      </w:r>
    </w:p>
    <w:p w14:paraId="7DBD28B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5CCF0C7B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Scalable storage</w:t>
      </w:r>
    </w:p>
    <w:p w14:paraId="0E1EA008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Efficient data management</w:t>
      </w:r>
    </w:p>
    <w:p w14:paraId="47EE021C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Improved performance</w:t>
      </w:r>
    </w:p>
    <w:p w14:paraId="10D3D6A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29DE560E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Implementation Plan:</w:t>
      </w:r>
    </w:p>
    <w:p w14:paraId="51980FF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51A8FEAC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Configure Storage Spaces Direct</w:t>
      </w:r>
    </w:p>
    <w:p w14:paraId="5B3EF01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Set up data deduplication</w:t>
      </w:r>
    </w:p>
    <w:p w14:paraId="188C7F0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Implement File and Storage Services</w:t>
      </w:r>
    </w:p>
    <w:p w14:paraId="60F170D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Monitor storage capacity</w:t>
      </w:r>
    </w:p>
    <w:p w14:paraId="29824D9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06E71B6F" w14:textId="77777777" w:rsidR="00B25FF9" w:rsidRPr="00791257" w:rsidRDefault="00B25FF9" w:rsidP="00B25FF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791257">
        <w:rPr>
          <w:rFonts w:ascii="Times New Roman" w:hAnsi="Times New Roman" w:cs="Times New Roman"/>
          <w:b/>
          <w:sz w:val="24"/>
          <w:szCs w:val="24"/>
        </w:rPr>
        <w:t>Disaster Recovery</w:t>
      </w:r>
    </w:p>
    <w:p w14:paraId="6B141DAE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7DC38A6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I propose implementing:</w:t>
      </w:r>
    </w:p>
    <w:p w14:paraId="51A27F4B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61FA384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1. Azure Backup for cloud-based backup</w:t>
      </w:r>
    </w:p>
    <w:p w14:paraId="574E32C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2. System Centre Data Protection Manager for on-premises backup</w:t>
      </w:r>
    </w:p>
    <w:p w14:paraId="6DFE78C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3. Disaster recovery plan for business continuity</w:t>
      </w:r>
    </w:p>
    <w:p w14:paraId="566C092A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09A863CE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Purpose: Ensuring business continuity.</w:t>
      </w:r>
    </w:p>
    <w:p w14:paraId="1C099D9F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37F090B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Reasoning: Azure Backup and System Centre Data Protection Manager provide robust backup and recovery.</w:t>
      </w:r>
    </w:p>
    <w:p w14:paraId="22EB850F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05C511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Challenges:</w:t>
      </w:r>
    </w:p>
    <w:p w14:paraId="30A09602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1BA7A7B7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Ensuring data integrity.</w:t>
      </w:r>
    </w:p>
    <w:p w14:paraId="09D9DAEB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Managing backup and recovery processes.</w:t>
      </w:r>
    </w:p>
    <w:p w14:paraId="05B02F22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530CE2F3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Solutions:</w:t>
      </w:r>
    </w:p>
    <w:p w14:paraId="306B5593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20BEC55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Implement automated backups.</w:t>
      </w:r>
    </w:p>
    <w:p w14:paraId="51A470E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Conduct regular disaster recovery drills.</w:t>
      </w:r>
    </w:p>
    <w:p w14:paraId="2C8BCB12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09FA4F2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Benefits:</w:t>
      </w:r>
    </w:p>
    <w:p w14:paraId="62BA537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21200792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Improved data protection</w:t>
      </w:r>
    </w:p>
    <w:p w14:paraId="64CF26A2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Efficient disaster recovery</w:t>
      </w:r>
    </w:p>
    <w:p w14:paraId="7A09F05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Business continuity</w:t>
      </w:r>
    </w:p>
    <w:p w14:paraId="6A560B2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01F5BC72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Implementation Plan:</w:t>
      </w:r>
    </w:p>
    <w:p w14:paraId="4B4B118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19EBE653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Configure Azure Backup</w:t>
      </w:r>
    </w:p>
    <w:p w14:paraId="09EFC1D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Install System Centre Data Protection Manager</w:t>
      </w:r>
    </w:p>
    <w:p w14:paraId="4DEB233A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Create disaster recovery plan</w:t>
      </w:r>
    </w:p>
    <w:p w14:paraId="50B339AB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Conduct regular drills</w:t>
      </w:r>
    </w:p>
    <w:p w14:paraId="06B8278C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61D1D1D7" w14:textId="77777777" w:rsidR="00B25FF9" w:rsidRPr="00791257" w:rsidRDefault="00B25FF9" w:rsidP="00B25FF9">
      <w:pPr>
        <w:pStyle w:val="NoSpacing"/>
        <w:rPr>
          <w:rFonts w:ascii="Times New Roman" w:hAnsi="Times New Roman" w:cs="Times New Roman"/>
          <w:b/>
          <w:sz w:val="24"/>
        </w:rPr>
      </w:pPr>
      <w:r w:rsidRPr="00791257">
        <w:rPr>
          <w:rFonts w:ascii="Times New Roman" w:hAnsi="Times New Roman" w:cs="Times New Roman"/>
          <w:b/>
          <w:sz w:val="24"/>
        </w:rPr>
        <w:t>Security + Compliance</w:t>
      </w:r>
    </w:p>
    <w:p w14:paraId="496C16D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52B5525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I recommend implementing:</w:t>
      </w:r>
    </w:p>
    <w:p w14:paraId="11245602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3A043703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1. Windows Defender Advanced Threat Protection for endpoint security</w:t>
      </w:r>
    </w:p>
    <w:p w14:paraId="4EBF2EFA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2. Azure Security Centre for cloud security</w:t>
      </w:r>
    </w:p>
    <w:p w14:paraId="177A1233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3. Compliance policies for regulatory adherence</w:t>
      </w:r>
    </w:p>
    <w:p w14:paraId="4118FF27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77013FB9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Purpose: Ensuring security and compliance.</w:t>
      </w:r>
    </w:p>
    <w:p w14:paraId="05F6A42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62034CA5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Reasoning: Windows Defender Advanced Threat Protection and Azure Security Centre provide robust security.</w:t>
      </w:r>
    </w:p>
    <w:p w14:paraId="33A03ACC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24FC6A52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Challenges:</w:t>
      </w:r>
    </w:p>
    <w:p w14:paraId="028786D6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244C785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Managing complex security settings.</w:t>
      </w:r>
    </w:p>
    <w:p w14:paraId="24B0743A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Ensuring compliance.</w:t>
      </w:r>
    </w:p>
    <w:p w14:paraId="2067936A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408F01C7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Solutions:</w:t>
      </w:r>
    </w:p>
    <w:p w14:paraId="494418F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547DB3BC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Implement security policies.</w:t>
      </w:r>
    </w:p>
    <w:p w14:paraId="7565197F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Conduct regular security audits.</w:t>
      </w:r>
    </w:p>
    <w:p w14:paraId="4290140C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2C5DF46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Benefits:</w:t>
      </w:r>
    </w:p>
    <w:p w14:paraId="2B75669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51EE570C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Improved security</w:t>
      </w:r>
    </w:p>
    <w:p w14:paraId="3F8E422C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Efficient compliance management</w:t>
      </w:r>
    </w:p>
    <w:p w14:paraId="4F8D7184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Simplified risk management</w:t>
      </w:r>
    </w:p>
    <w:p w14:paraId="0048C580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02CD6C3C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Implementation Plan:</w:t>
      </w:r>
    </w:p>
    <w:p w14:paraId="1DBDFE23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</w:p>
    <w:p w14:paraId="1CCB3961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Configure Windows Defender Advanced Threat Protection</w:t>
      </w:r>
    </w:p>
    <w:p w14:paraId="3B650C6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Set up Azure Security Centre</w:t>
      </w:r>
    </w:p>
    <w:p w14:paraId="2E9A8D0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Create compliance policies</w:t>
      </w:r>
    </w:p>
    <w:p w14:paraId="7A21E69D" w14:textId="77777777" w:rsidR="00B25FF9" w:rsidRPr="00803A3B" w:rsidRDefault="00B25FF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- Conduct regular security audits</w:t>
      </w:r>
    </w:p>
    <w:p w14:paraId="01990C66" w14:textId="77777777" w:rsidR="00092509" w:rsidRPr="00803A3B" w:rsidRDefault="00092509" w:rsidP="00B25FF9">
      <w:pPr>
        <w:pStyle w:val="NoSpacing"/>
        <w:rPr>
          <w:rFonts w:ascii="Times New Roman" w:hAnsi="Times New Roman" w:cs="Times New Roman"/>
        </w:rPr>
      </w:pPr>
    </w:p>
    <w:p w14:paraId="677D662A" w14:textId="77777777" w:rsidR="00092509" w:rsidRPr="00261C7B" w:rsidRDefault="00092509" w:rsidP="00B25FF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261C7B">
        <w:rPr>
          <w:rFonts w:ascii="Times New Roman" w:hAnsi="Times New Roman" w:cs="Times New Roman"/>
          <w:b/>
          <w:sz w:val="24"/>
          <w:szCs w:val="24"/>
        </w:rPr>
        <w:t>Conclusion</w:t>
      </w:r>
    </w:p>
    <w:p w14:paraId="50C5538B" w14:textId="77777777" w:rsidR="00092509" w:rsidRPr="00803A3B" w:rsidRDefault="00092509" w:rsidP="00B25FF9">
      <w:pPr>
        <w:pStyle w:val="NoSpacing"/>
        <w:rPr>
          <w:rFonts w:ascii="Times New Roman" w:hAnsi="Times New Roman" w:cs="Times New Roman"/>
        </w:rPr>
      </w:pPr>
    </w:p>
    <w:p w14:paraId="3D22CB38" w14:textId="77777777" w:rsidR="00092509" w:rsidRPr="00803A3B" w:rsidRDefault="0009250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 xml:space="preserve">This deployment proposal ensures </w:t>
      </w:r>
      <w:r w:rsidR="00803A3B" w:rsidRPr="00803A3B">
        <w:rPr>
          <w:rFonts w:ascii="Times New Roman" w:hAnsi="Times New Roman" w:cs="Times New Roman"/>
          <w:color w:val="000000"/>
        </w:rPr>
        <w:t>Promised Land</w:t>
      </w:r>
      <w:r w:rsidRPr="00803A3B">
        <w:rPr>
          <w:rFonts w:ascii="Times New Roman" w:hAnsi="Times New Roman" w:cs="Times New Roman"/>
        </w:rPr>
        <w:t xml:space="preserve">'s new data </w:t>
      </w:r>
      <w:r w:rsidR="006D491D" w:rsidRPr="00803A3B">
        <w:rPr>
          <w:rFonts w:ascii="Times New Roman" w:hAnsi="Times New Roman" w:cs="Times New Roman"/>
        </w:rPr>
        <w:t>centre</w:t>
      </w:r>
      <w:r w:rsidRPr="00803A3B">
        <w:rPr>
          <w:rFonts w:ascii="Times New Roman" w:hAnsi="Times New Roman" w:cs="Times New Roman"/>
        </w:rPr>
        <w:t xml:space="preserve"> meets current and future needs, providing a robust, scalable, and secure IT infrastructure.</w:t>
      </w:r>
    </w:p>
    <w:p w14:paraId="7ADB075F" w14:textId="77777777" w:rsidR="00092509" w:rsidRPr="00803A3B" w:rsidRDefault="00092509" w:rsidP="00B25FF9">
      <w:pPr>
        <w:pStyle w:val="NoSpacing"/>
        <w:rPr>
          <w:rFonts w:ascii="Times New Roman" w:hAnsi="Times New Roman" w:cs="Times New Roman"/>
        </w:rPr>
      </w:pPr>
    </w:p>
    <w:p w14:paraId="3FB6B428" w14:textId="77777777" w:rsidR="00092509" w:rsidRPr="00803A3B" w:rsidRDefault="0009250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Assumptions and</w:t>
      </w:r>
      <w:r w:rsidR="007B3492" w:rsidRPr="00803A3B">
        <w:rPr>
          <w:rFonts w:ascii="Times New Roman" w:hAnsi="Times New Roman" w:cs="Times New Roman"/>
        </w:rPr>
        <w:t xml:space="preserve"> More</w:t>
      </w:r>
      <w:r w:rsidRPr="00803A3B">
        <w:rPr>
          <w:rFonts w:ascii="Times New Roman" w:hAnsi="Times New Roman" w:cs="Times New Roman"/>
        </w:rPr>
        <w:t xml:space="preserve"> Reasoning</w:t>
      </w:r>
    </w:p>
    <w:p w14:paraId="5F2A4B0E" w14:textId="77777777" w:rsidR="00092509" w:rsidRPr="00803A3B" w:rsidRDefault="00092509" w:rsidP="00B25FF9">
      <w:pPr>
        <w:pStyle w:val="NoSpacing"/>
        <w:rPr>
          <w:rFonts w:ascii="Times New Roman" w:hAnsi="Times New Roman" w:cs="Times New Roman"/>
        </w:rPr>
      </w:pPr>
    </w:p>
    <w:p w14:paraId="748E40D5" w14:textId="77777777" w:rsidR="00092509" w:rsidRPr="00803A3B" w:rsidRDefault="0009250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Assumptions:</w:t>
      </w:r>
    </w:p>
    <w:p w14:paraId="105A2909" w14:textId="77777777" w:rsidR="00092509" w:rsidRPr="00803A3B" w:rsidRDefault="00092509" w:rsidP="00B25FF9">
      <w:pPr>
        <w:pStyle w:val="NoSpacing"/>
        <w:rPr>
          <w:rFonts w:ascii="Times New Roman" w:hAnsi="Times New Roman" w:cs="Times New Roman"/>
        </w:rPr>
      </w:pPr>
    </w:p>
    <w:p w14:paraId="6DE50945" w14:textId="77777777" w:rsidR="00092509" w:rsidRPr="00803A3B" w:rsidRDefault="0009250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1. Existing Azure subscription and infrastructure</w:t>
      </w:r>
    </w:p>
    <w:p w14:paraId="06A19574" w14:textId="77777777" w:rsidR="00092509" w:rsidRPr="00803A3B" w:rsidRDefault="0009250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2. IT staff has basic knowledge of Windows Server and Azure</w:t>
      </w:r>
    </w:p>
    <w:p w14:paraId="7FEF4081" w14:textId="77777777" w:rsidR="00092509" w:rsidRPr="00803A3B" w:rsidRDefault="00092509" w:rsidP="00B25FF9">
      <w:pPr>
        <w:pStyle w:val="NoSpacing"/>
        <w:rPr>
          <w:rFonts w:ascii="Times New Roman" w:hAnsi="Times New Roman" w:cs="Times New Roman"/>
        </w:rPr>
      </w:pPr>
    </w:p>
    <w:p w14:paraId="188A8C01" w14:textId="77777777" w:rsidR="00092509" w:rsidRPr="00803A3B" w:rsidRDefault="00092509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Reasoning:</w:t>
      </w:r>
    </w:p>
    <w:p w14:paraId="1629AEA6" w14:textId="77777777" w:rsidR="00092509" w:rsidRPr="00803A3B" w:rsidRDefault="00092509" w:rsidP="00B25FF9">
      <w:pPr>
        <w:pStyle w:val="NoSpacing"/>
        <w:rPr>
          <w:rFonts w:ascii="Times New Roman" w:hAnsi="Times New Roman" w:cs="Times New Roman"/>
        </w:rPr>
      </w:pPr>
    </w:p>
    <w:p w14:paraId="581DD731" w14:textId="77777777" w:rsidR="000025F4" w:rsidRPr="00803A3B" w:rsidRDefault="000025F4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 xml:space="preserve">This proposal balances scalability, security, and manageability, ensuring </w:t>
      </w:r>
      <w:r w:rsidR="00803A3B" w:rsidRPr="00803A3B">
        <w:rPr>
          <w:rFonts w:ascii="Times New Roman" w:hAnsi="Times New Roman" w:cs="Times New Roman"/>
          <w:color w:val="000000"/>
        </w:rPr>
        <w:t>Promised Land</w:t>
      </w:r>
      <w:r w:rsidRPr="00803A3B">
        <w:rPr>
          <w:rFonts w:ascii="Times New Roman" w:hAnsi="Times New Roman" w:cs="Times New Roman"/>
        </w:rPr>
        <w:t>'s data centre meets current and future needs, supports business growth, and provides:</w:t>
      </w:r>
    </w:p>
    <w:p w14:paraId="0BD5582F" w14:textId="77777777" w:rsidR="000025F4" w:rsidRPr="00803A3B" w:rsidRDefault="000025F4" w:rsidP="00B25FF9">
      <w:pPr>
        <w:pStyle w:val="NoSpacing"/>
        <w:rPr>
          <w:rFonts w:ascii="Times New Roman" w:hAnsi="Times New Roman" w:cs="Times New Roman"/>
        </w:rPr>
      </w:pPr>
    </w:p>
    <w:p w14:paraId="12A4AD56" w14:textId="77777777" w:rsidR="000025F4" w:rsidRPr="00803A3B" w:rsidRDefault="000025F4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1. Enhanced reliability and uptime for critical systems</w:t>
      </w:r>
    </w:p>
    <w:p w14:paraId="529A80CD" w14:textId="77777777" w:rsidR="000025F4" w:rsidRPr="00803A3B" w:rsidRDefault="000025F4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2. Improved data protection and compliance</w:t>
      </w:r>
    </w:p>
    <w:p w14:paraId="0C4C1A08" w14:textId="77777777" w:rsidR="000025F4" w:rsidRPr="00803A3B" w:rsidRDefault="000025F4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3. Increased efficiency and productivity for IT staff</w:t>
      </w:r>
    </w:p>
    <w:p w14:paraId="5E8F6B6A" w14:textId="77777777" w:rsidR="000025F4" w:rsidRPr="00803A3B" w:rsidRDefault="000025F4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4. Better resource utilization and cost optimization</w:t>
      </w:r>
    </w:p>
    <w:p w14:paraId="3F18986D" w14:textId="77777777" w:rsidR="000025F4" w:rsidRPr="00803A3B" w:rsidRDefault="000025F4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5. Scalable infrastructure for future expansion and innovation</w:t>
      </w:r>
    </w:p>
    <w:p w14:paraId="2D9C5C0D" w14:textId="77777777" w:rsidR="000025F4" w:rsidRPr="00803A3B" w:rsidRDefault="000025F4" w:rsidP="00B25FF9">
      <w:pPr>
        <w:pStyle w:val="NoSpacing"/>
        <w:rPr>
          <w:rFonts w:ascii="Times New Roman" w:hAnsi="Times New Roman" w:cs="Times New Roman"/>
        </w:rPr>
      </w:pPr>
    </w:p>
    <w:p w14:paraId="62841904" w14:textId="77777777" w:rsidR="000025F4" w:rsidRPr="00803A3B" w:rsidRDefault="000025F4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 xml:space="preserve">By implementing this proposal, </w:t>
      </w:r>
      <w:r w:rsidRPr="00803A3B">
        <w:rPr>
          <w:rFonts w:ascii="Times New Roman" w:hAnsi="Times New Roman" w:cs="Times New Roman"/>
          <w:color w:val="000000"/>
        </w:rPr>
        <w:t>Promised</w:t>
      </w:r>
      <w:r w:rsidR="00791257">
        <w:rPr>
          <w:rFonts w:ascii="Times New Roman" w:hAnsi="Times New Roman" w:cs="Times New Roman"/>
          <w:color w:val="000000"/>
        </w:rPr>
        <w:t xml:space="preserve"> </w:t>
      </w:r>
      <w:r w:rsidRPr="00803A3B">
        <w:rPr>
          <w:rFonts w:ascii="Times New Roman" w:hAnsi="Times New Roman" w:cs="Times New Roman"/>
          <w:color w:val="000000"/>
        </w:rPr>
        <w:t>La</w:t>
      </w:r>
      <w:r w:rsidR="00791257">
        <w:rPr>
          <w:rFonts w:ascii="Times New Roman" w:hAnsi="Times New Roman" w:cs="Times New Roman"/>
          <w:color w:val="000000"/>
        </w:rPr>
        <w:t>nd</w:t>
      </w:r>
      <w:r w:rsidRPr="00803A3B">
        <w:rPr>
          <w:rFonts w:ascii="Times New Roman" w:hAnsi="Times New Roman" w:cs="Times New Roman"/>
        </w:rPr>
        <w:t xml:space="preserve"> can:</w:t>
      </w:r>
    </w:p>
    <w:p w14:paraId="00C0946F" w14:textId="77777777" w:rsidR="000025F4" w:rsidRPr="00803A3B" w:rsidRDefault="000025F4" w:rsidP="00B25FF9">
      <w:pPr>
        <w:pStyle w:val="NoSpacing"/>
        <w:rPr>
          <w:rFonts w:ascii="Times New Roman" w:hAnsi="Times New Roman" w:cs="Times New Roman"/>
        </w:rPr>
      </w:pPr>
    </w:p>
    <w:p w14:paraId="770B21F7" w14:textId="77777777" w:rsidR="000025F4" w:rsidRPr="00803A3B" w:rsidRDefault="000025F4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1. Ensure business continuity and minimize downtime</w:t>
      </w:r>
    </w:p>
    <w:p w14:paraId="0122F10E" w14:textId="77777777" w:rsidR="000025F4" w:rsidRPr="00803A3B" w:rsidRDefault="000025F4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2. Protect sensitive data and maintain regulatory compliance</w:t>
      </w:r>
    </w:p>
    <w:p w14:paraId="34864987" w14:textId="77777777" w:rsidR="000025F4" w:rsidRPr="00803A3B" w:rsidRDefault="000025F4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3. Improve IT service delivery and responsiveness</w:t>
      </w:r>
    </w:p>
    <w:p w14:paraId="1EBF96AA" w14:textId="77777777" w:rsidR="000025F4" w:rsidRPr="00803A3B" w:rsidRDefault="000025F4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4. Optimize resource utilization and reduce costs</w:t>
      </w:r>
    </w:p>
    <w:p w14:paraId="3703B5D6" w14:textId="77777777" w:rsidR="000025F4" w:rsidRPr="00803A3B" w:rsidRDefault="000025F4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>5. Position itself for future growth and innovation</w:t>
      </w:r>
    </w:p>
    <w:p w14:paraId="2463AC2C" w14:textId="77777777" w:rsidR="000025F4" w:rsidRPr="00803A3B" w:rsidRDefault="000025F4" w:rsidP="00B25FF9">
      <w:pPr>
        <w:pStyle w:val="NoSpacing"/>
        <w:rPr>
          <w:rFonts w:ascii="Times New Roman" w:hAnsi="Times New Roman" w:cs="Times New Roman"/>
        </w:rPr>
      </w:pPr>
    </w:p>
    <w:p w14:paraId="1ED0D27A" w14:textId="77777777" w:rsidR="00453AD4" w:rsidRPr="00803A3B" w:rsidRDefault="000025F4" w:rsidP="00B25FF9">
      <w:pPr>
        <w:pStyle w:val="NoSpacing"/>
        <w:rPr>
          <w:rFonts w:ascii="Times New Roman" w:hAnsi="Times New Roman" w:cs="Times New Roman"/>
        </w:rPr>
      </w:pPr>
      <w:r w:rsidRPr="00803A3B">
        <w:rPr>
          <w:rFonts w:ascii="Times New Roman" w:hAnsi="Times New Roman" w:cs="Times New Roman"/>
        </w:rPr>
        <w:t xml:space="preserve">This proposal aligns with </w:t>
      </w:r>
      <w:r w:rsidR="00803A3B" w:rsidRPr="00803A3B">
        <w:rPr>
          <w:rFonts w:ascii="Times New Roman" w:hAnsi="Times New Roman" w:cs="Times New Roman"/>
          <w:color w:val="000000"/>
        </w:rPr>
        <w:t>Promised Land</w:t>
      </w:r>
      <w:r w:rsidRPr="00803A3B">
        <w:rPr>
          <w:rFonts w:ascii="Times New Roman" w:hAnsi="Times New Roman" w:cs="Times New Roman"/>
        </w:rPr>
        <w:t>'s strategic objectives, providing a robust, scalable, and secure IT infrastructure that supports business success.</w:t>
      </w:r>
    </w:p>
    <w:sectPr w:rsidR="00453AD4" w:rsidRPr="00803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509"/>
    <w:rsid w:val="000025F4"/>
    <w:rsid w:val="0001131B"/>
    <w:rsid w:val="00092509"/>
    <w:rsid w:val="000F2A2F"/>
    <w:rsid w:val="001279B8"/>
    <w:rsid w:val="00261C7B"/>
    <w:rsid w:val="00453AD4"/>
    <w:rsid w:val="00562194"/>
    <w:rsid w:val="006838D4"/>
    <w:rsid w:val="006D491D"/>
    <w:rsid w:val="006D71D6"/>
    <w:rsid w:val="006E3828"/>
    <w:rsid w:val="00791257"/>
    <w:rsid w:val="007B3492"/>
    <w:rsid w:val="00803A3B"/>
    <w:rsid w:val="00886C1D"/>
    <w:rsid w:val="00B25FF9"/>
    <w:rsid w:val="00B35856"/>
    <w:rsid w:val="00DD57BB"/>
    <w:rsid w:val="00DF3FD7"/>
    <w:rsid w:val="00E13528"/>
    <w:rsid w:val="00FD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27AF6"/>
  <w15:chartTrackingRefBased/>
  <w15:docId w15:val="{00B86CE1-CCCB-4F25-BF1E-6DD0FF822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925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8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1668</Words>
  <Characters>9514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ERAGON De-Last Dragon Rhider</dc:creator>
  <cp:keywords/>
  <dc:description/>
  <cp:lastModifiedBy>ERAGON DE-LAST DRAGON RHIDER</cp:lastModifiedBy>
  <cp:revision>2</cp:revision>
  <dcterms:created xsi:type="dcterms:W3CDTF">2026-07-25T23:08:00Z</dcterms:created>
  <dcterms:modified xsi:type="dcterms:W3CDTF">2026-07-25T23:08:00Z</dcterms:modified>
</cp:coreProperties>
</file>