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D13E"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Design manual</w:t>
      </w:r>
    </w:p>
    <w:p w14:paraId="5241F962"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Part 1: The data structures used in the program are graphs and stacks</w:t>
      </w:r>
    </w:p>
    <w:p w14:paraId="480917D7"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In the program, the graph is realized by the structure, and the stack is realized by the array.</w:t>
      </w:r>
    </w:p>
    <w:p w14:paraId="1FE47AE2"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Among them, the graph is defined as follows:</w:t>
      </w:r>
    </w:p>
    <w:p w14:paraId="1B4AF989"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typedef struct </w:t>
      </w:r>
      <w:proofErr w:type="spellStart"/>
      <w:proofErr w:type="gramStart"/>
      <w:r>
        <w:rPr>
          <w:rStyle w:val="tgt1"/>
          <w:rFonts w:ascii="Arial" w:hAnsi="Arial" w:cs="Arial"/>
          <w:color w:val="333333"/>
          <w:sz w:val="20"/>
          <w:szCs w:val="20"/>
        </w:rPr>
        <w:t>ENode</w:t>
      </w:r>
      <w:proofErr w:type="spellEnd"/>
      <w:r>
        <w:rPr>
          <w:rStyle w:val="tgt1"/>
          <w:rFonts w:ascii="Arial" w:hAnsi="Arial" w:cs="Arial"/>
          <w:color w:val="333333"/>
          <w:sz w:val="20"/>
          <w:szCs w:val="20"/>
        </w:rPr>
        <w:t>{</w:t>
      </w:r>
      <w:proofErr w:type="gramEnd"/>
    </w:p>
    <w:p w14:paraId="2653B08C"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NodeType</w:t>
      </w:r>
      <w:proofErr w:type="spellEnd"/>
      <w:r>
        <w:rPr>
          <w:rStyle w:val="tgt1"/>
          <w:rFonts w:ascii="Arial" w:hAnsi="Arial" w:cs="Arial"/>
          <w:color w:val="333333"/>
          <w:sz w:val="20"/>
          <w:szCs w:val="20"/>
        </w:rPr>
        <w:t xml:space="preserve"> </w:t>
      </w:r>
      <w:proofErr w:type="spellStart"/>
      <w:r>
        <w:rPr>
          <w:rStyle w:val="tgt1"/>
          <w:rFonts w:ascii="Arial" w:hAnsi="Arial" w:cs="Arial"/>
          <w:color w:val="333333"/>
          <w:sz w:val="20"/>
          <w:szCs w:val="20"/>
        </w:rPr>
        <w:t>adjvex</w:t>
      </w:r>
      <w:proofErr w:type="spellEnd"/>
      <w:r>
        <w:rPr>
          <w:rStyle w:val="tgt1"/>
          <w:rFonts w:ascii="Arial" w:hAnsi="Arial" w:cs="Arial"/>
          <w:color w:val="333333"/>
          <w:sz w:val="20"/>
          <w:szCs w:val="20"/>
        </w:rPr>
        <w:t>;</w:t>
      </w:r>
    </w:p>
    <w:p w14:paraId="73A8B20A"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WeightType</w:t>
      </w:r>
      <w:proofErr w:type="spellEnd"/>
      <w:r>
        <w:rPr>
          <w:rStyle w:val="tgt1"/>
          <w:rFonts w:ascii="Arial" w:hAnsi="Arial" w:cs="Arial"/>
          <w:color w:val="333333"/>
          <w:sz w:val="20"/>
          <w:szCs w:val="20"/>
        </w:rPr>
        <w:t xml:space="preserve"> weight;</w:t>
      </w:r>
    </w:p>
    <w:p w14:paraId="29C318E7"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struct </w:t>
      </w:r>
      <w:proofErr w:type="spellStart"/>
      <w:r>
        <w:rPr>
          <w:rStyle w:val="tgt1"/>
          <w:rFonts w:ascii="Arial" w:hAnsi="Arial" w:cs="Arial"/>
          <w:color w:val="333333"/>
          <w:sz w:val="20"/>
          <w:szCs w:val="20"/>
        </w:rPr>
        <w:t>ENode</w:t>
      </w:r>
      <w:proofErr w:type="spellEnd"/>
      <w:r>
        <w:rPr>
          <w:rStyle w:val="tgt1"/>
          <w:rFonts w:ascii="Arial" w:hAnsi="Arial" w:cs="Arial"/>
          <w:color w:val="333333"/>
          <w:sz w:val="20"/>
          <w:szCs w:val="20"/>
        </w:rPr>
        <w:t xml:space="preserve"> *next;</w:t>
      </w:r>
    </w:p>
    <w:p w14:paraId="3C9F25B8"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gramStart"/>
      <w:r>
        <w:rPr>
          <w:rStyle w:val="tgt1"/>
          <w:rFonts w:ascii="Arial" w:hAnsi="Arial" w:cs="Arial"/>
          <w:color w:val="333333"/>
          <w:sz w:val="20"/>
          <w:szCs w:val="20"/>
        </w:rPr>
        <w:t>}</w:t>
      </w:r>
      <w:proofErr w:type="spellStart"/>
      <w:r>
        <w:rPr>
          <w:rStyle w:val="tgt1"/>
          <w:rFonts w:ascii="Arial" w:hAnsi="Arial" w:cs="Arial"/>
          <w:color w:val="333333"/>
          <w:sz w:val="20"/>
          <w:szCs w:val="20"/>
        </w:rPr>
        <w:t>ENode</w:t>
      </w:r>
      <w:proofErr w:type="spellEnd"/>
      <w:proofErr w:type="gramEnd"/>
      <w:r>
        <w:rPr>
          <w:rStyle w:val="tgt1"/>
          <w:rFonts w:ascii="Arial" w:hAnsi="Arial" w:cs="Arial"/>
          <w:color w:val="333333"/>
          <w:sz w:val="20"/>
          <w:szCs w:val="20"/>
        </w:rPr>
        <w:t>;</w:t>
      </w:r>
    </w:p>
    <w:p w14:paraId="4076C87A"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typedef struct </w:t>
      </w:r>
      <w:proofErr w:type="spellStart"/>
      <w:proofErr w:type="gramStart"/>
      <w:r>
        <w:rPr>
          <w:rStyle w:val="tgt1"/>
          <w:rFonts w:ascii="Arial" w:hAnsi="Arial" w:cs="Arial"/>
          <w:color w:val="333333"/>
          <w:sz w:val="20"/>
          <w:szCs w:val="20"/>
        </w:rPr>
        <w:t>VNode</w:t>
      </w:r>
      <w:proofErr w:type="spellEnd"/>
      <w:r>
        <w:rPr>
          <w:rStyle w:val="tgt1"/>
          <w:rFonts w:ascii="Arial" w:hAnsi="Arial" w:cs="Arial"/>
          <w:color w:val="333333"/>
          <w:sz w:val="20"/>
          <w:szCs w:val="20"/>
        </w:rPr>
        <w:t>{</w:t>
      </w:r>
      <w:proofErr w:type="gramEnd"/>
    </w:p>
    <w:p w14:paraId="27F5D8D9"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NodeType</w:t>
      </w:r>
      <w:proofErr w:type="spellEnd"/>
      <w:r>
        <w:rPr>
          <w:rStyle w:val="tgt1"/>
          <w:rFonts w:ascii="Arial" w:hAnsi="Arial" w:cs="Arial"/>
          <w:color w:val="333333"/>
          <w:sz w:val="20"/>
          <w:szCs w:val="20"/>
        </w:rPr>
        <w:t xml:space="preserve"> data;</w:t>
      </w:r>
    </w:p>
    <w:p w14:paraId="1D8CBF39"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ENode</w:t>
      </w:r>
      <w:proofErr w:type="spellEnd"/>
      <w:r>
        <w:rPr>
          <w:rStyle w:val="tgt1"/>
          <w:rFonts w:ascii="Arial" w:hAnsi="Arial" w:cs="Arial"/>
          <w:color w:val="333333"/>
          <w:sz w:val="20"/>
          <w:szCs w:val="20"/>
        </w:rPr>
        <w:t xml:space="preserve"> *</w:t>
      </w:r>
      <w:proofErr w:type="spellStart"/>
      <w:r>
        <w:rPr>
          <w:rStyle w:val="tgt1"/>
          <w:rFonts w:ascii="Arial" w:hAnsi="Arial" w:cs="Arial"/>
          <w:color w:val="333333"/>
          <w:sz w:val="20"/>
          <w:szCs w:val="20"/>
        </w:rPr>
        <w:t>FirstNode</w:t>
      </w:r>
      <w:proofErr w:type="spellEnd"/>
      <w:r>
        <w:rPr>
          <w:rStyle w:val="tgt1"/>
          <w:rFonts w:ascii="Arial" w:hAnsi="Arial" w:cs="Arial"/>
          <w:color w:val="333333"/>
          <w:sz w:val="20"/>
          <w:szCs w:val="20"/>
        </w:rPr>
        <w:t>;</w:t>
      </w:r>
    </w:p>
    <w:p w14:paraId="3B909EA3"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gramStart"/>
      <w:r>
        <w:rPr>
          <w:rStyle w:val="tgt1"/>
          <w:rFonts w:ascii="Arial" w:hAnsi="Arial" w:cs="Arial"/>
          <w:color w:val="333333"/>
          <w:sz w:val="20"/>
          <w:szCs w:val="20"/>
        </w:rPr>
        <w:t>}</w:t>
      </w:r>
      <w:proofErr w:type="spellStart"/>
      <w:r>
        <w:rPr>
          <w:rStyle w:val="tgt1"/>
          <w:rFonts w:ascii="Arial" w:hAnsi="Arial" w:cs="Arial"/>
          <w:color w:val="333333"/>
          <w:sz w:val="20"/>
          <w:szCs w:val="20"/>
        </w:rPr>
        <w:t>VNode</w:t>
      </w:r>
      <w:proofErr w:type="gramEnd"/>
      <w:r>
        <w:rPr>
          <w:rStyle w:val="tgt1"/>
          <w:rFonts w:ascii="Arial" w:hAnsi="Arial" w:cs="Arial"/>
          <w:color w:val="333333"/>
          <w:sz w:val="20"/>
          <w:szCs w:val="20"/>
        </w:rPr>
        <w:t>,AdjList</w:t>
      </w:r>
      <w:proofErr w:type="spellEnd"/>
      <w:r>
        <w:rPr>
          <w:rStyle w:val="tgt1"/>
          <w:rFonts w:ascii="Arial" w:hAnsi="Arial" w:cs="Arial"/>
          <w:color w:val="333333"/>
          <w:sz w:val="20"/>
          <w:szCs w:val="20"/>
        </w:rPr>
        <w:t>[</w:t>
      </w:r>
      <w:proofErr w:type="spellStart"/>
      <w:r>
        <w:rPr>
          <w:rStyle w:val="tgt1"/>
          <w:rFonts w:ascii="Arial" w:hAnsi="Arial" w:cs="Arial"/>
          <w:color w:val="333333"/>
          <w:sz w:val="20"/>
          <w:szCs w:val="20"/>
        </w:rPr>
        <w:t>Max_Node</w:t>
      </w:r>
      <w:proofErr w:type="spellEnd"/>
      <w:r>
        <w:rPr>
          <w:rStyle w:val="tgt1"/>
          <w:rFonts w:ascii="Arial" w:hAnsi="Arial" w:cs="Arial"/>
          <w:color w:val="333333"/>
          <w:sz w:val="20"/>
          <w:szCs w:val="20"/>
        </w:rPr>
        <w:t>];</w:t>
      </w:r>
    </w:p>
    <w:p w14:paraId="36229E25"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typedef struct </w:t>
      </w:r>
      <w:proofErr w:type="spellStart"/>
      <w:proofErr w:type="gramStart"/>
      <w:r>
        <w:rPr>
          <w:rStyle w:val="tgt1"/>
          <w:rFonts w:ascii="Arial" w:hAnsi="Arial" w:cs="Arial"/>
          <w:color w:val="333333"/>
          <w:sz w:val="20"/>
          <w:szCs w:val="20"/>
        </w:rPr>
        <w:t>GraphList</w:t>
      </w:r>
      <w:proofErr w:type="spellEnd"/>
      <w:r>
        <w:rPr>
          <w:rStyle w:val="tgt1"/>
          <w:rFonts w:ascii="Arial" w:hAnsi="Arial" w:cs="Arial"/>
          <w:color w:val="333333"/>
          <w:sz w:val="20"/>
          <w:szCs w:val="20"/>
        </w:rPr>
        <w:t>{</w:t>
      </w:r>
      <w:proofErr w:type="gramEnd"/>
    </w:p>
    <w:p w14:paraId="6919BD7E"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AdjList</w:t>
      </w:r>
      <w:proofErr w:type="spellEnd"/>
      <w:r>
        <w:rPr>
          <w:rStyle w:val="tgt1"/>
          <w:rFonts w:ascii="Arial" w:hAnsi="Arial" w:cs="Arial"/>
          <w:color w:val="333333"/>
          <w:sz w:val="20"/>
          <w:szCs w:val="20"/>
        </w:rPr>
        <w:t xml:space="preserve"> </w:t>
      </w:r>
      <w:proofErr w:type="spellStart"/>
      <w:r>
        <w:rPr>
          <w:rStyle w:val="tgt1"/>
          <w:rFonts w:ascii="Arial" w:hAnsi="Arial" w:cs="Arial"/>
          <w:color w:val="333333"/>
          <w:sz w:val="20"/>
          <w:szCs w:val="20"/>
        </w:rPr>
        <w:t>adjlist</w:t>
      </w:r>
      <w:proofErr w:type="spellEnd"/>
      <w:r>
        <w:rPr>
          <w:rStyle w:val="tgt1"/>
          <w:rFonts w:ascii="Arial" w:hAnsi="Arial" w:cs="Arial"/>
          <w:color w:val="333333"/>
          <w:sz w:val="20"/>
          <w:szCs w:val="20"/>
        </w:rPr>
        <w:t>;</w:t>
      </w:r>
    </w:p>
    <w:p w14:paraId="1B8772A0"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int </w:t>
      </w:r>
      <w:proofErr w:type="spellStart"/>
      <w:r>
        <w:rPr>
          <w:rStyle w:val="tgt1"/>
          <w:rFonts w:ascii="Arial" w:hAnsi="Arial" w:cs="Arial"/>
          <w:color w:val="333333"/>
          <w:sz w:val="20"/>
          <w:szCs w:val="20"/>
        </w:rPr>
        <w:t>NodeNums</w:t>
      </w:r>
      <w:proofErr w:type="spellEnd"/>
      <w:r>
        <w:rPr>
          <w:rStyle w:val="tgt1"/>
          <w:rFonts w:ascii="Arial" w:hAnsi="Arial" w:cs="Arial"/>
          <w:color w:val="333333"/>
          <w:sz w:val="20"/>
          <w:szCs w:val="20"/>
        </w:rPr>
        <w:t>;</w:t>
      </w:r>
    </w:p>
    <w:p w14:paraId="36453486"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int Edges;</w:t>
      </w:r>
    </w:p>
    <w:p w14:paraId="17FCCEB3"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gramStart"/>
      <w:r>
        <w:rPr>
          <w:rStyle w:val="tgt1"/>
          <w:rFonts w:ascii="Arial" w:hAnsi="Arial" w:cs="Arial"/>
          <w:color w:val="333333"/>
          <w:sz w:val="20"/>
          <w:szCs w:val="20"/>
        </w:rPr>
        <w:t>}</w:t>
      </w:r>
      <w:proofErr w:type="spellStart"/>
      <w:r>
        <w:rPr>
          <w:rStyle w:val="tgt1"/>
          <w:rFonts w:ascii="Arial" w:hAnsi="Arial" w:cs="Arial"/>
          <w:color w:val="333333"/>
          <w:sz w:val="20"/>
          <w:szCs w:val="20"/>
        </w:rPr>
        <w:t>GraphList</w:t>
      </w:r>
      <w:proofErr w:type="spellEnd"/>
      <w:proofErr w:type="gramEnd"/>
      <w:r>
        <w:rPr>
          <w:rStyle w:val="tgt1"/>
          <w:rFonts w:ascii="Arial" w:hAnsi="Arial" w:cs="Arial"/>
          <w:color w:val="333333"/>
          <w:sz w:val="20"/>
          <w:szCs w:val="20"/>
        </w:rPr>
        <w:t>;</w:t>
      </w:r>
    </w:p>
    <w:p w14:paraId="58927095"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Part 2: There are three kinds of algorithms used in the program:</w:t>
      </w:r>
    </w:p>
    <w:p w14:paraId="04F5EFE1"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1. </w:t>
      </w:r>
      <w:proofErr w:type="spellStart"/>
      <w:r>
        <w:rPr>
          <w:rStyle w:val="tgt1"/>
          <w:rFonts w:ascii="Arial" w:hAnsi="Arial" w:cs="Arial"/>
          <w:color w:val="333333"/>
          <w:sz w:val="20"/>
          <w:szCs w:val="20"/>
        </w:rPr>
        <w:t>Tarjan</w:t>
      </w:r>
      <w:proofErr w:type="spellEnd"/>
      <w:r>
        <w:rPr>
          <w:rStyle w:val="tgt1"/>
          <w:rFonts w:ascii="Arial" w:hAnsi="Arial" w:cs="Arial"/>
          <w:color w:val="333333"/>
          <w:sz w:val="20"/>
          <w:szCs w:val="20"/>
        </w:rPr>
        <w:t xml:space="preserve"> algorithm is described as follows:</w:t>
      </w:r>
    </w:p>
    <w:p w14:paraId="6A0045DB"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Iterate through each point (skip if it has already been visited</w:t>
      </w:r>
      <w:proofErr w:type="gramStart"/>
      <w:r>
        <w:rPr>
          <w:rStyle w:val="tgt1"/>
          <w:rFonts w:ascii="Arial" w:hAnsi="Arial" w:cs="Arial"/>
          <w:color w:val="333333"/>
          <w:sz w:val="20"/>
          <w:szCs w:val="20"/>
        </w:rPr>
        <w:t>) :</w:t>
      </w:r>
      <w:proofErr w:type="gramEnd"/>
    </w:p>
    <w:p w14:paraId="2784C876"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For each </w:t>
      </w:r>
      <w:proofErr w:type="spellStart"/>
      <w:r>
        <w:rPr>
          <w:rStyle w:val="tgt1"/>
          <w:rFonts w:ascii="Arial" w:hAnsi="Arial" w:cs="Arial"/>
          <w:color w:val="333333"/>
          <w:sz w:val="20"/>
          <w:szCs w:val="20"/>
        </w:rPr>
        <w:t>unaccessed</w:t>
      </w:r>
      <w:proofErr w:type="spellEnd"/>
      <w:r>
        <w:rPr>
          <w:rStyle w:val="tgt1"/>
          <w:rFonts w:ascii="Arial" w:hAnsi="Arial" w:cs="Arial"/>
          <w:color w:val="333333"/>
          <w:sz w:val="20"/>
          <w:szCs w:val="20"/>
        </w:rPr>
        <w:t xml:space="preserve"> point, do the following:</w:t>
      </w:r>
    </w:p>
    <w:p w14:paraId="2C0B31E8"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TarJan</w:t>
      </w:r>
      <w:proofErr w:type="spellEnd"/>
      <w:r>
        <w:rPr>
          <w:rStyle w:val="tgt1"/>
          <w:rFonts w:ascii="Arial" w:hAnsi="Arial" w:cs="Arial"/>
          <w:color w:val="333333"/>
          <w:sz w:val="20"/>
          <w:szCs w:val="20"/>
        </w:rPr>
        <w:t>(</w:t>
      </w:r>
      <w:proofErr w:type="spellStart"/>
      <w:r>
        <w:rPr>
          <w:rStyle w:val="tgt1"/>
          <w:rFonts w:ascii="Arial" w:hAnsi="Arial" w:cs="Arial"/>
          <w:color w:val="333333"/>
          <w:sz w:val="20"/>
          <w:szCs w:val="20"/>
        </w:rPr>
        <w:t>i</w:t>
      </w:r>
      <w:proofErr w:type="spellEnd"/>
      <w:r>
        <w:rPr>
          <w:rStyle w:val="tgt1"/>
          <w:rFonts w:ascii="Arial" w:hAnsi="Arial" w:cs="Arial"/>
          <w:color w:val="333333"/>
          <w:sz w:val="20"/>
          <w:szCs w:val="20"/>
        </w:rPr>
        <w:t>):</w:t>
      </w:r>
    </w:p>
    <w:p w14:paraId="44865F5B"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Mark DFN [I] = LOW [I] = + + Index;</w:t>
      </w:r>
    </w:p>
    <w:p w14:paraId="72050A3C"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I'm going to push I;</w:t>
      </w:r>
    </w:p>
    <w:p w14:paraId="46669A61"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Mark accessed;</w:t>
      </w:r>
    </w:p>
    <w:p w14:paraId="693D5B5E"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Traverse all outgoing edges of each point;</w:t>
      </w:r>
    </w:p>
    <w:p w14:paraId="71E72712"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Let's define j as the next point;</w:t>
      </w:r>
    </w:p>
    <w:p w14:paraId="4BD2DC64"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the point is not accessed:</w:t>
      </w:r>
    </w:p>
    <w:p w14:paraId="735DD618"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r>
        <w:rPr>
          <w:rStyle w:val="tgt1"/>
          <w:rFonts w:ascii="Arial" w:hAnsi="Arial" w:cs="Arial"/>
          <w:color w:val="333333"/>
          <w:sz w:val="20"/>
          <w:szCs w:val="20"/>
        </w:rPr>
        <w:t>TarJan</w:t>
      </w:r>
      <w:proofErr w:type="spellEnd"/>
      <w:r>
        <w:rPr>
          <w:rStyle w:val="tgt1"/>
          <w:rFonts w:ascii="Arial" w:hAnsi="Arial" w:cs="Arial"/>
          <w:color w:val="333333"/>
          <w:sz w:val="20"/>
          <w:szCs w:val="20"/>
        </w:rPr>
        <w:t>(</w:t>
      </w:r>
      <w:proofErr w:type="spellStart"/>
      <w:r>
        <w:rPr>
          <w:rStyle w:val="tgt1"/>
          <w:rFonts w:ascii="Arial" w:hAnsi="Arial" w:cs="Arial"/>
          <w:color w:val="333333"/>
          <w:sz w:val="20"/>
          <w:szCs w:val="20"/>
        </w:rPr>
        <w:t>i</w:t>
      </w:r>
      <w:proofErr w:type="spellEnd"/>
      <w:r>
        <w:rPr>
          <w:rStyle w:val="tgt1"/>
          <w:rFonts w:ascii="Arial" w:hAnsi="Arial" w:cs="Arial"/>
          <w:color w:val="333333"/>
          <w:sz w:val="20"/>
          <w:szCs w:val="20"/>
        </w:rPr>
        <w:t>);</w:t>
      </w:r>
    </w:p>
    <w:p w14:paraId="71EB5AE4"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Update the LOW [I];</w:t>
      </w:r>
    </w:p>
    <w:p w14:paraId="6D0AC68D"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the point has been accessed and is on the stack:</w:t>
      </w:r>
    </w:p>
    <w:p w14:paraId="516FF473"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Update the LOW [I];</w:t>
      </w:r>
    </w:p>
    <w:p w14:paraId="4F01C8E7"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DFN[I] = Low [I]:</w:t>
      </w:r>
    </w:p>
    <w:p w14:paraId="128519B1"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Push all elements from I to the top of the stack</w:t>
      </w:r>
    </w:p>
    <w:p w14:paraId="173751A0"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lastRenderedPageBreak/>
        <w:t>Results: Every set of elements out of the stack is a strongly connected component</w:t>
      </w:r>
    </w:p>
    <w:p w14:paraId="4043350D"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2. Breadth First Search (BFS) algorithm is described as follows:</w:t>
      </w:r>
    </w:p>
    <w:p w14:paraId="6D5709F6"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10, Breadth First Search, referred to as </w:t>
      </w:r>
      <w:proofErr w:type="spellStart"/>
      <w:r>
        <w:rPr>
          <w:rStyle w:val="tgt1"/>
          <w:rFonts w:ascii="Arial" w:hAnsi="Arial" w:cs="Arial"/>
          <w:color w:val="333333"/>
          <w:sz w:val="20"/>
          <w:szCs w:val="20"/>
        </w:rPr>
        <w:t>BFS.It</w:t>
      </w:r>
      <w:proofErr w:type="spellEnd"/>
      <w:r>
        <w:rPr>
          <w:rStyle w:val="tgt1"/>
          <w:rFonts w:ascii="Arial" w:hAnsi="Arial" w:cs="Arial"/>
          <w:color w:val="333333"/>
          <w:sz w:val="20"/>
          <w:szCs w:val="20"/>
        </w:rPr>
        <w:t xml:space="preserve"> is a "blanket" search strategy, finding the closest to the starting vertex first, then the next closest, and then searching </w:t>
      </w:r>
      <w:proofErr w:type="spellStart"/>
      <w:proofErr w:type="gramStart"/>
      <w:r>
        <w:rPr>
          <w:rStyle w:val="tgt1"/>
          <w:rFonts w:ascii="Arial" w:hAnsi="Arial" w:cs="Arial"/>
          <w:color w:val="333333"/>
          <w:sz w:val="20"/>
          <w:szCs w:val="20"/>
        </w:rPr>
        <w:t>outwards.A</w:t>
      </w:r>
      <w:proofErr w:type="spellEnd"/>
      <w:proofErr w:type="gramEnd"/>
      <w:r>
        <w:rPr>
          <w:rStyle w:val="tgt1"/>
          <w:rFonts w:ascii="Arial" w:hAnsi="Arial" w:cs="Arial"/>
          <w:color w:val="333333"/>
          <w:sz w:val="20"/>
          <w:szCs w:val="20"/>
        </w:rPr>
        <w:t xml:space="preserve"> two-dimensional array is established by reading the name of bus stops in the file busStop.txt, and an adjacency list is created by reading the edge of distance.txt to realize the storage of the directed graph. The breadth first algorithm is used to traverse the reachable points through the starting point of input, and finally the name of the </w:t>
      </w:r>
      <w:proofErr w:type="spellStart"/>
      <w:r>
        <w:rPr>
          <w:rStyle w:val="tgt1"/>
          <w:rFonts w:ascii="Arial" w:hAnsi="Arial" w:cs="Arial"/>
          <w:color w:val="333333"/>
          <w:sz w:val="20"/>
          <w:szCs w:val="20"/>
        </w:rPr>
        <w:t>BusStop</w:t>
      </w:r>
      <w:proofErr w:type="spellEnd"/>
      <w:r>
        <w:rPr>
          <w:rStyle w:val="tgt1"/>
          <w:rFonts w:ascii="Arial" w:hAnsi="Arial" w:cs="Arial"/>
          <w:color w:val="333333"/>
          <w:sz w:val="20"/>
          <w:szCs w:val="20"/>
        </w:rPr>
        <w:t xml:space="preserve"> is output through the subindex of the two-dimensional array.</w:t>
      </w:r>
    </w:p>
    <w:p w14:paraId="3F262531"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3. Dijkstra algorithm is described as follows:</w:t>
      </w:r>
    </w:p>
    <w:p w14:paraId="356DA856"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Define the global variable MAXVEX 46 as the number of initialized nodes.</w:t>
      </w:r>
    </w:p>
    <w:p w14:paraId="4ADFB56C"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Define the global variable INFINITY 999 as an unreachable length.</w:t>
      </w:r>
    </w:p>
    <w:p w14:paraId="033FC355"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The </w:t>
      </w:r>
      <w:proofErr w:type="gramStart"/>
      <w:r>
        <w:rPr>
          <w:rStyle w:val="tgt1"/>
          <w:rFonts w:ascii="Arial" w:hAnsi="Arial" w:cs="Arial"/>
          <w:color w:val="333333"/>
          <w:sz w:val="20"/>
          <w:szCs w:val="20"/>
        </w:rPr>
        <w:t>Path[</w:t>
      </w:r>
      <w:proofErr w:type="gramEnd"/>
      <w:r>
        <w:rPr>
          <w:rStyle w:val="tgt1"/>
          <w:rFonts w:ascii="Arial" w:hAnsi="Arial" w:cs="Arial"/>
          <w:color w:val="333333"/>
          <w:sz w:val="20"/>
          <w:szCs w:val="20"/>
        </w:rPr>
        <w:t>MAXVEX] structure is defined to hold the Path node precursor, instantiated as P.</w:t>
      </w:r>
    </w:p>
    <w:p w14:paraId="40355837"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proofErr w:type="spellStart"/>
      <w:proofErr w:type="gramStart"/>
      <w:r>
        <w:rPr>
          <w:rStyle w:val="tgt1"/>
          <w:rFonts w:ascii="Arial" w:hAnsi="Arial" w:cs="Arial"/>
          <w:color w:val="333333"/>
          <w:sz w:val="20"/>
          <w:szCs w:val="20"/>
        </w:rPr>
        <w:t>ShortPathTable</w:t>
      </w:r>
      <w:proofErr w:type="spellEnd"/>
      <w:r>
        <w:rPr>
          <w:rStyle w:val="tgt1"/>
          <w:rFonts w:ascii="Arial" w:hAnsi="Arial" w:cs="Arial"/>
          <w:color w:val="333333"/>
          <w:sz w:val="20"/>
          <w:szCs w:val="20"/>
        </w:rPr>
        <w:t>[</w:t>
      </w:r>
      <w:proofErr w:type="gramEnd"/>
      <w:r>
        <w:rPr>
          <w:rStyle w:val="tgt1"/>
          <w:rFonts w:ascii="Arial" w:hAnsi="Arial" w:cs="Arial"/>
          <w:color w:val="333333"/>
          <w:sz w:val="20"/>
          <w:szCs w:val="20"/>
        </w:rPr>
        <w:t>MAXVEX] holds the length of the shortest path (D).</w:t>
      </w:r>
    </w:p>
    <w:p w14:paraId="598602A2"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The structure Bus is defined to store the Bus information corresponding to the </w:t>
      </w:r>
      <w:proofErr w:type="spellStart"/>
      <w:proofErr w:type="gramStart"/>
      <w:r>
        <w:rPr>
          <w:rStyle w:val="tgt1"/>
          <w:rFonts w:ascii="Arial" w:hAnsi="Arial" w:cs="Arial"/>
          <w:color w:val="333333"/>
          <w:sz w:val="20"/>
          <w:szCs w:val="20"/>
        </w:rPr>
        <w:t>route,Bus</w:t>
      </w:r>
      <w:proofErr w:type="spellEnd"/>
      <w:proofErr w:type="gramEnd"/>
      <w:r>
        <w:rPr>
          <w:rStyle w:val="tgt1"/>
          <w:rFonts w:ascii="Arial" w:hAnsi="Arial" w:cs="Arial"/>
          <w:color w:val="333333"/>
          <w:sz w:val="20"/>
          <w:szCs w:val="20"/>
        </w:rPr>
        <w:t xml:space="preserve"> Bus []. Data is the Bus </w:t>
      </w:r>
      <w:proofErr w:type="spellStart"/>
      <w:proofErr w:type="gramStart"/>
      <w:r>
        <w:rPr>
          <w:rStyle w:val="tgt1"/>
          <w:rFonts w:ascii="Arial" w:hAnsi="Arial" w:cs="Arial"/>
          <w:color w:val="333333"/>
          <w:sz w:val="20"/>
          <w:szCs w:val="20"/>
        </w:rPr>
        <w:t>information,Bus</w:t>
      </w:r>
      <w:proofErr w:type="spellEnd"/>
      <w:proofErr w:type="gramEnd"/>
      <w:r>
        <w:rPr>
          <w:rStyle w:val="tgt1"/>
          <w:rFonts w:ascii="Arial" w:hAnsi="Arial" w:cs="Arial"/>
          <w:color w:val="333333"/>
          <w:sz w:val="20"/>
          <w:szCs w:val="20"/>
        </w:rPr>
        <w:t xml:space="preserve"> Bus []. Index1 is the precursor node of this section, and Bus </w:t>
      </w:r>
      <w:proofErr w:type="spellStart"/>
      <w:r>
        <w:rPr>
          <w:rStyle w:val="tgt1"/>
          <w:rFonts w:ascii="Arial" w:hAnsi="Arial" w:cs="Arial"/>
          <w:color w:val="333333"/>
          <w:sz w:val="20"/>
          <w:szCs w:val="20"/>
        </w:rPr>
        <w:t>Bus</w:t>
      </w:r>
      <w:proofErr w:type="spellEnd"/>
      <w:r>
        <w:rPr>
          <w:rStyle w:val="tgt1"/>
          <w:rFonts w:ascii="Arial" w:hAnsi="Arial" w:cs="Arial"/>
          <w:color w:val="333333"/>
          <w:sz w:val="20"/>
          <w:szCs w:val="20"/>
        </w:rPr>
        <w:t xml:space="preserve"> []. Index2 is the successor point of this section</w:t>
      </w:r>
    </w:p>
    <w:p w14:paraId="051FEABB"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D[v] represents the distance from v0(starting point) to v; P[v] is the precursor node of v, which is used to output the path; final[v] indicates whether the shortest path at this point has been confirmed; 1 means it has been determined.</w:t>
      </w:r>
    </w:p>
    <w:p w14:paraId="347CAE4C"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First, determine whether the starting point to the end point is reachable, if it is reachable, then continue to execute</w:t>
      </w:r>
    </w:p>
    <w:p w14:paraId="2E377373"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D[v]=INFINITY, D[v]= </w:t>
      </w:r>
      <w:proofErr w:type="spellStart"/>
      <w:r>
        <w:rPr>
          <w:rStyle w:val="tgt1"/>
          <w:rFonts w:ascii="Arial" w:hAnsi="Arial" w:cs="Arial"/>
          <w:color w:val="333333"/>
          <w:sz w:val="20"/>
          <w:szCs w:val="20"/>
        </w:rPr>
        <w:t>g.rc</w:t>
      </w:r>
      <w:proofErr w:type="spellEnd"/>
      <w:r>
        <w:rPr>
          <w:rStyle w:val="tgt1"/>
          <w:rFonts w:ascii="Arial" w:hAnsi="Arial" w:cs="Arial"/>
          <w:color w:val="333333"/>
          <w:sz w:val="20"/>
          <w:szCs w:val="20"/>
        </w:rPr>
        <w:t xml:space="preserve"> [v</w:t>
      </w:r>
      <w:proofErr w:type="gramStart"/>
      <w:r>
        <w:rPr>
          <w:rStyle w:val="tgt1"/>
          <w:rFonts w:ascii="Arial" w:hAnsi="Arial" w:cs="Arial"/>
          <w:color w:val="333333"/>
          <w:sz w:val="20"/>
          <w:szCs w:val="20"/>
        </w:rPr>
        <w:t>0][</w:t>
      </w:r>
      <w:proofErr w:type="gramEnd"/>
      <w:r>
        <w:rPr>
          <w:rStyle w:val="tgt1"/>
          <w:rFonts w:ascii="Arial" w:hAnsi="Arial" w:cs="Arial"/>
          <w:color w:val="333333"/>
          <w:sz w:val="20"/>
          <w:szCs w:val="20"/>
        </w:rPr>
        <w:t>I], P[v]=0, final[MAXVEX]=0</w:t>
      </w:r>
    </w:p>
    <w:p w14:paraId="2054D474"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From the beginning of the first execution, the precursor of initialization starting point P[v0] is -1, and final[v0] is 1</w:t>
      </w:r>
    </w:p>
    <w:p w14:paraId="7167192A"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Execute N times:</w:t>
      </w:r>
    </w:p>
    <w:p w14:paraId="1B3D54D9"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(1) Find the one with the shortest path among the points that have not been determined, modify it as confirmed, and then execute the second step</w:t>
      </w:r>
    </w:p>
    <w:p w14:paraId="1AECD496"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(2) Determine whether this point is the end point. If so, the path and length will be output directly, and the information of available bus will be output according to the path, and exit the </w:t>
      </w:r>
      <w:proofErr w:type="spellStart"/>
      <w:proofErr w:type="gramStart"/>
      <w:r>
        <w:rPr>
          <w:rStyle w:val="tgt1"/>
          <w:rFonts w:ascii="Arial" w:hAnsi="Arial" w:cs="Arial"/>
          <w:color w:val="333333"/>
          <w:sz w:val="20"/>
          <w:szCs w:val="20"/>
        </w:rPr>
        <w:t>loop;If</w:t>
      </w:r>
      <w:proofErr w:type="spellEnd"/>
      <w:proofErr w:type="gramEnd"/>
      <w:r>
        <w:rPr>
          <w:rStyle w:val="tgt1"/>
          <w:rFonts w:ascii="Arial" w:hAnsi="Arial" w:cs="Arial"/>
          <w:color w:val="333333"/>
          <w:sz w:val="20"/>
          <w:szCs w:val="20"/>
        </w:rPr>
        <w:t xml:space="preserve"> not, proceed to Step 3</w:t>
      </w:r>
    </w:p>
    <w:p w14:paraId="0AA44A79"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(3) Use this point as an intermediate point to find the path length of all other points that have not been determined, and compare the path length saved before updating. If it is less than the previously saved length, then </w:t>
      </w:r>
      <w:proofErr w:type="spellStart"/>
      <w:proofErr w:type="gramStart"/>
      <w:r>
        <w:rPr>
          <w:rStyle w:val="tgt1"/>
          <w:rFonts w:ascii="Arial" w:hAnsi="Arial" w:cs="Arial"/>
          <w:color w:val="333333"/>
          <w:sz w:val="20"/>
          <w:szCs w:val="20"/>
        </w:rPr>
        <w:t>update;Otherwise</w:t>
      </w:r>
      <w:proofErr w:type="spellEnd"/>
      <w:proofErr w:type="gramEnd"/>
      <w:r>
        <w:rPr>
          <w:rStyle w:val="tgt1"/>
          <w:rFonts w:ascii="Arial" w:hAnsi="Arial" w:cs="Arial"/>
          <w:color w:val="333333"/>
          <w:sz w:val="20"/>
          <w:szCs w:val="20"/>
        </w:rPr>
        <w:t xml:space="preserve"> keep, continue with step 1</w:t>
      </w:r>
    </w:p>
    <w:p w14:paraId="5BC9BE7A"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The third part: complexity analysis</w:t>
      </w:r>
    </w:p>
    <w:p w14:paraId="659D22D6"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lastRenderedPageBreak/>
        <w:t xml:space="preserve">1. </w:t>
      </w:r>
      <w:proofErr w:type="spellStart"/>
      <w:r>
        <w:rPr>
          <w:rStyle w:val="tgt1"/>
          <w:rFonts w:ascii="Arial" w:hAnsi="Arial" w:cs="Arial"/>
          <w:color w:val="333333"/>
          <w:sz w:val="20"/>
          <w:szCs w:val="20"/>
        </w:rPr>
        <w:t>TarJan</w:t>
      </w:r>
      <w:proofErr w:type="spellEnd"/>
      <w:r>
        <w:rPr>
          <w:rStyle w:val="tgt1"/>
          <w:rFonts w:ascii="Arial" w:hAnsi="Arial" w:cs="Arial"/>
          <w:color w:val="333333"/>
          <w:sz w:val="20"/>
          <w:szCs w:val="20"/>
        </w:rPr>
        <w:t xml:space="preserve"> algorithm is O (m + n);</w:t>
      </w:r>
    </w:p>
    <w:p w14:paraId="584E67BF"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2. The BFS algorithm is O (n ^ 2);</w:t>
      </w:r>
    </w:p>
    <w:p w14:paraId="52EEFBD4" w14:textId="77777777" w:rsidR="00411389" w:rsidRDefault="00411389" w:rsidP="0041138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3.Dijkstra algorithm O(n^2);</w:t>
      </w:r>
    </w:p>
    <w:p w14:paraId="348880A8" w14:textId="77777777" w:rsidR="00BD1BB3" w:rsidRPr="00411389" w:rsidRDefault="00BD1BB3" w:rsidP="00411389"/>
    <w:sectPr w:rsidR="00BD1BB3" w:rsidRPr="00411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BB3"/>
    <w:rsid w:val="00411389"/>
    <w:rsid w:val="00572840"/>
    <w:rsid w:val="007E5B37"/>
    <w:rsid w:val="00BD1BB3"/>
    <w:rsid w:val="00F4697C"/>
    <w:rsid w:val="40103D7F"/>
    <w:rsid w:val="47C84FFB"/>
    <w:rsid w:val="49EA4982"/>
    <w:rsid w:val="5F244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FF3FF"/>
  <w15:docId w15:val="{E2961B7C-2674-4D4A-88B6-F4B965BF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uiPriority w:val="22"/>
    <w:qFormat/>
    <w:rPr>
      <w:b/>
      <w:bCs/>
    </w:rPr>
  </w:style>
  <w:style w:type="paragraph" w:customStyle="1" w:styleId="tgt">
    <w:name w:val="tgt"/>
    <w:basedOn w:val="a"/>
    <w:rsid w:val="00411389"/>
    <w:pPr>
      <w:widowControl/>
      <w:spacing w:before="100" w:beforeAutospacing="1" w:after="100" w:afterAutospacing="1"/>
      <w:jc w:val="left"/>
    </w:pPr>
    <w:rPr>
      <w:rFonts w:ascii="宋体" w:eastAsia="宋体" w:hAnsi="宋体" w:cs="宋体"/>
      <w:kern w:val="0"/>
      <w:sz w:val="24"/>
    </w:rPr>
  </w:style>
  <w:style w:type="character" w:customStyle="1" w:styleId="tgt1">
    <w:name w:val="tgt1"/>
    <w:basedOn w:val="a0"/>
    <w:rsid w:val="0041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4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老曾</dc:creator>
  <cp:lastModifiedBy>cjy</cp:lastModifiedBy>
  <cp:revision>5</cp:revision>
  <dcterms:created xsi:type="dcterms:W3CDTF">2014-10-29T12:08:00Z</dcterms:created>
  <dcterms:modified xsi:type="dcterms:W3CDTF">2021-04-22T11:02:00Z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D53303D8D9AD4B31BE8829C91DFD379D</vt:lpwstr>
  </property>
</Properties>
</file>