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16B39" w14:textId="403CF618" w:rsidR="00F60421" w:rsidRDefault="00CD3BC7" w:rsidP="00F60421">
      <w:pPr>
        <w:pStyle w:val="a7"/>
        <w:numPr>
          <w:ilvl w:val="0"/>
          <w:numId w:val="1"/>
        </w:numPr>
        <w:ind w:firstLineChars="0"/>
      </w:pPr>
      <w:r>
        <w:rPr>
          <w:rFonts w:hint="eastAsia"/>
        </w:rPr>
        <w:t>部分概念与</w:t>
      </w:r>
      <w:r w:rsidR="002667F8">
        <w:rPr>
          <w:rFonts w:hint="eastAsia"/>
        </w:rPr>
        <w:t>背景</w:t>
      </w:r>
    </w:p>
    <w:p w14:paraId="7DB9CB89" w14:textId="0E14DC3E" w:rsidR="00414C71" w:rsidRDefault="00414C71" w:rsidP="00414C71">
      <w:pPr>
        <w:pStyle w:val="a7"/>
        <w:numPr>
          <w:ilvl w:val="1"/>
          <w:numId w:val="1"/>
        </w:numPr>
        <w:ind w:firstLineChars="0"/>
      </w:pPr>
      <w:r>
        <w:t>O</w:t>
      </w:r>
      <w:r>
        <w:rPr>
          <w:rFonts w:hint="eastAsia"/>
        </w:rPr>
        <w:t>ct：视网膜光学断层扫描仪</w:t>
      </w:r>
      <w:r w:rsidR="00593161">
        <w:rPr>
          <w:rFonts w:hint="eastAsia"/>
        </w:rPr>
        <w:t>（oct）</w:t>
      </w:r>
      <w:r w:rsidR="00F75191">
        <w:rPr>
          <w:rFonts w:hint="eastAsia"/>
        </w:rPr>
        <w:t>，该仪器扫描患者眼底时会产生1</w:t>
      </w:r>
      <w:r w:rsidR="00F75191">
        <w:t>00</w:t>
      </w:r>
      <w:r w:rsidR="00F75191">
        <w:rPr>
          <w:rFonts w:hint="eastAsia"/>
        </w:rPr>
        <w:t>张眼底切片（1</w:t>
      </w:r>
      <w:r w:rsidR="00F75191">
        <w:t>000</w:t>
      </w:r>
      <w:r w:rsidR="00F75191">
        <w:rPr>
          <w:rFonts w:hint="eastAsia"/>
        </w:rPr>
        <w:t>x</w:t>
      </w:r>
      <w:r w:rsidR="00F75191">
        <w:t>860</w:t>
      </w:r>
      <w:r w:rsidR="00D30DE9">
        <w:rPr>
          <w:rFonts w:hint="eastAsia"/>
        </w:rPr>
        <w:t>），它反映的是患者眼底真实构造。这里将这些切片也称为oct</w:t>
      </w:r>
    </w:p>
    <w:p w14:paraId="1BD2247E" w14:textId="629D48A4" w:rsidR="00D30DE9" w:rsidRDefault="00D30DE9" w:rsidP="00414C71">
      <w:pPr>
        <w:pStyle w:val="a7"/>
        <w:numPr>
          <w:ilvl w:val="1"/>
          <w:numId w:val="1"/>
        </w:numPr>
        <w:ind w:firstLineChars="0"/>
      </w:pPr>
      <w:r>
        <w:rPr>
          <w:rFonts w:hint="eastAsia"/>
        </w:rPr>
        <w:t>眼底图片是由高分辨率相机对焦后曝光拍摄的眼底俯视照片</w:t>
      </w:r>
      <w:r w:rsidR="001A6609">
        <w:rPr>
          <w:rFonts w:hint="eastAsia"/>
        </w:rPr>
        <w:t>。</w:t>
      </w:r>
    </w:p>
    <w:p w14:paraId="46F8B689" w14:textId="26D4915E" w:rsidR="001A6609" w:rsidRDefault="001A6609" w:rsidP="00414C71">
      <w:pPr>
        <w:pStyle w:val="a7"/>
        <w:numPr>
          <w:ilvl w:val="1"/>
          <w:numId w:val="1"/>
        </w:numPr>
        <w:ind w:firstLineChars="0"/>
      </w:pPr>
      <w:r>
        <w:t>T</w:t>
      </w:r>
      <w:r>
        <w:rPr>
          <w:rFonts w:hint="eastAsia"/>
        </w:rPr>
        <w:t>obi是一个用来眼动追踪的程序，广泛应用与直播行业。</w:t>
      </w:r>
      <w:r w:rsidR="00F611B7">
        <w:t>T</w:t>
      </w:r>
      <w:r w:rsidR="00F611B7">
        <w:rPr>
          <w:rFonts w:hint="eastAsia"/>
        </w:rPr>
        <w:t>obi有自己的calibration，然而实际上在使用本公司</w:t>
      </w:r>
      <w:r w:rsidR="00D50AA5">
        <w:rPr>
          <w:rFonts w:hint="eastAsia"/>
        </w:rPr>
        <w:t>3d</w:t>
      </w:r>
      <w:r w:rsidR="00F611B7">
        <w:rPr>
          <w:rFonts w:hint="eastAsia"/>
        </w:rPr>
        <w:t>眼镜在进行矫正就会找不到眼睛calibration不会成功而如果</w:t>
      </w:r>
      <w:r w:rsidR="00D50AA5">
        <w:rPr>
          <w:rFonts w:hint="eastAsia"/>
        </w:rPr>
        <w:t>先矫正成功后再带上眼镜就还能找得到，但眼镜聚焦点会出现不小的偏差。因此要再进行一次自设calibration。</w:t>
      </w:r>
    </w:p>
    <w:p w14:paraId="0214D9F2" w14:textId="035E3B65" w:rsidR="004460DA" w:rsidRDefault="001A6609" w:rsidP="00414C71">
      <w:pPr>
        <w:pStyle w:val="a7"/>
        <w:numPr>
          <w:ilvl w:val="1"/>
          <w:numId w:val="1"/>
        </w:numPr>
        <w:ind w:firstLineChars="0"/>
      </w:pPr>
      <w:r>
        <w:rPr>
          <w:rFonts w:hint="eastAsia"/>
        </w:rPr>
        <w:t>改进插值算法：生成的1</w:t>
      </w:r>
      <w:r>
        <w:t>00</w:t>
      </w:r>
      <w:r>
        <w:rPr>
          <w:rFonts w:hint="eastAsia"/>
        </w:rPr>
        <w:t>张oct图片</w:t>
      </w:r>
      <w:r w:rsidR="004460DA">
        <w:rPr>
          <w:rFonts w:hint="eastAsia"/>
        </w:rPr>
        <w:t>对应到俯视图中如下。</w:t>
      </w:r>
    </w:p>
    <w:p w14:paraId="4FF1B048" w14:textId="511948D7" w:rsidR="001A6609" w:rsidRDefault="004460DA" w:rsidP="004460DA">
      <w:pPr>
        <w:pStyle w:val="a7"/>
        <w:numPr>
          <w:ilvl w:val="2"/>
          <w:numId w:val="1"/>
        </w:numPr>
        <w:ind w:firstLineChars="0"/>
      </w:pPr>
      <w:r>
        <w:rPr>
          <w:noProof/>
        </w:rPr>
        <w:drawing>
          <wp:inline distT="0" distB="0" distL="0" distR="0" wp14:anchorId="38124E4E" wp14:editId="478B8B31">
            <wp:extent cx="1260005" cy="1257427"/>
            <wp:effectExtent l="0" t="0" r="0" b="0"/>
            <wp:docPr id="2"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8766" cy="1276150"/>
                    </a:xfrm>
                    <a:prstGeom prst="rect">
                      <a:avLst/>
                    </a:prstGeom>
                    <a:noFill/>
                    <a:ln>
                      <a:noFill/>
                    </a:ln>
                  </pic:spPr>
                </pic:pic>
              </a:graphicData>
            </a:graphic>
          </wp:inline>
        </w:drawing>
      </w:r>
    </w:p>
    <w:p w14:paraId="520C2DF5" w14:textId="1E6D0EFE" w:rsidR="004460DA" w:rsidRDefault="004460DA" w:rsidP="004460DA">
      <w:pPr>
        <w:pStyle w:val="a7"/>
        <w:numPr>
          <w:ilvl w:val="2"/>
          <w:numId w:val="1"/>
        </w:numPr>
        <w:ind w:firstLineChars="0"/>
      </w:pPr>
      <w:r>
        <w:rPr>
          <w:rFonts w:hint="eastAsia"/>
        </w:rPr>
        <w:t>然而如果</w:t>
      </w:r>
      <w:r w:rsidR="00EE7A85">
        <w:rPr>
          <w:rFonts w:hint="eastAsia"/>
        </w:rPr>
        <w:t>对其直接进行线性插值，因为分辨率的原因会造成很严重的条纹化，影响后续矫正效果。因此要基于图像梯度进行插值。</w:t>
      </w:r>
    </w:p>
    <w:p w14:paraId="4D5A1F0A" w14:textId="77777777" w:rsidR="00593161" w:rsidRDefault="00593161" w:rsidP="00593161">
      <w:pPr>
        <w:pStyle w:val="a7"/>
        <w:numPr>
          <w:ilvl w:val="0"/>
          <w:numId w:val="1"/>
        </w:numPr>
        <w:ind w:firstLineChars="0"/>
      </w:pPr>
      <w:r>
        <w:rPr>
          <w:rFonts w:hint="eastAsia"/>
        </w:rPr>
        <w:t>摘要</w:t>
      </w:r>
    </w:p>
    <w:p w14:paraId="09EA65C5" w14:textId="06B9BD50" w:rsidR="00593161" w:rsidRDefault="00593161" w:rsidP="00593161">
      <w:pPr>
        <w:pStyle w:val="a7"/>
        <w:numPr>
          <w:ilvl w:val="1"/>
          <w:numId w:val="1"/>
        </w:numPr>
        <w:ind w:firstLineChars="0"/>
      </w:pPr>
      <w:r>
        <w:rPr>
          <w:rFonts w:hint="eastAsia"/>
        </w:rPr>
        <w:t>眼疾患者（黄斑病变）视野扭曲矫正项目。基于</w:t>
      </w:r>
      <w:r w:rsidR="00133068">
        <w:rPr>
          <w:rFonts w:hint="eastAsia"/>
        </w:rPr>
        <w:t>眼底oct扫描之后的黄斑状态进行计算反扭曲区域滤镜，投射到眼动追踪到的注视点从而达到矫正效果。</w:t>
      </w:r>
    </w:p>
    <w:p w14:paraId="7E246911" w14:textId="30A59F4B" w:rsidR="00CD3BC7" w:rsidRDefault="00CD3BC7" w:rsidP="00F60421">
      <w:pPr>
        <w:pStyle w:val="a7"/>
        <w:numPr>
          <w:ilvl w:val="0"/>
          <w:numId w:val="1"/>
        </w:numPr>
        <w:ind w:firstLineChars="0"/>
      </w:pPr>
      <w:r>
        <w:t>P</w:t>
      </w:r>
      <w:r>
        <w:rPr>
          <w:rFonts w:hint="eastAsia"/>
        </w:rPr>
        <w:t>ipline</w:t>
      </w:r>
    </w:p>
    <w:p w14:paraId="6215DCDC" w14:textId="01128D3A" w:rsidR="001B6D0A" w:rsidRDefault="001B6D0A" w:rsidP="001B6D0A">
      <w:pPr>
        <w:pStyle w:val="a7"/>
        <w:numPr>
          <w:ilvl w:val="1"/>
          <w:numId w:val="1"/>
        </w:numPr>
        <w:ind w:firstLineChars="0"/>
      </w:pPr>
      <w:r>
        <w:rPr>
          <w:noProof/>
        </w:rPr>
        <w:drawing>
          <wp:inline distT="0" distB="0" distL="0" distR="0" wp14:anchorId="1F619ECC" wp14:editId="3E5AB7C4">
            <wp:extent cx="5145024" cy="33009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8569" cy="3348152"/>
                    </a:xfrm>
                    <a:prstGeom prst="rect">
                      <a:avLst/>
                    </a:prstGeom>
                  </pic:spPr>
                </pic:pic>
              </a:graphicData>
            </a:graphic>
          </wp:inline>
        </w:drawing>
      </w:r>
    </w:p>
    <w:p w14:paraId="3FC0A557" w14:textId="0074355F" w:rsidR="001B6D0A" w:rsidRDefault="00853BB0" w:rsidP="001B6D0A">
      <w:pPr>
        <w:pStyle w:val="a7"/>
        <w:numPr>
          <w:ilvl w:val="1"/>
          <w:numId w:val="1"/>
        </w:numPr>
        <w:ind w:firstLineChars="0"/>
      </w:pPr>
      <w:r>
        <w:rPr>
          <w:rFonts w:hint="eastAsia"/>
        </w:rPr>
        <w:t>这些过程都是云服务器进行计算的，将上述流程生成的（3x</w:t>
      </w:r>
      <w:r>
        <w:t>1000</w:t>
      </w:r>
      <w:r>
        <w:rPr>
          <w:rFonts w:hint="eastAsia"/>
        </w:rPr>
        <w:t>x</w:t>
      </w:r>
      <w:r>
        <w:t>1000</w:t>
      </w:r>
      <w:r>
        <w:rPr>
          <w:rFonts w:hint="eastAsia"/>
        </w:rPr>
        <w:t>）张量通过后续计算（公司专利</w:t>
      </w:r>
      <w:r w:rsidR="009916EA">
        <w:rPr>
          <w:rFonts w:hint="eastAsia"/>
        </w:rPr>
        <w:t>算法</w:t>
      </w:r>
      <w:r>
        <w:rPr>
          <w:rFonts w:hint="eastAsia"/>
        </w:rPr>
        <w:t>）</w:t>
      </w:r>
      <w:r w:rsidR="009916EA">
        <w:rPr>
          <w:rFonts w:hint="eastAsia"/>
        </w:rPr>
        <w:t>得到最终的张量。</w:t>
      </w:r>
    </w:p>
    <w:p w14:paraId="05303736" w14:textId="754D9481" w:rsidR="009916EA" w:rsidRDefault="009916EA" w:rsidP="001B6D0A">
      <w:pPr>
        <w:pStyle w:val="a7"/>
        <w:numPr>
          <w:ilvl w:val="1"/>
          <w:numId w:val="1"/>
        </w:numPr>
        <w:ind w:firstLineChars="0"/>
      </w:pPr>
      <w:r>
        <w:rPr>
          <w:rFonts w:hint="eastAsia"/>
        </w:rPr>
        <w:t>患者使用时开启tobi，显示器打开3d模式，带上</w:t>
      </w:r>
      <w:r>
        <w:t>3</w:t>
      </w:r>
      <w:r>
        <w:rPr>
          <w:rFonts w:hint="eastAsia"/>
        </w:rPr>
        <w:t>d眼镜会在眼动注视区域附近生成一片反扭曲</w:t>
      </w:r>
      <w:r w:rsidR="002958FC">
        <w:rPr>
          <w:rFonts w:hint="eastAsia"/>
        </w:rPr>
        <w:t>（基于云端计算出的最终的张量）</w:t>
      </w:r>
      <w:r>
        <w:rPr>
          <w:rFonts w:hint="eastAsia"/>
        </w:rPr>
        <w:t>的区域从而达到矫正效果。</w:t>
      </w:r>
    </w:p>
    <w:p w14:paraId="3F57C7DC" w14:textId="0AAE1286" w:rsidR="00F60421" w:rsidRDefault="00F60421" w:rsidP="00F60421">
      <w:pPr>
        <w:pStyle w:val="a7"/>
        <w:numPr>
          <w:ilvl w:val="0"/>
          <w:numId w:val="1"/>
        </w:numPr>
        <w:ind w:firstLineChars="0"/>
      </w:pPr>
      <w:r>
        <w:t>R</w:t>
      </w:r>
      <w:r>
        <w:rPr>
          <w:rFonts w:hint="eastAsia"/>
        </w:rPr>
        <w:t>elay</w:t>
      </w:r>
      <w:r>
        <w:t>N</w:t>
      </w:r>
      <w:r>
        <w:rPr>
          <w:rFonts w:hint="eastAsia"/>
        </w:rPr>
        <w:t>et</w:t>
      </w:r>
      <w:r w:rsidR="00D50AA5">
        <w:rPr>
          <w:rFonts w:hint="eastAsia"/>
        </w:rPr>
        <w:t>：</w:t>
      </w:r>
    </w:p>
    <w:p w14:paraId="530944D1" w14:textId="2EF7BF9A" w:rsidR="00D50AA5" w:rsidRDefault="00D50AA5" w:rsidP="00D50AA5">
      <w:pPr>
        <w:pStyle w:val="a7"/>
        <w:numPr>
          <w:ilvl w:val="1"/>
          <w:numId w:val="1"/>
        </w:numPr>
        <w:ind w:firstLineChars="0"/>
      </w:pPr>
      <w:r>
        <w:rPr>
          <w:rFonts w:hint="eastAsia"/>
        </w:rPr>
        <w:lastRenderedPageBreak/>
        <w:t>类似与Unet</w:t>
      </w:r>
      <w:r>
        <w:t xml:space="preserve"> </w:t>
      </w:r>
      <w:r>
        <w:rPr>
          <w:rFonts w:hint="eastAsia"/>
        </w:rPr>
        <w:t>的结构</w:t>
      </w:r>
      <w:r w:rsidR="002864CB">
        <w:rPr>
          <w:rFonts w:hint="eastAsia"/>
        </w:rPr>
        <w:t>区别在于</w:t>
      </w:r>
      <w:r w:rsidR="00B2520E">
        <w:rPr>
          <w:rFonts w:hint="eastAsia"/>
        </w:rPr>
        <w:t>卷积核大小是根据图片比例而定，且</w:t>
      </w:r>
      <w:r>
        <w:rPr>
          <w:rFonts w:hint="eastAsia"/>
        </w:rPr>
        <w:t>上采样不同与Unet的反卷积而是直接上采样。</w:t>
      </w:r>
      <w:r w:rsidR="00267170">
        <w:rPr>
          <w:rFonts w:hint="eastAsia"/>
        </w:rPr>
        <w:t>（采用它的原因是网络上可找到的黄斑断层分割算法论文与开源项目不多，因此就基于它来改进适用于本项目）</w:t>
      </w:r>
      <w:r w:rsidR="002976A1">
        <w:rPr>
          <w:rFonts w:hint="eastAsia"/>
        </w:rPr>
        <w:t>。</w:t>
      </w:r>
    </w:p>
    <w:p w14:paraId="717E31D6" w14:textId="2C592956" w:rsidR="002976A1" w:rsidRDefault="002976A1" w:rsidP="00D50AA5">
      <w:pPr>
        <w:pStyle w:val="a7"/>
        <w:numPr>
          <w:ilvl w:val="1"/>
          <w:numId w:val="1"/>
        </w:numPr>
        <w:ind w:firstLineChars="0"/>
      </w:pPr>
      <w:r>
        <w:rPr>
          <w:rFonts w:hint="eastAsia"/>
        </w:rPr>
        <w:t>数据集是1</w:t>
      </w:r>
      <w:r>
        <w:t>000</w:t>
      </w:r>
      <w:r>
        <w:rPr>
          <w:rFonts w:hint="eastAsia"/>
        </w:rPr>
        <w:t>x</w:t>
      </w:r>
      <w:r>
        <w:t>860</w:t>
      </w:r>
      <w:r>
        <w:rPr>
          <w:rFonts w:hint="eastAsia"/>
        </w:rPr>
        <w:t>的oct，Gt是3条眼底分层线。构建dataset时需要根据3条分割线将oct</w:t>
      </w:r>
      <w:r>
        <w:t xml:space="preserve"> </w:t>
      </w:r>
      <w:r>
        <w:rPr>
          <w:rFonts w:hint="eastAsia"/>
        </w:rPr>
        <w:t>分割成前景背景，然后由网络进行图像分割。</w:t>
      </w:r>
      <w:r w:rsidR="00FE21D7">
        <w:rPr>
          <w:rFonts w:hint="eastAsia"/>
        </w:rPr>
        <w:t>原图是断层扫描的结果中间会有很多噪声</w:t>
      </w:r>
      <w:r w:rsidR="00A45519">
        <w:rPr>
          <w:rFonts w:hint="eastAsia"/>
        </w:rPr>
        <w:t>和扭曲，需要过滤掉，以及将拍摄</w:t>
      </w:r>
      <w:r w:rsidR="00D029A0">
        <w:rPr>
          <w:rFonts w:hint="eastAsia"/>
        </w:rPr>
        <w:t>的黄斑</w:t>
      </w:r>
      <w:r w:rsidR="00A45519">
        <w:rPr>
          <w:rFonts w:hint="eastAsia"/>
        </w:rPr>
        <w:t>位置不对的数据集排除掉。</w:t>
      </w:r>
    </w:p>
    <w:p w14:paraId="6A31A6F8" w14:textId="5C93C815" w:rsidR="00F60421" w:rsidRDefault="00F60421" w:rsidP="00F60421">
      <w:pPr>
        <w:pStyle w:val="a7"/>
        <w:numPr>
          <w:ilvl w:val="0"/>
          <w:numId w:val="1"/>
        </w:numPr>
        <w:ind w:firstLineChars="0"/>
      </w:pPr>
      <w:r>
        <w:rPr>
          <w:rFonts w:hint="eastAsia"/>
        </w:rPr>
        <w:t>插值算法</w:t>
      </w:r>
    </w:p>
    <w:p w14:paraId="2C6FABE4" w14:textId="59B696F2" w:rsidR="001B6D0A" w:rsidRDefault="001F1193" w:rsidP="001B6D0A">
      <w:pPr>
        <w:pStyle w:val="a7"/>
        <w:numPr>
          <w:ilvl w:val="1"/>
          <w:numId w:val="1"/>
        </w:numPr>
        <w:ind w:firstLineChars="0"/>
      </w:pPr>
      <w:r>
        <w:t>O</w:t>
      </w:r>
      <w:r>
        <w:rPr>
          <w:rFonts w:hint="eastAsia"/>
        </w:rPr>
        <w:t>ct与眼底彩色图片区域匹配</w:t>
      </w:r>
      <w:r w:rsidR="00FA7144">
        <w:rPr>
          <w:rFonts w:hint="eastAsia"/>
        </w:rPr>
        <w:t>获得R</w:t>
      </w:r>
      <w:r w:rsidR="00FA7144">
        <w:t>OI</w:t>
      </w:r>
      <w:r w:rsidR="00FA7144">
        <w:rPr>
          <w:rFonts w:hint="eastAsia"/>
        </w:rPr>
        <w:t>区域</w:t>
      </w:r>
      <w:r w:rsidR="00CD3BC7">
        <w:rPr>
          <w:rFonts w:hint="eastAsia"/>
        </w:rPr>
        <w:t>。</w:t>
      </w:r>
      <w:r w:rsidR="00453D36">
        <w:rPr>
          <w:rFonts w:hint="eastAsia"/>
        </w:rPr>
        <w:t>（1</w:t>
      </w:r>
      <w:r w:rsidR="00453D36">
        <w:t>000</w:t>
      </w:r>
      <w:r w:rsidR="00453D36">
        <w:rPr>
          <w:rFonts w:hint="eastAsia"/>
        </w:rPr>
        <w:t>x</w:t>
      </w:r>
      <w:r w:rsidR="00453D36">
        <w:t>1000</w:t>
      </w:r>
      <w:r w:rsidR="00453D36">
        <w:rPr>
          <w:rFonts w:hint="eastAsia"/>
        </w:rPr>
        <w:t>）</w:t>
      </w:r>
      <w:r w:rsidR="00A551AE">
        <w:rPr>
          <w:rFonts w:hint="eastAsia"/>
        </w:rPr>
        <w:t>。</w:t>
      </w:r>
    </w:p>
    <w:p w14:paraId="1B7F9730" w14:textId="7BDCA1D2" w:rsidR="001F1193" w:rsidRDefault="00453D36" w:rsidP="001B6D0A">
      <w:pPr>
        <w:pStyle w:val="a7"/>
        <w:numPr>
          <w:ilvl w:val="1"/>
          <w:numId w:val="1"/>
        </w:numPr>
        <w:ind w:firstLineChars="0"/>
      </w:pPr>
      <w:r>
        <w:rPr>
          <w:rFonts w:hint="eastAsia"/>
        </w:rPr>
        <w:t>一系列基于图像梯度操作将R</w:t>
      </w:r>
      <w:r>
        <w:t>OI</w:t>
      </w:r>
      <w:r>
        <w:rPr>
          <w:rFonts w:hint="eastAsia"/>
        </w:rPr>
        <w:t>区域所有像素点分成前景背景两类。</w:t>
      </w:r>
    </w:p>
    <w:p w14:paraId="5A38E588" w14:textId="2AC344A7" w:rsidR="00453D36" w:rsidRDefault="00453D36" w:rsidP="001B6D0A">
      <w:pPr>
        <w:pStyle w:val="a7"/>
        <w:numPr>
          <w:ilvl w:val="1"/>
          <w:numId w:val="1"/>
        </w:numPr>
        <w:ind w:firstLineChars="0"/>
      </w:pPr>
      <w:r>
        <w:rPr>
          <w:rFonts w:hint="eastAsia"/>
        </w:rPr>
        <w:t>当前像素点的值根据上下层（黄线部分真实层）的分类结果进行插值计算</w:t>
      </w:r>
    </w:p>
    <w:p w14:paraId="08E349C0" w14:textId="1FF77977" w:rsidR="00F60421" w:rsidRDefault="00F60421" w:rsidP="00F60421">
      <w:pPr>
        <w:pStyle w:val="a7"/>
        <w:numPr>
          <w:ilvl w:val="0"/>
          <w:numId w:val="1"/>
        </w:numPr>
        <w:ind w:firstLineChars="0"/>
      </w:pPr>
      <w:r>
        <w:rPr>
          <w:rFonts w:hint="eastAsia"/>
        </w:rPr>
        <w:t>附带项目</w:t>
      </w:r>
    </w:p>
    <w:p w14:paraId="73FB92FC" w14:textId="63F9BF1D" w:rsidR="00903871" w:rsidRDefault="00903871" w:rsidP="00903871">
      <w:pPr>
        <w:pStyle w:val="a7"/>
        <w:numPr>
          <w:ilvl w:val="1"/>
          <w:numId w:val="1"/>
        </w:numPr>
        <w:ind w:firstLineChars="0"/>
      </w:pPr>
      <w:r>
        <w:rPr>
          <w:rFonts w:hint="eastAsia"/>
        </w:rPr>
        <w:t>3d眼镜 tobi眼动追踪calibration。</w:t>
      </w:r>
    </w:p>
    <w:p w14:paraId="7F259F1C" w14:textId="46C5F304" w:rsidR="00EB5552" w:rsidRDefault="00443391" w:rsidP="00EB5552">
      <w:pPr>
        <w:pStyle w:val="a7"/>
        <w:numPr>
          <w:ilvl w:val="2"/>
          <w:numId w:val="1"/>
        </w:numPr>
        <w:ind w:firstLineChars="0"/>
      </w:pPr>
      <w:r>
        <w:rPr>
          <w:noProof/>
        </w:rPr>
        <w:drawing>
          <wp:inline distT="0" distB="0" distL="0" distR="0" wp14:anchorId="4BAEF2A5" wp14:editId="5486C07E">
            <wp:extent cx="2156094" cy="1222375"/>
            <wp:effectExtent l="0" t="0" r="0" b="0"/>
            <wp:docPr id="3" name="图片 3"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图示&#10;&#10;描述已自动生成"/>
                    <pic:cNvPicPr/>
                  </pic:nvPicPr>
                  <pic:blipFill>
                    <a:blip r:embed="rId9"/>
                    <a:stretch>
                      <a:fillRect/>
                    </a:stretch>
                  </pic:blipFill>
                  <pic:spPr>
                    <a:xfrm>
                      <a:off x="0" y="0"/>
                      <a:ext cx="2164507" cy="1227145"/>
                    </a:xfrm>
                    <a:prstGeom prst="rect">
                      <a:avLst/>
                    </a:prstGeom>
                  </pic:spPr>
                </pic:pic>
              </a:graphicData>
            </a:graphic>
          </wp:inline>
        </w:drawing>
      </w:r>
    </w:p>
    <w:p w14:paraId="3308B2A7" w14:textId="09948360" w:rsidR="00443391" w:rsidRDefault="00443391" w:rsidP="00EB5552">
      <w:pPr>
        <w:pStyle w:val="a7"/>
        <w:numPr>
          <w:ilvl w:val="2"/>
          <w:numId w:val="1"/>
        </w:numPr>
        <w:ind w:firstLineChars="0"/>
      </w:pPr>
      <w:r>
        <w:rPr>
          <w:rFonts w:hint="eastAsia"/>
        </w:rPr>
        <w:t>设置若干个mark点，运行python脚本每间隔1</w:t>
      </w:r>
      <w:r>
        <w:t>0</w:t>
      </w:r>
      <w:r>
        <w:rPr>
          <w:rFonts w:hint="eastAsia"/>
        </w:rPr>
        <w:t>s显示里面绿点以及周边区域</w:t>
      </w:r>
      <w:r w:rsidR="001D1C10">
        <w:rPr>
          <w:rFonts w:hint="eastAsia"/>
        </w:rPr>
        <w:t>，同时参与calibration的人员盯着绿点看1</w:t>
      </w:r>
      <w:r w:rsidR="001D1C10">
        <w:t>0</w:t>
      </w:r>
      <w:r w:rsidR="001D1C10">
        <w:rPr>
          <w:rFonts w:hint="eastAsia"/>
        </w:rPr>
        <w:t>s左右，之后随机更换下一个绿点的位置。直到遍历完。后台记录眼动追踪中心点的位置。</w:t>
      </w:r>
    </w:p>
    <w:p w14:paraId="2180AF3A" w14:textId="59F20E46" w:rsidR="001D1C10" w:rsidRDefault="001D1C10" w:rsidP="00EB5552">
      <w:pPr>
        <w:pStyle w:val="a7"/>
        <w:numPr>
          <w:ilvl w:val="2"/>
          <w:numId w:val="1"/>
        </w:numPr>
        <w:ind w:firstLineChars="0"/>
      </w:pPr>
      <w:r>
        <w:rPr>
          <w:rFonts w:hint="eastAsia"/>
        </w:rPr>
        <w:t>将收集到的点进行一次聚类找出盯着某个点时眼动追踪的中心点区域的质心位置。</w:t>
      </w:r>
    </w:p>
    <w:p w14:paraId="361A6AF2" w14:textId="40ACCEFE" w:rsidR="001D1C10" w:rsidRDefault="001D1C10" w:rsidP="00EB5552">
      <w:pPr>
        <w:pStyle w:val="a7"/>
        <w:numPr>
          <w:ilvl w:val="2"/>
          <w:numId w:val="1"/>
        </w:numPr>
        <w:ind w:firstLineChars="0"/>
      </w:pPr>
      <w:r>
        <w:rPr>
          <w:rFonts w:hint="eastAsia"/>
        </w:rPr>
        <w:t>将这些质心与就近的绿点匹配作为最小二乘法fit的目标，设置多项式系数为2</w:t>
      </w:r>
      <w:r w:rsidR="00ED1A5D">
        <w:rPr>
          <w:rFonts w:hint="eastAsia"/>
        </w:rPr>
        <w:t>。进行fit。之后每一个输入都经过predict后作为最终值。</w:t>
      </w:r>
    </w:p>
    <w:p w14:paraId="7284C321" w14:textId="4EF9834D" w:rsidR="00F60421" w:rsidRDefault="00F60421" w:rsidP="00F60421">
      <w:pPr>
        <w:pStyle w:val="a7"/>
        <w:numPr>
          <w:ilvl w:val="0"/>
          <w:numId w:val="1"/>
        </w:numPr>
        <w:ind w:firstLineChars="0"/>
      </w:pPr>
      <w:r>
        <w:rPr>
          <w:rFonts w:hint="eastAsia"/>
        </w:rPr>
        <w:t>后续优化</w:t>
      </w:r>
    </w:p>
    <w:p w14:paraId="65ACA38E" w14:textId="1B9A0998" w:rsidR="00F60421" w:rsidRDefault="002864CB" w:rsidP="00F60421">
      <w:pPr>
        <w:pStyle w:val="a7"/>
        <w:ind w:left="360" w:firstLineChars="0" w:firstLine="0"/>
      </w:pPr>
      <w:r>
        <w:rPr>
          <w:rFonts w:hint="eastAsia"/>
        </w:rPr>
        <w:t>分割之后的图片</w:t>
      </w:r>
      <w:r w:rsidR="00F521B0">
        <w:rPr>
          <w:rFonts w:hint="eastAsia"/>
        </w:rPr>
        <w:t>在图片前景区域分割常会出现联通的现象以及背景区域偶尔会产生一些孤岛，可能是图片分辨率与卷积核大小不合理导致的，但是</w:t>
      </w:r>
      <w:r w:rsidR="0070497D">
        <w:rPr>
          <w:rFonts w:hint="eastAsia"/>
        </w:rPr>
        <w:t>有</w:t>
      </w:r>
      <w:r w:rsidR="00F521B0">
        <w:rPr>
          <w:rFonts w:hint="eastAsia"/>
        </w:rPr>
        <w:t>要求精度得高因此没有对原图片进行下采样后</w:t>
      </w:r>
      <w:r w:rsidR="0070497D">
        <w:rPr>
          <w:rFonts w:hint="eastAsia"/>
        </w:rPr>
        <w:t>分割还是使用了原分辨率。</w:t>
      </w:r>
      <w:r w:rsidR="001A320C">
        <w:rPr>
          <w:rFonts w:hint="eastAsia"/>
        </w:rPr>
        <w:t>虽然可以通过设置阈值用cv方法去掉这些</w:t>
      </w:r>
      <w:r w:rsidR="00446600">
        <w:rPr>
          <w:rFonts w:hint="eastAsia"/>
        </w:rPr>
        <w:t>孤岛</w:t>
      </w:r>
      <w:r w:rsidR="001A320C">
        <w:rPr>
          <w:rFonts w:hint="eastAsia"/>
        </w:rPr>
        <w:t>，但鲁棒性不高还是应该从分割网络优化上下手，</w:t>
      </w:r>
      <w:r w:rsidR="0070497D">
        <w:rPr>
          <w:rFonts w:hint="eastAsia"/>
        </w:rPr>
        <w:t>最终选择</w:t>
      </w:r>
      <w:r w:rsidR="00505ED8">
        <w:rPr>
          <w:rFonts w:hint="eastAsia"/>
        </w:rPr>
        <w:t>空洞卷积扩大感受野</w:t>
      </w:r>
      <w:r w:rsidR="0070497D">
        <w:rPr>
          <w:rFonts w:hint="eastAsia"/>
        </w:rPr>
        <w:t>。效果有所改善。</w:t>
      </w:r>
    </w:p>
    <w:sectPr w:rsidR="00F604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ADE38" w14:textId="77777777" w:rsidR="0037004B" w:rsidRDefault="0037004B" w:rsidP="00F60421">
      <w:r>
        <w:separator/>
      </w:r>
    </w:p>
  </w:endnote>
  <w:endnote w:type="continuationSeparator" w:id="0">
    <w:p w14:paraId="7CE3E6B6" w14:textId="77777777" w:rsidR="0037004B" w:rsidRDefault="0037004B" w:rsidP="00F60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72818" w14:textId="77777777" w:rsidR="0037004B" w:rsidRDefault="0037004B" w:rsidP="00F60421">
      <w:r>
        <w:separator/>
      </w:r>
    </w:p>
  </w:footnote>
  <w:footnote w:type="continuationSeparator" w:id="0">
    <w:p w14:paraId="6312D049" w14:textId="77777777" w:rsidR="0037004B" w:rsidRDefault="0037004B" w:rsidP="00F604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657D8"/>
    <w:multiLevelType w:val="hybridMultilevel"/>
    <w:tmpl w:val="E116A002"/>
    <w:lvl w:ilvl="0" w:tplc="203E6D56">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37078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889"/>
    <w:rsid w:val="00051847"/>
    <w:rsid w:val="00133068"/>
    <w:rsid w:val="001A320C"/>
    <w:rsid w:val="001A6609"/>
    <w:rsid w:val="001B6D0A"/>
    <w:rsid w:val="001D1C10"/>
    <w:rsid w:val="001F1193"/>
    <w:rsid w:val="002667F8"/>
    <w:rsid w:val="00267170"/>
    <w:rsid w:val="002864CB"/>
    <w:rsid w:val="002958FC"/>
    <w:rsid w:val="002976A1"/>
    <w:rsid w:val="0037004B"/>
    <w:rsid w:val="003F2988"/>
    <w:rsid w:val="00414C71"/>
    <w:rsid w:val="00443391"/>
    <w:rsid w:val="00444425"/>
    <w:rsid w:val="004460DA"/>
    <w:rsid w:val="00446600"/>
    <w:rsid w:val="00453D36"/>
    <w:rsid w:val="00505ED8"/>
    <w:rsid w:val="00593161"/>
    <w:rsid w:val="00636330"/>
    <w:rsid w:val="0065586B"/>
    <w:rsid w:val="006A0B19"/>
    <w:rsid w:val="0070497D"/>
    <w:rsid w:val="0080430B"/>
    <w:rsid w:val="00853BB0"/>
    <w:rsid w:val="008A7889"/>
    <w:rsid w:val="00903871"/>
    <w:rsid w:val="009916EA"/>
    <w:rsid w:val="00A45519"/>
    <w:rsid w:val="00A551AE"/>
    <w:rsid w:val="00B2520E"/>
    <w:rsid w:val="00C03163"/>
    <w:rsid w:val="00C267C6"/>
    <w:rsid w:val="00CD3BC7"/>
    <w:rsid w:val="00D029A0"/>
    <w:rsid w:val="00D30DE9"/>
    <w:rsid w:val="00D50AA5"/>
    <w:rsid w:val="00EB5552"/>
    <w:rsid w:val="00ED1A5D"/>
    <w:rsid w:val="00EE7A85"/>
    <w:rsid w:val="00F521B0"/>
    <w:rsid w:val="00F60421"/>
    <w:rsid w:val="00F611B7"/>
    <w:rsid w:val="00F75191"/>
    <w:rsid w:val="00FA7144"/>
    <w:rsid w:val="00FE2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E7170C"/>
  <w15:chartTrackingRefBased/>
  <w15:docId w15:val="{4424F932-3323-4923-B4F9-60B15E874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042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0421"/>
    <w:rPr>
      <w:sz w:val="18"/>
      <w:szCs w:val="18"/>
    </w:rPr>
  </w:style>
  <w:style w:type="paragraph" w:styleId="a5">
    <w:name w:val="footer"/>
    <w:basedOn w:val="a"/>
    <w:link w:val="a6"/>
    <w:uiPriority w:val="99"/>
    <w:unhideWhenUsed/>
    <w:rsid w:val="00F60421"/>
    <w:pPr>
      <w:tabs>
        <w:tab w:val="center" w:pos="4153"/>
        <w:tab w:val="right" w:pos="8306"/>
      </w:tabs>
      <w:snapToGrid w:val="0"/>
      <w:jc w:val="left"/>
    </w:pPr>
    <w:rPr>
      <w:sz w:val="18"/>
      <w:szCs w:val="18"/>
    </w:rPr>
  </w:style>
  <w:style w:type="character" w:customStyle="1" w:styleId="a6">
    <w:name w:val="页脚 字符"/>
    <w:basedOn w:val="a0"/>
    <w:link w:val="a5"/>
    <w:uiPriority w:val="99"/>
    <w:rsid w:val="00F60421"/>
    <w:rPr>
      <w:sz w:val="18"/>
      <w:szCs w:val="18"/>
    </w:rPr>
  </w:style>
  <w:style w:type="paragraph" w:styleId="a7">
    <w:name w:val="List Paragraph"/>
    <w:basedOn w:val="a"/>
    <w:uiPriority w:val="34"/>
    <w:qFormat/>
    <w:rsid w:val="00F604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8845</dc:creator>
  <cp:keywords/>
  <dc:description/>
  <cp:lastModifiedBy>8845</cp:lastModifiedBy>
  <cp:revision>29</cp:revision>
  <dcterms:created xsi:type="dcterms:W3CDTF">2022-06-27T06:41:00Z</dcterms:created>
  <dcterms:modified xsi:type="dcterms:W3CDTF">2022-06-28T03:57:00Z</dcterms:modified>
</cp:coreProperties>
</file>