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15467" w:rsidRDefault="009442D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Міністерство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освіти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і науки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E15467" w:rsidRDefault="009442D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Національний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університет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України</w:t>
      </w:r>
      <w:proofErr w:type="spellEnd"/>
    </w:p>
    <w:p w:rsidR="00E15467" w:rsidRDefault="009442D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Київський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політехнічний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інститут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”</w:t>
      </w:r>
    </w:p>
    <w:p w:rsidR="00E15467" w:rsidRDefault="009442D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Кафедра АСОІУ</w:t>
      </w:r>
    </w:p>
    <w:p w:rsidR="00E15467" w:rsidRDefault="00E1546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E15467" w:rsidRDefault="00E1546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E15467" w:rsidRDefault="00E1546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E15467" w:rsidRDefault="00E1546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E15467" w:rsidRDefault="009442D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ЗВІТ</w:t>
      </w:r>
    </w:p>
    <w:p w:rsidR="00E15467" w:rsidRDefault="009442DF">
      <w:pPr>
        <w:suppressAutoHyphens/>
        <w:spacing w:after="0" w:line="360" w:lineRule="auto"/>
        <w:jc w:val="center"/>
        <w:rPr>
          <w:rFonts w:ascii="Arial" w:eastAsia="Arial" w:hAnsi="Arial" w:cs="Arial"/>
          <w:color w:val="00000A"/>
          <w:sz w:val="1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про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комп’ютерного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практикуму  </w:t>
      </w:r>
      <w:r>
        <w:rPr>
          <w:rFonts w:ascii="Segoe UI Symbol" w:eastAsia="Segoe UI Symbol" w:hAnsi="Segoe UI Symbol" w:cs="Segoe UI Symbol"/>
          <w:color w:val="00000A"/>
          <w:sz w:val="28"/>
        </w:rPr>
        <w:t>№</w:t>
      </w:r>
      <w:r>
        <w:rPr>
          <w:rFonts w:ascii="Times New Roman" w:eastAsia="Times New Roman" w:hAnsi="Times New Roman" w:cs="Times New Roman"/>
          <w:color w:val="00000A"/>
          <w:sz w:val="28"/>
        </w:rPr>
        <w:t xml:space="preserve"> 3</w:t>
      </w:r>
    </w:p>
    <w:p w:rsidR="00E15467" w:rsidRDefault="009442DF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з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дисципліни</w:t>
      </w:r>
      <w:proofErr w:type="spellEnd"/>
    </w:p>
    <w:p w:rsidR="00E15467" w:rsidRDefault="009442DF">
      <w:pPr>
        <w:suppressAutoHyphens/>
        <w:spacing w:after="0" w:line="360" w:lineRule="auto"/>
        <w:jc w:val="center"/>
        <w:rPr>
          <w:rFonts w:ascii="Arial" w:eastAsia="Arial" w:hAnsi="Arial" w:cs="Arial"/>
          <w:color w:val="00000A"/>
          <w:sz w:val="1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“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Об’єктно-орієнтоване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програмування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”</w:t>
      </w:r>
    </w:p>
    <w:p w:rsidR="00E15467" w:rsidRDefault="009442DF">
      <w:pPr>
        <w:suppressAutoHyphens/>
        <w:spacing w:after="0" w:line="360" w:lineRule="auto"/>
        <w:jc w:val="center"/>
        <w:rPr>
          <w:rFonts w:ascii="Arial" w:eastAsia="Arial" w:hAnsi="Arial" w:cs="Arial"/>
          <w:color w:val="00000A"/>
          <w:sz w:val="1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>Тема: ПОЛІМОРФІЗМ C++</w:t>
      </w:r>
    </w:p>
    <w:p w:rsidR="00E15467" w:rsidRDefault="00E1546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E15467" w:rsidRDefault="00E1546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tbl>
      <w:tblPr>
        <w:tblW w:w="0" w:type="auto"/>
        <w:tblInd w:w="534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3118"/>
        <w:gridCol w:w="2410"/>
        <w:gridCol w:w="2693"/>
      </w:tblGrid>
      <w:tr w:rsidR="00E15467">
        <w:trPr>
          <w:trHeight w:val="1"/>
        </w:trPr>
        <w:tc>
          <w:tcPr>
            <w:tcW w:w="3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5467" w:rsidRDefault="009442DF">
            <w:pPr>
              <w:suppressAutoHyphens/>
              <w:spacing w:after="0" w:line="360" w:lineRule="auto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</w:rPr>
              <w:t>Прийняв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</w:rPr>
              <w:t>:</w:t>
            </w:r>
          </w:p>
        </w:tc>
        <w:tc>
          <w:tcPr>
            <w:tcW w:w="24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5467" w:rsidRDefault="00E15467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5467" w:rsidRDefault="009442DF">
            <w:pPr>
              <w:suppressAutoHyphens/>
              <w:spacing w:after="0" w:line="360" w:lineRule="auto"/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color w:val="00000A"/>
                <w:sz w:val="28"/>
              </w:rPr>
              <w:t>Виконав</w:t>
            </w:r>
            <w:proofErr w:type="spellEnd"/>
            <w:r>
              <w:rPr>
                <w:rFonts w:ascii="Times New Roman" w:eastAsia="Times New Roman" w:hAnsi="Times New Roman" w:cs="Times New Roman"/>
                <w:color w:val="00000A"/>
                <w:sz w:val="28"/>
              </w:rPr>
              <w:t>:</w:t>
            </w:r>
          </w:p>
        </w:tc>
      </w:tr>
      <w:tr w:rsidR="00E15467">
        <w:trPr>
          <w:trHeight w:val="1"/>
        </w:trPr>
        <w:tc>
          <w:tcPr>
            <w:tcW w:w="3118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5467" w:rsidRDefault="009442DF">
            <w:pPr>
              <w:suppressAutoHyphens/>
              <w:spacing w:after="0" w:line="360" w:lineRule="auto"/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</w:rPr>
              <w:t>Головченко М.М.</w:t>
            </w:r>
          </w:p>
        </w:tc>
        <w:tc>
          <w:tcPr>
            <w:tcW w:w="2410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5467" w:rsidRDefault="00E15467">
            <w:pPr>
              <w:suppressAutoHyphens/>
              <w:spacing w:after="0" w:line="360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2693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E15467" w:rsidRDefault="009442DF">
            <w:pPr>
              <w:suppressAutoHyphens/>
              <w:spacing w:after="0" w:line="360" w:lineRule="auto"/>
              <w:rPr>
                <w:rFonts w:ascii="Arial" w:eastAsia="Arial" w:hAnsi="Arial" w:cs="Arial"/>
                <w:color w:val="00000A"/>
                <w:sz w:val="1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</w:rPr>
              <w:t>студент 2-го курсу</w:t>
            </w:r>
          </w:p>
          <w:p w:rsidR="00E15467" w:rsidRDefault="009442DF">
            <w:pPr>
              <w:suppressAutoHyphens/>
              <w:spacing w:after="0" w:line="360" w:lineRule="auto"/>
              <w:rPr>
                <w:rFonts w:ascii="Times New Roman" w:eastAsia="Times New Roman" w:hAnsi="Times New Roman" w:cs="Times New Roman"/>
                <w:color w:val="00000A"/>
                <w:sz w:val="28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</w:rPr>
              <w:t>гр. ІП-52 ФІОТ</w:t>
            </w:r>
          </w:p>
          <w:p w:rsidR="00E15467" w:rsidRPr="0001770B" w:rsidRDefault="0001770B">
            <w:pPr>
              <w:suppressAutoHyphens/>
              <w:spacing w:after="0" w:line="360" w:lineRule="auto"/>
              <w:jc w:val="center"/>
              <w:rPr>
                <w:lang w:val="en-US"/>
              </w:rPr>
            </w:pPr>
            <w:r>
              <w:rPr>
                <w:rFonts w:ascii="Times New Roman" w:eastAsia="Times New Roman" w:hAnsi="Times New Roman" w:cs="Times New Roman"/>
                <w:color w:val="00000A"/>
                <w:sz w:val="28"/>
              </w:rPr>
              <w:t>Набоков Е.М</w:t>
            </w:r>
            <w:r w:rsidR="009442DF">
              <w:rPr>
                <w:rFonts w:ascii="Times New Roman" w:eastAsia="Times New Roman" w:hAnsi="Times New Roman" w:cs="Times New Roman"/>
                <w:color w:val="00000A"/>
                <w:sz w:val="28"/>
              </w:rPr>
              <w:t>.</w:t>
            </w:r>
          </w:p>
        </w:tc>
      </w:tr>
    </w:tbl>
    <w:p w:rsidR="00E15467" w:rsidRDefault="00E1546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E15467" w:rsidRDefault="00E1546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E15467" w:rsidRDefault="00E1546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E15467" w:rsidRDefault="00E1546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E15467" w:rsidRDefault="00E1546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E15467" w:rsidRDefault="00E15467">
      <w:pPr>
        <w:suppressAutoHyphens/>
        <w:spacing w:after="0" w:line="360" w:lineRule="auto"/>
        <w:jc w:val="center"/>
        <w:rPr>
          <w:rFonts w:ascii="Times New Roman" w:eastAsia="Times New Roman" w:hAnsi="Times New Roman" w:cs="Times New Roman"/>
          <w:color w:val="00000A"/>
          <w:sz w:val="28"/>
        </w:rPr>
      </w:pPr>
    </w:p>
    <w:p w:rsidR="00E15467" w:rsidRDefault="009442DF">
      <w:pPr>
        <w:suppressAutoHyphens/>
        <w:spacing w:after="0" w:line="360" w:lineRule="auto"/>
        <w:jc w:val="center"/>
        <w:rPr>
          <w:rFonts w:ascii="Arial" w:eastAsia="Arial" w:hAnsi="Arial" w:cs="Arial"/>
          <w:color w:val="00000A"/>
          <w:sz w:val="18"/>
        </w:rPr>
      </w:pP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Київ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2016</w:t>
      </w:r>
    </w:p>
    <w:p w:rsidR="00E15467" w:rsidRDefault="00E15467">
      <w:pPr>
        <w:suppressAutoHyphens/>
        <w:spacing w:after="0" w:line="360" w:lineRule="auto"/>
        <w:ind w:firstLine="500"/>
        <w:rPr>
          <w:rFonts w:ascii="Arial" w:eastAsia="Arial" w:hAnsi="Arial" w:cs="Arial"/>
          <w:color w:val="00000A"/>
          <w:sz w:val="18"/>
        </w:rPr>
      </w:pPr>
    </w:p>
    <w:p w:rsidR="00E15467" w:rsidRDefault="00E15467">
      <w:pPr>
        <w:suppressAutoHyphens/>
        <w:spacing w:after="0" w:line="360" w:lineRule="auto"/>
        <w:ind w:firstLine="500"/>
        <w:rPr>
          <w:rFonts w:ascii="Arial" w:eastAsia="Arial" w:hAnsi="Arial" w:cs="Arial"/>
          <w:color w:val="00000A"/>
          <w:sz w:val="18"/>
        </w:rPr>
      </w:pPr>
    </w:p>
    <w:p w:rsidR="00E15467" w:rsidRDefault="00E15467">
      <w:pPr>
        <w:suppressAutoHyphens/>
        <w:spacing w:after="0" w:line="360" w:lineRule="auto"/>
        <w:ind w:firstLine="500"/>
        <w:rPr>
          <w:rFonts w:ascii="Arial" w:eastAsia="Arial" w:hAnsi="Arial" w:cs="Arial"/>
          <w:color w:val="00000A"/>
          <w:sz w:val="18"/>
        </w:rPr>
      </w:pPr>
    </w:p>
    <w:p w:rsidR="00E15467" w:rsidRDefault="00E15467">
      <w:pPr>
        <w:suppressAutoHyphens/>
        <w:spacing w:after="0" w:line="360" w:lineRule="auto"/>
        <w:ind w:firstLine="500"/>
        <w:rPr>
          <w:rFonts w:ascii="Arial" w:eastAsia="Arial" w:hAnsi="Arial" w:cs="Arial"/>
          <w:color w:val="00000A"/>
          <w:sz w:val="18"/>
        </w:rPr>
      </w:pPr>
    </w:p>
    <w:p w:rsidR="00E15467" w:rsidRDefault="00E15467">
      <w:pPr>
        <w:suppressAutoHyphens/>
        <w:spacing w:after="0" w:line="360" w:lineRule="auto"/>
        <w:ind w:firstLine="500"/>
        <w:rPr>
          <w:rFonts w:ascii="Arial" w:eastAsia="Arial" w:hAnsi="Arial" w:cs="Arial"/>
          <w:color w:val="00000A"/>
          <w:sz w:val="18"/>
        </w:rPr>
      </w:pPr>
    </w:p>
    <w:p w:rsidR="00E15467" w:rsidRDefault="00E15467" w:rsidP="009442DF">
      <w:pPr>
        <w:suppressAutoHyphens/>
        <w:spacing w:after="0" w:line="360" w:lineRule="auto"/>
        <w:rPr>
          <w:rFonts w:ascii="Arial" w:eastAsia="Arial" w:hAnsi="Arial" w:cs="Arial"/>
          <w:color w:val="00000A"/>
          <w:sz w:val="18"/>
        </w:rPr>
      </w:pPr>
    </w:p>
    <w:p w:rsidR="00E15467" w:rsidRPr="008C5328" w:rsidRDefault="009442DF" w:rsidP="008C5328">
      <w:pPr>
        <w:pStyle w:val="11"/>
      </w:pPr>
      <w:bookmarkStart w:id="0" w:name="_Toc463982426"/>
      <w:r>
        <w:lastRenderedPageBreak/>
        <w:t>ЗМІ</w:t>
      </w:r>
      <w:proofErr w:type="gramStart"/>
      <w:r>
        <w:t>СТ</w:t>
      </w:r>
      <w:bookmarkEnd w:id="0"/>
      <w:proofErr w:type="gramEnd"/>
    </w:p>
    <w:sdt>
      <w:sdtPr>
        <w:rPr>
          <w:rFonts w:asciiTheme="minorHAnsi" w:eastAsiaTheme="minorEastAsia" w:hAnsiTheme="minorHAnsi" w:cstheme="minorBidi"/>
          <w:color w:val="auto"/>
          <w:sz w:val="22"/>
          <w:szCs w:val="22"/>
        </w:rPr>
        <w:id w:val="17654214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9442DF" w:rsidRDefault="009442DF">
          <w:pPr>
            <w:pStyle w:val="a5"/>
          </w:pPr>
        </w:p>
        <w:p w:rsidR="009442DF" w:rsidRPr="009442DF" w:rsidRDefault="009442DF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9442DF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442DF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442DF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463982426" w:history="1">
            <w:r w:rsidRPr="009442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ЗМІСТ</w:t>
            </w:r>
            <w:r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_Toc463982426 \h </w:instrText>
            </w:r>
            <w:r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2DF" w:rsidRPr="009442DF" w:rsidRDefault="003B565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982427" w:history="1">
            <w:r w:rsidR="009442DF" w:rsidRPr="009442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1 ПОСТАНОВКА ЗАДАЧІ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_Toc463982427 \h </w:instrTex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2DF" w:rsidRPr="009442DF" w:rsidRDefault="003B565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982428" w:history="1">
            <w:r w:rsidR="009442DF" w:rsidRPr="009442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2 ТЕОРЕТИЧНІ ВІДОМОСТІ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_Toc463982428 \h </w:instrTex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2DF" w:rsidRPr="009442DF" w:rsidRDefault="003B565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982429" w:history="1">
            <w:r w:rsidR="009442DF" w:rsidRPr="009442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 АЛГОРИТМ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_Toc463982429 \h </w:instrTex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2DF" w:rsidRPr="009442DF" w:rsidRDefault="003B5650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982430" w:history="1">
            <w:r w:rsidR="009442DF" w:rsidRPr="009442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3.1 Знаходження площі квадрату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_Toc463982430 \h </w:instrTex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2DF" w:rsidRPr="009442DF" w:rsidRDefault="003B5650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982431" w:history="1">
            <w:r w:rsidR="009442DF" w:rsidRPr="009442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3.2 Знаходження периметру квадрату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_Toc463982431 \h </w:instrTex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2DF" w:rsidRPr="009442DF" w:rsidRDefault="003B5650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982432" w:history="1">
            <w:r w:rsidR="009442DF" w:rsidRPr="009442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3.3 Знаходження площі прямокутника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_Toc463982432 \h </w:instrTex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2DF" w:rsidRPr="009442DF" w:rsidRDefault="003B5650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982433" w:history="1">
            <w:r w:rsidR="009442DF" w:rsidRPr="009442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3.4 Знаходження периметру прямокутника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_Toc463982433 \h </w:instrTex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2DF" w:rsidRPr="009442DF" w:rsidRDefault="003B5650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982434" w:history="1">
            <w:r w:rsidR="009442DF" w:rsidRPr="009442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3.5 Знаходження площі трикутника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_Toc463982434 \h </w:instrTex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2DF" w:rsidRPr="009442DF" w:rsidRDefault="003B5650">
          <w:pPr>
            <w:pStyle w:val="22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982435" w:history="1">
            <w:r w:rsidR="009442DF" w:rsidRPr="009442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3.6 Знаходження периметру прямокутника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_Toc463982435 \h </w:instrTex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2DF" w:rsidRPr="009442DF" w:rsidRDefault="003B565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982436" w:history="1">
            <w:r w:rsidR="009442DF" w:rsidRPr="009442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4 ДІАГРАМА КЛАСІВ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_Toc463982436 \h </w:instrTex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2DF" w:rsidRPr="009442DF" w:rsidRDefault="003B565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982437" w:history="1">
            <w:r w:rsidR="009442DF" w:rsidRPr="009442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5 </w:t>
            </w:r>
            <w:r w:rsidR="009442DF" w:rsidRPr="009442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ВИХІДНИЙ</w:t>
            </w:r>
            <w:r w:rsidR="009442DF" w:rsidRPr="009442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9442DF" w:rsidRPr="009442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КОД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_Toc463982437 \h </w:instrTex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2DF" w:rsidRPr="009442DF" w:rsidRDefault="003B565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982438" w:history="1">
            <w:r w:rsidR="009442DF" w:rsidRPr="009442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6 ВІДЕОКОПІЯ РЕЗУЛЬТАТУ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_Toc463982438 \h </w:instrTex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12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2DF" w:rsidRPr="009442DF" w:rsidRDefault="003B5650">
          <w:pPr>
            <w:pStyle w:val="13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463982439" w:history="1">
            <w:r w:rsidR="009442DF" w:rsidRPr="009442DF">
              <w:rPr>
                <w:rStyle w:val="a6"/>
                <w:rFonts w:ascii="Times New Roman" w:hAnsi="Times New Roman" w:cs="Times New Roman"/>
                <w:noProof/>
                <w:sz w:val="28"/>
                <w:szCs w:val="28"/>
              </w:rPr>
              <w:t>7 ВИСНОВОК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_Toc463982439 \h </w:instrTex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13</w:t>
            </w:r>
            <w:r w:rsidR="009442DF" w:rsidRPr="009442DF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9442DF" w:rsidRDefault="009442DF">
          <w:r w:rsidRPr="009442DF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:rsidR="009442DF" w:rsidRDefault="009442DF" w:rsidP="009442DF">
      <w:pPr>
        <w:rPr>
          <w:rFonts w:ascii="Arial" w:eastAsia="Arial" w:hAnsi="Arial" w:cs="Arial"/>
          <w:color w:val="00000A"/>
          <w:sz w:val="18"/>
        </w:rPr>
      </w:pPr>
    </w:p>
    <w:p w:rsidR="00E15467" w:rsidRDefault="008C5328" w:rsidP="009442DF">
      <w:pPr>
        <w:rPr>
          <w:rFonts w:ascii="Arial" w:eastAsia="Arial" w:hAnsi="Arial" w:cs="Arial"/>
          <w:color w:val="00000A"/>
          <w:sz w:val="18"/>
        </w:rPr>
      </w:pPr>
      <w:r>
        <w:rPr>
          <w:rFonts w:ascii="Arial" w:eastAsia="Arial" w:hAnsi="Arial" w:cs="Arial"/>
          <w:color w:val="00000A"/>
          <w:sz w:val="18"/>
        </w:rPr>
        <w:br w:type="page"/>
      </w:r>
    </w:p>
    <w:p w:rsidR="00E15467" w:rsidRDefault="009442DF" w:rsidP="008C5328">
      <w:pPr>
        <w:pStyle w:val="11"/>
      </w:pPr>
      <w:bookmarkStart w:id="1" w:name="_Toc463982427"/>
      <w:r>
        <w:lastRenderedPageBreak/>
        <w:t>1 ПОСТАНОВКА ЗАДАЧІ</w:t>
      </w:r>
      <w:bookmarkEnd w:id="1"/>
    </w:p>
    <w:p w:rsidR="008C5328" w:rsidRDefault="009442DF" w:rsidP="009442DF">
      <w:pPr>
        <w:pStyle w:val="12"/>
      </w:pPr>
      <w:r>
        <w:t xml:space="preserve">Спроектировать иерархию классов: класс </w:t>
      </w:r>
      <w:r w:rsidR="0001770B">
        <w:t>функция от одной переменной и его наследники: синус и его производная, косинус и его производная.</w:t>
      </w:r>
      <w:r>
        <w:t xml:space="preserve"> Определить в базовом классе и переопределить в наследниках методы вычисления </w:t>
      </w:r>
      <w:r w:rsidR="0001770B">
        <w:t>значения функции для заданного значения переменной</w:t>
      </w:r>
      <w:proofErr w:type="gramStart"/>
      <w:r w:rsidR="0001770B">
        <w:t xml:space="preserve"> </w:t>
      </w:r>
      <w:r>
        <w:t>.</w:t>
      </w:r>
      <w:proofErr w:type="gramEnd"/>
      <w:r>
        <w:t xml:space="preserve"> Элементы-данные фигур объявляются в базовом классе, а инициализируются в наследниках (элементы данные: </w:t>
      </w:r>
      <w:r w:rsidR="0001770B">
        <w:t>значение переменной</w:t>
      </w:r>
      <w:r>
        <w:t>). Определяемые в базовых классах методы должны быть чисто виртуальными.</w:t>
      </w:r>
    </w:p>
    <w:p w:rsidR="00E15467" w:rsidRPr="009442DF" w:rsidRDefault="008C5328" w:rsidP="009442DF">
      <w:pPr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br w:type="page"/>
      </w:r>
    </w:p>
    <w:p w:rsidR="00E15467" w:rsidRDefault="009442DF" w:rsidP="008C5328">
      <w:pPr>
        <w:pStyle w:val="11"/>
      </w:pPr>
      <w:r>
        <w:lastRenderedPageBreak/>
        <w:t xml:space="preserve"> </w:t>
      </w:r>
      <w:bookmarkStart w:id="2" w:name="_Toc463982428"/>
      <w:r>
        <w:t>2 ТЕОРЕТИЧНІ ВІДОМОСТІ</w:t>
      </w:r>
      <w:bookmarkEnd w:id="2"/>
    </w:p>
    <w:p w:rsidR="0001770B" w:rsidRPr="00567EEC" w:rsidRDefault="0001770B" w:rsidP="009442DF">
      <w:pPr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Производная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sin</w:t>
      </w:r>
      <w:r w:rsidRPr="0001770B">
        <w:rPr>
          <w:rFonts w:ascii="Times New Roman" w:eastAsia="Times New Roman" w:hAnsi="Times New Roman" w:cs="Times New Roman"/>
          <w:color w:val="00000A"/>
          <w:sz w:val="28"/>
        </w:rPr>
        <w:t>(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x</w:t>
      </w:r>
      <w:r w:rsidRPr="0001770B">
        <w:rPr>
          <w:rFonts w:ascii="Times New Roman" w:eastAsia="Times New Roman" w:hAnsi="Times New Roman" w:cs="Times New Roman"/>
          <w:color w:val="00000A"/>
          <w:sz w:val="28"/>
        </w:rPr>
        <w:t xml:space="preserve">) =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cos</w:t>
      </w:r>
      <w:r w:rsidRPr="0001770B">
        <w:rPr>
          <w:rFonts w:ascii="Times New Roman" w:eastAsia="Times New Roman" w:hAnsi="Times New Roman" w:cs="Times New Roman"/>
          <w:color w:val="00000A"/>
          <w:sz w:val="28"/>
        </w:rPr>
        <w:t>(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x</w:t>
      </w:r>
      <w:r w:rsidRPr="0001770B">
        <w:rPr>
          <w:rFonts w:ascii="Times New Roman" w:eastAsia="Times New Roman" w:hAnsi="Times New Roman" w:cs="Times New Roman"/>
          <w:color w:val="00000A"/>
          <w:sz w:val="28"/>
        </w:rPr>
        <w:t>)</w:t>
      </w:r>
    </w:p>
    <w:p w:rsidR="00E15467" w:rsidRPr="00567EEC" w:rsidRDefault="0001770B" w:rsidP="0001770B">
      <w:pPr>
        <w:rPr>
          <w:rFonts w:ascii="Times New Roman" w:eastAsia="Times New Roman" w:hAnsi="Times New Roman" w:cs="Times New Roman"/>
          <w:color w:val="00000A"/>
          <w:sz w:val="28"/>
        </w:rPr>
      </w:pPr>
      <w:r>
        <w:rPr>
          <w:rFonts w:ascii="Times New Roman" w:eastAsia="Times New Roman" w:hAnsi="Times New Roman" w:cs="Times New Roman"/>
          <w:color w:val="00000A"/>
          <w:sz w:val="28"/>
        </w:rPr>
        <w:t xml:space="preserve">Производная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cos</w:t>
      </w:r>
      <w:r w:rsidRPr="0001770B">
        <w:rPr>
          <w:rFonts w:ascii="Times New Roman" w:eastAsia="Times New Roman" w:hAnsi="Times New Roman" w:cs="Times New Roman"/>
          <w:color w:val="00000A"/>
          <w:sz w:val="28"/>
        </w:rPr>
        <w:t>(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x</w:t>
      </w:r>
      <w:r w:rsidRPr="0001770B">
        <w:rPr>
          <w:rFonts w:ascii="Times New Roman" w:eastAsia="Times New Roman" w:hAnsi="Times New Roman" w:cs="Times New Roman"/>
          <w:color w:val="00000A"/>
          <w:sz w:val="28"/>
        </w:rPr>
        <w:t xml:space="preserve">) = - 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sin</w:t>
      </w:r>
      <w:r w:rsidRPr="0001770B">
        <w:rPr>
          <w:rFonts w:ascii="Times New Roman" w:eastAsia="Times New Roman" w:hAnsi="Times New Roman" w:cs="Times New Roman"/>
          <w:color w:val="00000A"/>
          <w:sz w:val="28"/>
        </w:rPr>
        <w:t>(</w:t>
      </w:r>
      <w:r>
        <w:rPr>
          <w:rFonts w:ascii="Times New Roman" w:eastAsia="Times New Roman" w:hAnsi="Times New Roman" w:cs="Times New Roman"/>
          <w:color w:val="00000A"/>
          <w:sz w:val="28"/>
          <w:lang w:val="en-US"/>
        </w:rPr>
        <w:t>x</w:t>
      </w:r>
      <w:r w:rsidRPr="0001770B">
        <w:rPr>
          <w:rFonts w:ascii="Times New Roman" w:eastAsia="Times New Roman" w:hAnsi="Times New Roman" w:cs="Times New Roman"/>
          <w:color w:val="00000A"/>
          <w:sz w:val="28"/>
        </w:rPr>
        <w:t>)</w:t>
      </w:r>
      <w:r w:rsidR="008C5328">
        <w:rPr>
          <w:rFonts w:ascii="Arial" w:eastAsia="Arial" w:hAnsi="Arial" w:cs="Arial"/>
          <w:color w:val="00000A"/>
          <w:sz w:val="18"/>
        </w:rPr>
        <w:br w:type="page"/>
      </w:r>
    </w:p>
    <w:p w:rsidR="00E15467" w:rsidRDefault="009442DF" w:rsidP="008C5328">
      <w:pPr>
        <w:pStyle w:val="11"/>
      </w:pPr>
      <w:bookmarkStart w:id="3" w:name="_Toc463982436"/>
      <w:r>
        <w:lastRenderedPageBreak/>
        <w:t>4</w:t>
      </w:r>
      <w:proofErr w:type="gramStart"/>
      <w:r>
        <w:t xml:space="preserve"> Д</w:t>
      </w:r>
      <w:proofErr w:type="gramEnd"/>
      <w:r>
        <w:t>ІАГРАМА КЛАСІВ</w:t>
      </w:r>
      <w:bookmarkEnd w:id="3"/>
    </w:p>
    <w:p w:rsidR="0001770B" w:rsidRDefault="0001770B">
      <w:pPr>
        <w:keepNext/>
        <w:keepLines/>
        <w:suppressAutoHyphens/>
        <w:spacing w:before="240"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lang w:val="en-US"/>
        </w:rPr>
      </w:pPr>
      <w:r>
        <w:rPr>
          <w:noProof/>
          <w:lang w:val="uk-UA" w:eastAsia="uk-UA"/>
        </w:rPr>
        <w:drawing>
          <wp:inline distT="0" distB="0" distL="0" distR="0" wp14:anchorId="202A1A59" wp14:editId="0A417B96">
            <wp:extent cx="5940425" cy="335053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50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5328" w:rsidRDefault="009442DF">
      <w:pPr>
        <w:keepNext/>
        <w:keepLines/>
        <w:suppressAutoHyphens/>
        <w:spacing w:before="240" w:after="0" w:line="36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color w:val="000000"/>
          <w:sz w:val="28"/>
        </w:rPr>
        <w:t xml:space="preserve">Рисунок 4.1 —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Діаграма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класів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b/>
          <w:color w:val="000000"/>
          <w:sz w:val="28"/>
        </w:rPr>
        <w:t xml:space="preserve"> </w:t>
      </w:r>
    </w:p>
    <w:p w:rsidR="00E15467" w:rsidRPr="009442DF" w:rsidRDefault="008C5328" w:rsidP="009442DF">
      <w:pPr>
        <w:rPr>
          <w:rFonts w:ascii="Times New Roman" w:eastAsia="Times New Roman" w:hAnsi="Times New Roman" w:cs="Times New Roman"/>
          <w:b/>
          <w:color w:val="000000"/>
          <w:sz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</w:rPr>
        <w:br w:type="page"/>
      </w:r>
    </w:p>
    <w:p w:rsidR="00E15467" w:rsidRPr="00567EEC" w:rsidRDefault="009442DF" w:rsidP="008C5328">
      <w:pPr>
        <w:pStyle w:val="11"/>
      </w:pPr>
      <w:bookmarkStart w:id="4" w:name="_Toc463982437"/>
      <w:r w:rsidRPr="0001770B">
        <w:lastRenderedPageBreak/>
        <w:t xml:space="preserve">5 </w:t>
      </w:r>
      <w:r>
        <w:t>ВИХІДНИЙ</w:t>
      </w:r>
      <w:r w:rsidRPr="0001770B">
        <w:t xml:space="preserve"> </w:t>
      </w:r>
      <w:r>
        <w:t>КОД</w:t>
      </w:r>
      <w:bookmarkEnd w:id="4"/>
    </w:p>
    <w:p w:rsidR="0001770B" w:rsidRDefault="0001770B" w:rsidP="0001770B">
      <w:pPr>
        <w:pStyle w:val="11"/>
        <w:rPr>
          <w:lang w:val="en-US"/>
        </w:rPr>
      </w:pPr>
      <w:r>
        <w:rPr>
          <w:lang w:val="en-US"/>
        </w:rPr>
        <w:t>“main.cpp”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TSinS.h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TCosS.h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TDerivateSinS.h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TDerivateCosS.h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using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namespace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checkChoice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main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color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F0"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TFunct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*a, *b, *c, *d;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checkChoice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1, 6);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1: 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(1.57); a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(1.57)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;}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2: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cosines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(3.14); b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cosines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(3.14)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;}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3: {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TDerivateSinS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derSin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(0); c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derSin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'(0)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;}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4: {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TDerivateCosS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derCos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(5); c = &amp;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derCos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'(5)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;}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5: 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"[1]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()\n[2]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()\n[3]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'()\n[4]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'()\n"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checkChoice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, 1, 4);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x: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switch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1: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sines1(x); a = &amp;sines1;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("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")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a-&gt;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;}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2: {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cosines1(x); b = &amp;cosines1;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("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")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b-&gt;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;}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3: {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TDerivateSinS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derSin1(x); c = &amp;derSin1;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'("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")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c-&gt;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;}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4: {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TDerivateCosS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derCos1(x); d = &amp;derCos1;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'("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") =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d-&gt;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;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;}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break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} 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case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6: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exit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(0);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pause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true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header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Eduard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Nabokov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\nIP-52\n\"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Polymorphizm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\""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menu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"[1]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1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: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(x); x = 1.57)\n[2]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2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(x); x = 3.14)\n[3]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3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sin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'(x); x = 0)\n[4]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4 (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Function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cos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'(x); x = 5)\n[5]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Customer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\n[6] 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Exit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checkChoice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&amp;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bool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1;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</w:t>
      </w:r>
      <w:proofErr w:type="spellEnd"/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if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{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nTry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again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!\n"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>}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Enter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choice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 xml:space="preserve"> (1 -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")"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  <w:lang w:val="uk-UA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flag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= 1;</w:t>
      </w:r>
    </w:p>
    <w:p w:rsidR="00567EEC" w:rsidRDefault="00567EEC" w:rsidP="00567E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}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while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&gt;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max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||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ch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&lt;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01770B" w:rsidRPr="00567EEC" w:rsidRDefault="00567EEC" w:rsidP="00567EEC">
      <w:pPr>
        <w:autoSpaceDE w:val="0"/>
        <w:autoSpaceDN w:val="0"/>
        <w:adjustRightInd w:val="0"/>
        <w:spacing w:after="0" w:line="240" w:lineRule="auto"/>
        <w:rPr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1770B" w:rsidRDefault="0001770B" w:rsidP="0001770B">
      <w:pPr>
        <w:pStyle w:val="11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TFunct.h</w:t>
      </w:r>
      <w:proofErr w:type="spellEnd"/>
      <w:r>
        <w:rPr>
          <w:lang w:val="en-US"/>
        </w:rPr>
        <w:t>”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once</w:t>
      </w:r>
      <w:proofErr w:type="spellEnd"/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&gt;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TFunct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protected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x;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= 0;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01770B" w:rsidRDefault="0001770B" w:rsidP="0001770B">
      <w:pPr>
        <w:pStyle w:val="11"/>
        <w:rPr>
          <w:lang w:val="en-US"/>
        </w:rPr>
      </w:pPr>
      <w:r>
        <w:rPr>
          <w:lang w:val="en-US"/>
        </w:rPr>
        <w:t>“</w:t>
      </w:r>
      <w:proofErr w:type="spellStart"/>
      <w:r>
        <w:rPr>
          <w:lang w:val="en-US"/>
        </w:rPr>
        <w:t>TSinS.h</w:t>
      </w:r>
      <w:proofErr w:type="spellEnd"/>
      <w:r>
        <w:rPr>
          <w:lang w:val="en-US"/>
        </w:rPr>
        <w:t>”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once</w:t>
      </w:r>
      <w:proofErr w:type="spellEnd"/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TFunct.h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TFunct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1770B" w:rsidRP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01770B" w:rsidRP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01770B" w:rsidRDefault="0001770B" w:rsidP="0001770B">
      <w:pPr>
        <w:pStyle w:val="11"/>
        <w:rPr>
          <w:lang w:val="en-US"/>
        </w:rPr>
      </w:pPr>
      <w:r w:rsidRPr="0001770B">
        <w:rPr>
          <w:lang w:val="uk-UA"/>
        </w:rPr>
        <w:t>“</w:t>
      </w:r>
      <w:proofErr w:type="spellStart"/>
      <w:r>
        <w:rPr>
          <w:lang w:val="en-US"/>
        </w:rPr>
        <w:t>TSinS</w:t>
      </w:r>
      <w:proofErr w:type="spellEnd"/>
      <w:r w:rsidRPr="0001770B">
        <w:rPr>
          <w:lang w:val="uk-UA"/>
        </w:rPr>
        <w:t>.</w:t>
      </w:r>
      <w:proofErr w:type="spellStart"/>
      <w:r>
        <w:rPr>
          <w:lang w:val="en-US"/>
        </w:rPr>
        <w:t>cpp</w:t>
      </w:r>
      <w:proofErr w:type="spellEnd"/>
      <w:r w:rsidRPr="0001770B">
        <w:rPr>
          <w:lang w:val="uk-UA"/>
        </w:rPr>
        <w:t>”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TSinS.h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{}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{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(x);</w:t>
      </w:r>
    </w:p>
    <w:p w:rsidR="0001770B" w:rsidRDefault="0001770B" w:rsidP="0001770B">
      <w:pPr>
        <w:pStyle w:val="11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uk-UA"/>
        </w:rPr>
        <w:lastRenderedPageBreak/>
        <w:t>}</w:t>
      </w:r>
    </w:p>
    <w:p w:rsidR="0001770B" w:rsidRDefault="0001770B" w:rsidP="0001770B">
      <w:pPr>
        <w:pStyle w:val="11"/>
        <w:rPr>
          <w:lang w:val="en-US"/>
        </w:rPr>
      </w:pPr>
      <w:r w:rsidRPr="0001770B">
        <w:rPr>
          <w:lang w:val="uk-UA"/>
        </w:rPr>
        <w:t>“</w:t>
      </w:r>
      <w:proofErr w:type="spellStart"/>
      <w:r>
        <w:rPr>
          <w:lang w:val="en-US"/>
        </w:rPr>
        <w:t>TCosS</w:t>
      </w:r>
      <w:proofErr w:type="spellEnd"/>
      <w:r w:rsidRPr="0001770B">
        <w:rPr>
          <w:lang w:val="uk-UA"/>
        </w:rPr>
        <w:t>.</w:t>
      </w:r>
      <w:r>
        <w:rPr>
          <w:lang w:val="en-US"/>
        </w:rPr>
        <w:t>h</w:t>
      </w:r>
      <w:r w:rsidRPr="0001770B">
        <w:rPr>
          <w:lang w:val="uk-UA"/>
        </w:rPr>
        <w:t>”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once</w:t>
      </w:r>
      <w:proofErr w:type="spellEnd"/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TFunct.h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TFunct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};</w:t>
      </w:r>
    </w:p>
    <w:p w:rsidR="0001770B" w:rsidRDefault="0001770B" w:rsidP="0001770B">
      <w:pPr>
        <w:pStyle w:val="11"/>
        <w:rPr>
          <w:lang w:val="en-US"/>
        </w:rPr>
      </w:pPr>
      <w:r w:rsidRPr="0001770B">
        <w:rPr>
          <w:lang w:val="uk-UA"/>
        </w:rPr>
        <w:t>“</w:t>
      </w:r>
      <w:proofErr w:type="spellStart"/>
      <w:r>
        <w:rPr>
          <w:lang w:val="en-US"/>
        </w:rPr>
        <w:t>TCosS</w:t>
      </w:r>
      <w:proofErr w:type="spellEnd"/>
      <w:r w:rsidRPr="0001770B">
        <w:rPr>
          <w:lang w:val="uk-UA"/>
        </w:rPr>
        <w:t>.</w:t>
      </w:r>
      <w:proofErr w:type="spellStart"/>
      <w:r>
        <w:rPr>
          <w:lang w:val="en-US"/>
        </w:rPr>
        <w:t>cpp</w:t>
      </w:r>
      <w:proofErr w:type="spellEnd"/>
      <w:r w:rsidRPr="0001770B">
        <w:rPr>
          <w:lang w:val="uk-UA"/>
        </w:rPr>
        <w:t>”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TCosS.h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{}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01770B" w:rsidRDefault="0001770B" w:rsidP="0001770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(x);</w:t>
      </w:r>
    </w:p>
    <w:p w:rsidR="0001770B" w:rsidRDefault="0001770B" w:rsidP="0001770B">
      <w:pPr>
        <w:pStyle w:val="11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uk-UA"/>
        </w:rPr>
        <w:t>}</w:t>
      </w:r>
    </w:p>
    <w:p w:rsidR="007231D7" w:rsidRDefault="007231D7" w:rsidP="007231D7">
      <w:pPr>
        <w:pStyle w:val="11"/>
        <w:rPr>
          <w:lang w:val="en-US"/>
        </w:rPr>
      </w:pPr>
      <w:r w:rsidRPr="0001770B">
        <w:rPr>
          <w:lang w:val="uk-UA"/>
        </w:rPr>
        <w:t>“</w:t>
      </w:r>
      <w:proofErr w:type="spellStart"/>
      <w:r>
        <w:rPr>
          <w:lang w:val="en-US"/>
        </w:rPr>
        <w:t>TDerivateSinS</w:t>
      </w:r>
      <w:proofErr w:type="spellEnd"/>
      <w:r w:rsidRPr="0001770B">
        <w:rPr>
          <w:lang w:val="uk-UA"/>
        </w:rPr>
        <w:t>.</w:t>
      </w:r>
      <w:r>
        <w:rPr>
          <w:lang w:val="en-US"/>
        </w:rPr>
        <w:t>h</w:t>
      </w:r>
      <w:r w:rsidRPr="0001770B">
        <w:rPr>
          <w:lang w:val="uk-UA"/>
        </w:rPr>
        <w:t>”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once</w:t>
      </w:r>
      <w:proofErr w:type="spellEnd"/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TFunct.h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TDerivateSinS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TFunct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TDerivateSinS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TDerivateSinS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7231D7" w:rsidRDefault="007231D7" w:rsidP="007231D7">
      <w:pPr>
        <w:pStyle w:val="11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highlight w:val="white"/>
          <w:lang w:val="uk-UA"/>
        </w:rPr>
        <w:t>};</w:t>
      </w:r>
    </w:p>
    <w:p w:rsidR="007231D7" w:rsidRDefault="007231D7" w:rsidP="007231D7">
      <w:pPr>
        <w:pStyle w:val="11"/>
        <w:rPr>
          <w:lang w:val="en-US"/>
        </w:rPr>
      </w:pPr>
      <w:r w:rsidRPr="0001770B">
        <w:rPr>
          <w:lang w:val="uk-UA"/>
        </w:rPr>
        <w:t>“</w:t>
      </w:r>
      <w:proofErr w:type="spellStart"/>
      <w:r>
        <w:rPr>
          <w:lang w:val="en-US"/>
        </w:rPr>
        <w:t>TDerivateSinS</w:t>
      </w:r>
      <w:proofErr w:type="spellEnd"/>
      <w:r w:rsidRPr="0001770B">
        <w:rPr>
          <w:lang w:val="uk-UA"/>
        </w:rPr>
        <w:t>.</w:t>
      </w:r>
      <w:proofErr w:type="spellStart"/>
      <w:r>
        <w:rPr>
          <w:lang w:val="en-US"/>
        </w:rPr>
        <w:t>cpp</w:t>
      </w:r>
      <w:proofErr w:type="spellEnd"/>
      <w:r w:rsidRPr="0001770B">
        <w:rPr>
          <w:lang w:val="uk-UA"/>
        </w:rPr>
        <w:t>”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TDerivateSinS.h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TDerivateSinS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TDerivateSinS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{}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TDerivateSinS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TDerivateSinS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7231D7" w:rsidRP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TDerivateSinS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() 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{</w:t>
      </w:r>
    </w:p>
    <w:p w:rsidR="007231D7" w:rsidRPr="007231D7" w:rsidRDefault="007231D7" w:rsidP="007231D7">
      <w:pPr>
        <w:autoSpaceDE w:val="0"/>
        <w:autoSpaceDN w:val="0"/>
        <w:adjustRightInd w:val="0"/>
        <w:spacing w:after="0" w:line="240" w:lineRule="auto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cos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(x);}</w:t>
      </w:r>
    </w:p>
    <w:p w:rsidR="007231D7" w:rsidRDefault="007231D7" w:rsidP="007231D7">
      <w:pPr>
        <w:pStyle w:val="11"/>
        <w:rPr>
          <w:lang w:val="en-US"/>
        </w:rPr>
      </w:pPr>
      <w:r w:rsidRPr="0001770B">
        <w:rPr>
          <w:lang w:val="uk-UA"/>
        </w:rPr>
        <w:lastRenderedPageBreak/>
        <w:t>“</w:t>
      </w:r>
      <w:proofErr w:type="spellStart"/>
      <w:r>
        <w:rPr>
          <w:lang w:val="en-US"/>
        </w:rPr>
        <w:t>TDerivateCosS</w:t>
      </w:r>
      <w:proofErr w:type="spellEnd"/>
      <w:r w:rsidRPr="0001770B">
        <w:rPr>
          <w:lang w:val="uk-UA"/>
        </w:rPr>
        <w:t>.</w:t>
      </w:r>
      <w:r>
        <w:rPr>
          <w:lang w:val="en-US"/>
        </w:rPr>
        <w:t>h</w:t>
      </w:r>
      <w:r w:rsidRPr="0001770B">
        <w:rPr>
          <w:lang w:val="uk-UA"/>
        </w:rPr>
        <w:t>”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pragma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once</w:t>
      </w:r>
      <w:proofErr w:type="spellEnd"/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TFunct.h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class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TDerivateCosS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: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TFunct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{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public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TDerivateCosS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TDerivateCosS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);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();};</w:t>
      </w:r>
    </w:p>
    <w:p w:rsidR="007231D7" w:rsidRDefault="007231D7" w:rsidP="007231D7">
      <w:pPr>
        <w:pStyle w:val="11"/>
        <w:rPr>
          <w:lang w:val="en-US"/>
        </w:rPr>
      </w:pPr>
      <w:r w:rsidRPr="0001770B">
        <w:rPr>
          <w:lang w:val="uk-UA"/>
        </w:rPr>
        <w:t>“</w:t>
      </w:r>
      <w:proofErr w:type="spellStart"/>
      <w:r>
        <w:rPr>
          <w:lang w:val="en-US"/>
        </w:rPr>
        <w:t>TDerivateCosS</w:t>
      </w:r>
      <w:proofErr w:type="spellEnd"/>
      <w:r w:rsidRPr="0001770B">
        <w:rPr>
          <w:lang w:val="uk-UA"/>
        </w:rPr>
        <w:t>.</w:t>
      </w:r>
      <w:proofErr w:type="spellStart"/>
      <w:r>
        <w:rPr>
          <w:lang w:val="en-US"/>
        </w:rPr>
        <w:t>cpp</w:t>
      </w:r>
      <w:proofErr w:type="spellEnd"/>
      <w:r w:rsidRPr="0001770B">
        <w:rPr>
          <w:lang w:val="uk-UA"/>
        </w:rPr>
        <w:t>”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#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include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TDerivateCosS.h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  <w:lang w:val="uk-UA"/>
        </w:rPr>
        <w:t>"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TDerivateCosS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TDerivateCosS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{}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TDerivateCosS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TDerivateCosS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) {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  <w:t xml:space="preserve">x =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  <w:lang w:val="uk-UA"/>
        </w:rPr>
        <w:t>var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;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}</w:t>
      </w: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</w:p>
    <w:p w:rsidR="007231D7" w:rsidRDefault="007231D7" w:rsidP="007231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double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  <w:lang w:val="uk-UA"/>
        </w:rPr>
        <w:t>TDerivateCosS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calculate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() {</w:t>
      </w:r>
    </w:p>
    <w:p w:rsidR="0001770B" w:rsidRPr="0001770B" w:rsidRDefault="007231D7" w:rsidP="007231D7">
      <w:pPr>
        <w:autoSpaceDE w:val="0"/>
        <w:autoSpaceDN w:val="0"/>
        <w:adjustRightInd w:val="0"/>
        <w:spacing w:after="0" w:line="240" w:lineRule="auto"/>
        <w:rPr>
          <w:lang w:val="uk-UA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uk-UA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 xml:space="preserve"> -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sin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uk-UA"/>
        </w:rPr>
        <w:t>(x);}</w:t>
      </w:r>
    </w:p>
    <w:p w:rsidR="00E15467" w:rsidRPr="0001770B" w:rsidRDefault="009442DF" w:rsidP="006104A5">
      <w:pPr>
        <w:pStyle w:val="11"/>
        <w:rPr>
          <w:lang w:val="uk-UA"/>
        </w:rPr>
      </w:pPr>
      <w:bookmarkStart w:id="5" w:name="_Toc463982438"/>
      <w:r w:rsidRPr="0001770B">
        <w:rPr>
          <w:lang w:val="uk-UA"/>
        </w:rPr>
        <w:t>6 ВІДЕОКОПІЯ РЕЗУЛЬТАТУ</w:t>
      </w:r>
      <w:bookmarkEnd w:id="5"/>
    </w:p>
    <w:p w:rsidR="007231D7" w:rsidRPr="00567EEC" w:rsidRDefault="009442DF" w:rsidP="007231D7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color w:val="00000A"/>
          <w:sz w:val="28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8"/>
        </w:rPr>
        <w:t>На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A"/>
          <w:sz w:val="28"/>
        </w:rPr>
        <w:t>рисунку</w:t>
      </w:r>
      <w:proofErr w:type="gramEnd"/>
      <w:r>
        <w:rPr>
          <w:rFonts w:ascii="Times New Roman" w:eastAsia="Times New Roman" w:hAnsi="Times New Roman" w:cs="Times New Roman"/>
          <w:color w:val="00000A"/>
          <w:sz w:val="28"/>
        </w:rPr>
        <w:t xml:space="preserve"> 6.1 показано результат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програми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>.</w:t>
      </w:r>
    </w:p>
    <w:p w:rsidR="007231D7" w:rsidRDefault="00567EEC" w:rsidP="007231D7">
      <w:pPr>
        <w:suppressAutoHyphens/>
        <w:spacing w:after="0" w:line="360" w:lineRule="auto"/>
        <w:ind w:firstLine="500"/>
        <w:jc w:val="center"/>
        <w:rPr>
          <w:rFonts w:ascii="Arial" w:eastAsia="Arial" w:hAnsi="Arial" w:cs="Arial"/>
          <w:color w:val="00000A"/>
          <w:sz w:val="18"/>
          <w:lang w:val="en-US"/>
        </w:rPr>
      </w:pPr>
      <w:r>
        <w:rPr>
          <w:rFonts w:ascii="Arial" w:eastAsia="Arial" w:hAnsi="Arial" w:cs="Arial"/>
          <w:color w:val="00000A"/>
          <w:sz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55pt;height:245.9pt">
            <v:imagedata r:id="rId7" o:title="Снимок"/>
          </v:shape>
        </w:pict>
      </w:r>
    </w:p>
    <w:p w:rsidR="00567EEC" w:rsidRDefault="00567EEC" w:rsidP="007231D7">
      <w:pPr>
        <w:suppressAutoHyphens/>
        <w:spacing w:after="0" w:line="360" w:lineRule="auto"/>
        <w:ind w:firstLine="500"/>
        <w:jc w:val="center"/>
        <w:rPr>
          <w:rFonts w:ascii="Arial" w:eastAsia="Arial" w:hAnsi="Arial" w:cs="Arial"/>
          <w:color w:val="00000A"/>
          <w:sz w:val="18"/>
          <w:lang w:val="en-US"/>
        </w:rPr>
      </w:pPr>
      <w:r>
        <w:rPr>
          <w:rFonts w:ascii="Arial" w:eastAsia="Arial" w:hAnsi="Arial" w:cs="Arial"/>
          <w:color w:val="00000A"/>
          <w:sz w:val="18"/>
          <w:lang w:val="en-US"/>
        </w:rPr>
        <w:lastRenderedPageBreak/>
        <w:pict>
          <v:shape id="_x0000_i1026" type="#_x0000_t75" style="width:467.55pt;height:245pt">
            <v:imagedata r:id="rId8" o:title="fd"/>
          </v:shape>
        </w:pict>
      </w:r>
    </w:p>
    <w:p w:rsidR="00567EEC" w:rsidRPr="00567EEC" w:rsidRDefault="00567EEC" w:rsidP="007231D7">
      <w:pPr>
        <w:suppressAutoHyphens/>
        <w:spacing w:after="0" w:line="360" w:lineRule="auto"/>
        <w:ind w:firstLine="500"/>
        <w:jc w:val="center"/>
        <w:rPr>
          <w:rFonts w:ascii="Arial" w:eastAsia="Arial" w:hAnsi="Arial" w:cs="Arial"/>
          <w:color w:val="00000A"/>
          <w:sz w:val="18"/>
          <w:lang w:val="en-US"/>
        </w:rPr>
      </w:pPr>
      <w:r>
        <w:rPr>
          <w:rFonts w:ascii="Arial" w:eastAsia="Arial" w:hAnsi="Arial" w:cs="Arial"/>
          <w:color w:val="00000A"/>
          <w:sz w:val="18"/>
          <w:lang w:val="en-US"/>
        </w:rPr>
        <w:pict>
          <v:shape id="_x0000_i1027" type="#_x0000_t75" style="width:467.55pt;height:245pt">
            <v:imagedata r:id="rId9" o:title="ds"/>
          </v:shape>
        </w:pict>
      </w:r>
    </w:p>
    <w:p w:rsidR="007231D7" w:rsidRPr="007231D7" w:rsidRDefault="007231D7" w:rsidP="007231D7">
      <w:pPr>
        <w:suppressAutoHyphens/>
        <w:spacing w:after="0" w:line="360" w:lineRule="auto"/>
        <w:ind w:firstLine="500"/>
        <w:jc w:val="center"/>
        <w:rPr>
          <w:rFonts w:ascii="Arial" w:eastAsia="Arial" w:hAnsi="Arial" w:cs="Arial"/>
          <w:color w:val="00000A"/>
          <w:sz w:val="18"/>
        </w:rPr>
      </w:pPr>
      <w:bookmarkStart w:id="6" w:name="_Toc463982439"/>
      <w:r>
        <w:rPr>
          <w:rFonts w:ascii="Times New Roman" w:eastAsia="Times New Roman" w:hAnsi="Times New Roman" w:cs="Times New Roman"/>
          <w:color w:val="00000A"/>
          <w:sz w:val="28"/>
        </w:rPr>
        <w:t xml:space="preserve">Рисунок 6.1 –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Відеокопія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результату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виконання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програми</w:t>
      </w:r>
      <w:proofErr w:type="spellEnd"/>
      <w:r>
        <w:rPr>
          <w:rFonts w:ascii="Arial" w:eastAsia="Arial" w:hAnsi="Arial" w:cs="Arial"/>
          <w:color w:val="00000A"/>
          <w:sz w:val="18"/>
        </w:rPr>
        <w:t xml:space="preserve"> </w:t>
      </w:r>
    </w:p>
    <w:p w:rsidR="00E15467" w:rsidRPr="007231D7" w:rsidRDefault="009442DF" w:rsidP="00567EEC">
      <w:pPr>
        <w:pStyle w:val="11"/>
        <w:ind w:left="2832" w:firstLine="708"/>
        <w:jc w:val="left"/>
      </w:pPr>
      <w:r>
        <w:t>ВИСНОВОК</w:t>
      </w:r>
      <w:bookmarkEnd w:id="6"/>
    </w:p>
    <w:p w:rsidR="00E15467" w:rsidRPr="00567EEC" w:rsidRDefault="009442DF">
      <w:pPr>
        <w:suppressAutoHyphens/>
        <w:spacing w:after="0" w:line="360" w:lineRule="auto"/>
        <w:ind w:firstLine="500"/>
        <w:rPr>
          <w:rFonts w:ascii="Arial" w:eastAsia="Arial" w:hAnsi="Arial" w:cs="Arial"/>
          <w:color w:val="00000A"/>
          <w:sz w:val="18"/>
          <w:lang w:val="uk-UA"/>
        </w:rPr>
      </w:pPr>
      <w:proofErr w:type="gramStart"/>
      <w:r>
        <w:rPr>
          <w:rFonts w:ascii="Times New Roman" w:eastAsia="Times New Roman" w:hAnsi="Times New Roman" w:cs="Times New Roman"/>
          <w:color w:val="00000A"/>
          <w:sz w:val="28"/>
        </w:rPr>
        <w:t>У</w:t>
      </w:r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>рамках</w:t>
      </w:r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цієї</w:t>
      </w:r>
      <w:proofErr w:type="spellEnd"/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лабораторної</w:t>
      </w:r>
      <w:proofErr w:type="spellEnd"/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роботи</w:t>
      </w:r>
      <w:proofErr w:type="spellEnd"/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>я</w:t>
      </w:r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зіштовхнувся</w:t>
      </w:r>
      <w:proofErr w:type="spellEnd"/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>з</w:t>
      </w:r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>задачею</w:t>
      </w:r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використання</w:t>
      </w:r>
      <w:proofErr w:type="spellEnd"/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наслідування</w:t>
      </w:r>
      <w:proofErr w:type="spellEnd"/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абстрактних</w:t>
      </w:r>
      <w:proofErr w:type="spellEnd"/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класів</w:t>
      </w:r>
      <w:proofErr w:type="spellEnd"/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>для</w:t>
      </w:r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реалізації</w:t>
      </w:r>
      <w:proofErr w:type="spellEnd"/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виведення</w:t>
      </w:r>
      <w:proofErr w:type="spellEnd"/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інформації</w:t>
      </w:r>
      <w:proofErr w:type="spellEnd"/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r>
        <w:rPr>
          <w:rFonts w:ascii="Times New Roman" w:eastAsia="Times New Roman" w:hAnsi="Times New Roman" w:cs="Times New Roman"/>
          <w:color w:val="00000A"/>
          <w:sz w:val="28"/>
        </w:rPr>
        <w:t>про</w:t>
      </w:r>
      <w:r w:rsidRPr="007231D7"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 w:rsidR="003B5650">
        <w:rPr>
          <w:rFonts w:ascii="Times New Roman" w:eastAsia="Times New Roman" w:hAnsi="Times New Roman" w:cs="Times New Roman"/>
          <w:color w:val="00000A"/>
          <w:sz w:val="28"/>
        </w:rPr>
        <w:t>тригонометр</w:t>
      </w:r>
      <w:r w:rsidR="003B5650">
        <w:rPr>
          <w:rFonts w:ascii="Times New Roman" w:eastAsia="Times New Roman" w:hAnsi="Times New Roman" w:cs="Times New Roman"/>
          <w:color w:val="00000A"/>
          <w:sz w:val="28"/>
          <w:lang w:val="uk-UA"/>
        </w:rPr>
        <w:t>ичні</w:t>
      </w:r>
      <w:proofErr w:type="spellEnd"/>
      <w:r w:rsidR="003B5650">
        <w:rPr>
          <w:rFonts w:ascii="Times New Roman" w:eastAsia="Times New Roman" w:hAnsi="Times New Roman" w:cs="Times New Roman"/>
          <w:color w:val="00000A"/>
          <w:sz w:val="28"/>
          <w:lang w:val="uk-UA"/>
        </w:rPr>
        <w:t xml:space="preserve"> функції. </w:t>
      </w:r>
      <w:bookmarkStart w:id="7" w:name="_GoBack"/>
      <w:bookmarkEnd w:id="7"/>
      <w:r>
        <w:rPr>
          <w:rFonts w:ascii="Times New Roman" w:eastAsia="Times New Roman" w:hAnsi="Times New Roman" w:cs="Times New Roman"/>
          <w:color w:val="00000A"/>
          <w:sz w:val="28"/>
        </w:rPr>
        <w:t xml:space="preserve">За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допомогою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наслідування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абстрактного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класу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, до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нащадків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можна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звертатися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як до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об’єктів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базового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класу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що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може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бути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корисним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наприклад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, при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об’єднанні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об’єктів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классів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нащадків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 у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</w:rPr>
        <w:t>масив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</w:rPr>
        <w:t xml:space="preserve">. </w:t>
      </w:r>
      <w:proofErr w:type="gramEnd"/>
    </w:p>
    <w:sectPr w:rsidR="00E15467" w:rsidRPr="00567EE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15467"/>
    <w:rsid w:val="0001770B"/>
    <w:rsid w:val="003B5650"/>
    <w:rsid w:val="00567EEC"/>
    <w:rsid w:val="006104A5"/>
    <w:rsid w:val="007231D7"/>
    <w:rsid w:val="008C5328"/>
    <w:rsid w:val="009442DF"/>
    <w:rsid w:val="00E154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C53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C532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заг 1"/>
    <w:basedOn w:val="1"/>
    <w:qFormat/>
    <w:rsid w:val="008C5328"/>
    <w:pPr>
      <w:suppressAutoHyphens/>
      <w:spacing w:line="480" w:lineRule="auto"/>
      <w:jc w:val="center"/>
    </w:pPr>
    <w:rPr>
      <w:rFonts w:ascii="Times New Roman" w:eastAsia="Times New Roman" w:hAnsi="Times New Roman" w:cs="Times New Roman"/>
      <w:b/>
      <w:color w:val="000000"/>
      <w:sz w:val="28"/>
    </w:rPr>
  </w:style>
  <w:style w:type="paragraph" w:customStyle="1" w:styleId="21">
    <w:name w:val="заг 2"/>
    <w:basedOn w:val="2"/>
    <w:next w:val="12"/>
    <w:qFormat/>
    <w:rsid w:val="008C5328"/>
    <w:pPr>
      <w:suppressAutoHyphens/>
      <w:spacing w:line="360" w:lineRule="auto"/>
      <w:jc w:val="both"/>
    </w:pPr>
    <w:rPr>
      <w:rFonts w:ascii="Times New Roman" w:eastAsia="Arial" w:hAnsi="Times New Roman" w:cs="Arial"/>
      <w:b/>
      <w:color w:val="00000A"/>
      <w:sz w:val="28"/>
    </w:rPr>
  </w:style>
  <w:style w:type="character" w:customStyle="1" w:styleId="10">
    <w:name w:val="Заголовок 1 Знак"/>
    <w:basedOn w:val="a0"/>
    <w:link w:val="1"/>
    <w:uiPriority w:val="9"/>
    <w:rsid w:val="008C532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12">
    <w:name w:val="об 1"/>
    <w:basedOn w:val="a"/>
    <w:qFormat/>
    <w:rsid w:val="008C5328"/>
    <w:pPr>
      <w:suppressAutoHyphens/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color w:val="00000A"/>
      <w:sz w:val="28"/>
    </w:rPr>
  </w:style>
  <w:style w:type="character" w:customStyle="1" w:styleId="20">
    <w:name w:val="Заголовок 2 Знак"/>
    <w:basedOn w:val="a0"/>
    <w:link w:val="2"/>
    <w:uiPriority w:val="9"/>
    <w:semiHidden/>
    <w:rsid w:val="008C532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Balloon Text"/>
    <w:basedOn w:val="a"/>
    <w:link w:val="a4"/>
    <w:uiPriority w:val="99"/>
    <w:semiHidden/>
    <w:unhideWhenUsed/>
    <w:rsid w:val="008C532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8C5328"/>
    <w:rPr>
      <w:rFonts w:ascii="Segoe UI" w:hAnsi="Segoe UI" w:cs="Segoe UI"/>
      <w:sz w:val="18"/>
      <w:szCs w:val="18"/>
    </w:rPr>
  </w:style>
  <w:style w:type="paragraph" w:styleId="a5">
    <w:name w:val="TOC Heading"/>
    <w:basedOn w:val="1"/>
    <w:next w:val="a"/>
    <w:uiPriority w:val="39"/>
    <w:unhideWhenUsed/>
    <w:qFormat/>
    <w:rsid w:val="009442DF"/>
    <w:pPr>
      <w:outlineLvl w:val="9"/>
    </w:pPr>
  </w:style>
  <w:style w:type="paragraph" w:styleId="13">
    <w:name w:val="toc 1"/>
    <w:basedOn w:val="a"/>
    <w:next w:val="a"/>
    <w:autoRedefine/>
    <w:uiPriority w:val="39"/>
    <w:unhideWhenUsed/>
    <w:rsid w:val="009442DF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9442DF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9442DF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FE8E6C7-EA51-49FA-BB6C-9ED9932782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10</Pages>
  <Words>3993</Words>
  <Characters>2277</Characters>
  <Application>Microsoft Office Word</Application>
  <DocSecurity>0</DocSecurity>
  <Lines>18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Edward Nabokov</cp:lastModifiedBy>
  <cp:revision>5</cp:revision>
  <dcterms:created xsi:type="dcterms:W3CDTF">2016-10-11T17:28:00Z</dcterms:created>
  <dcterms:modified xsi:type="dcterms:W3CDTF">2016-10-26T11:52:00Z</dcterms:modified>
</cp:coreProperties>
</file>