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14" w:hanging="357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INFORMACIÓN GENERAL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ab/>
      </w:r>
    </w:p>
    <w:tbl>
      <w:tblPr>
        <w:tblStyle w:val="Table1"/>
        <w:tblW w:w="8832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  <w:tblGridChange w:id="0">
          <w:tblGrid>
            <w:gridCol w:w="1357"/>
            <w:gridCol w:w="666"/>
            <w:gridCol w:w="353"/>
            <w:gridCol w:w="934"/>
            <w:gridCol w:w="781"/>
            <w:gridCol w:w="1835"/>
            <w:gridCol w:w="1261"/>
            <w:gridCol w:w="1645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ind w:left="-108" w:firstLine="10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Regional: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Centro de Formación: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Programa de Formación:</w:t>
            </w:r>
          </w:p>
        </w:tc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ind w:left="31" w:firstLine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No. de Ficha: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2">
            <w:pPr>
              <w:ind w:left="28" w:firstLine="0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2"/>
            <w:vMerge w:val="restart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Datos del Aprendiz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Nombre: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Identificación: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Teléfono: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E-mail: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Alternativa registrada en SOFIA plus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Ente Coformador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Razón social Empresa: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Nit: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Dirección: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Nombre del Jefe Inmediato del aprendiz: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Cargo: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Teléfono: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E-mail: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2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3"/>
        <w:gridCol w:w="2413"/>
        <w:gridCol w:w="1148"/>
        <w:gridCol w:w="828"/>
        <w:tblGridChange w:id="0">
          <w:tblGrid>
            <w:gridCol w:w="4443"/>
            <w:gridCol w:w="2413"/>
            <w:gridCol w:w="1148"/>
            <w:gridCol w:w="828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PLANEACIÓN ETAPA PRODUCTIVA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CONCERTACIÓN PLAN DE TRABAJO DURANTE LA ETAPA PRODUCTIVA DEL APRENDIZ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ACTIVIDADES A DESARROLLAR 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Relacione las actividades que el aprendiz va a realizar. (Estas deben corresponder al Perfil del egresado establecido en el programa de formación que el aprendiz está desarrollando)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EVIDENCIAS DE APRENDIZAJE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RECOLECCIÓN DE EVIDENCIAS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Lugar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_______________________________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_____________________           ____________________________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Nombre y Firma del ente Coformador        Firma del Aprendiz                      Nombre y firma Instructor seguimiento</w:t>
            </w:r>
          </w:p>
        </w:tc>
      </w:tr>
    </w:tbl>
    <w:p w:rsidR="00000000" w:rsidDel="00000000" w:rsidP="00000000" w:rsidRDefault="00000000" w:rsidRPr="00000000" w14:paraId="000000A4">
      <w:pPr>
        <w:spacing w:line="276" w:lineRule="auto"/>
        <w:ind w:left="720" w:firstLine="0"/>
        <w:jc w:val="center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jc w:val="center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2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  <w:tblGridChange w:id="0">
          <w:tblGrid>
            <w:gridCol w:w="1657"/>
            <w:gridCol w:w="475"/>
            <w:gridCol w:w="1613"/>
            <w:gridCol w:w="1773"/>
            <w:gridCol w:w="297"/>
            <w:gridCol w:w="945"/>
            <w:gridCol w:w="834"/>
            <w:gridCol w:w="1238"/>
          </w:tblGrid>
        </w:tblGridChange>
      </w:tblGrid>
      <w:tr>
        <w:trPr>
          <w:cantSplit w:val="0"/>
          <w:tblHeader w:val="0"/>
        </w:trPr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3. SEGUIMIENTO ETAPA PRODUCTIVA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TIPO DE INFORME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Parcial: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2382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55513" y="372285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23825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PERÍODO EVALUADO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Inicio: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Final: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238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55513" y="372285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12700</wp:posOffset>
                      </wp:positionV>
                      <wp:extent cx="190500" cy="123825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23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Finalización: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FACTORES ACTITUDINALES Y COMPORTAMENTALES</w:t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VALORACIÓN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Satisfactorio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Por mejorar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RELACIONES INTERPERSONALES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 relaciones interpersonales con las personas de los diferentes niveles del ente Coformador en forma armoniosa, respetuosa y enmarcada dentro de los principios de convivencia social.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Participa en forma activa y propositiva en equipos de trabajo asumiendo los roles, de acuerdo con sus fortalezas.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SOLUCIÓN DE PROBLEMAS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Propone alternativas de solución a situaciones problemáticas, en el contexto del desarrollo de su etapa productiva.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Asume compromiso de las funciones y responsabilidades asignadas en el desarrollo de su trabajo.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ORGANIZACIÓN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Demuestra capacidad para ordenar y disponer los elementos necesarios e información para facilitar la ejecución de un trabajo y el logro de los objetivos.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FACTORES TÉCNICOS</w:t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gridSpan w:val="3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VALORACIÓN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Satisfactorio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Por mejorar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TRANSFERENCIA DE CONOCIMIENTO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Demuestra las competencias específicas del programa de formación en situaciones reales de trabajo. 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MEJORA CONTINUA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Aporta al mejoramiento de los procesos propios de su desempeño.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FORTALECIMIENTO OCUPACIONAL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Autogestiona acciones que fortalezca su perfil ocupacional en el marco de su proyecto de vida.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OPORTUNIDAD Y CALIDAD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Presenta con oportunidad y calidad los productos generados en el desarrollo de sus funciones y actividades.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RESPONSABILIDAD AMBIENTAL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Administra los recursos para el desarrollo de sus actividades con criterios de responsabilidad ambiental.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ADMINISTRACIÓN DE RECURSOS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Utiliza de manera racional los materiales, equipos y herramientas suministrados para el desempeño de sus actividades o funciones.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SEGURIDAD OCUPACIONAL  E INDUSTRIAL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Utiliza   los elementos de seguridad y salud ocupacional de acuerdo con la normatividad vigente establecida para sus actividades o funciones.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DOCUMENTACIÓN ETAPA PRODUCTIVA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Actualiza permanentemente el portafolio de evidencias.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Observaciones del responsable ente Coformador.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shd w:fill="bfbfbf" w:val="clear"/>
                <w:rtl w:val="0"/>
              </w:rPr>
              <w:t xml:space="preserve">Sus observaciones proporcionan información que aporta al mejoramiento de la calidad de la Formación Profesional Integral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Observaciones del Aprendiz:</w:t>
            </w:r>
          </w:p>
          <w:p w:rsidR="00000000" w:rsidDel="00000000" w:rsidP="00000000" w:rsidRDefault="00000000" w:rsidRPr="00000000" w14:paraId="00000162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4. EVALUACIÓN ETAPA PRODUCTIVA</w:t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JUICIO DE 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:                         APROBADO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 APROBADO </w:t>
            </w:r>
          </w:p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>
            <w:gridSpan w:val="8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RECONOCIMIENTOS ESPECIALES SOBRE EL DESEMPEÑO: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SI _______      NO_______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Especificar cuáles: </w:t>
            </w:r>
          </w:p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3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76" w:lineRule="auto"/>
              <w:ind w:left="-249" w:firstLine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_______________________________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____________________                      __________________________</w:t>
            </w:r>
          </w:p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Nombre y Firma del ente Coformador                    Firma del Aprendiz                               Nombre y firma Instructor Seguimiento </w:t>
            </w:r>
          </w:p>
          <w:p w:rsidR="00000000" w:rsidDel="00000000" w:rsidP="00000000" w:rsidRDefault="00000000" w:rsidRPr="00000000" w14:paraId="0000018D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76" w:lineRule="auto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Ciudad y fecha de elaboración DIA/MES/AÑO</w:t>
            </w:r>
          </w:p>
        </w:tc>
      </w:tr>
    </w:tbl>
    <w:p w:rsidR="00000000" w:rsidDel="00000000" w:rsidP="00000000" w:rsidRDefault="00000000" w:rsidRPr="00000000" w14:paraId="00000197">
      <w:pPr>
        <w:tabs>
          <w:tab w:val="left" w:pos="819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2" w:w="12242" w:orient="portrait"/>
      <w:pgMar w:bottom="1418" w:top="1780" w:left="2126" w:right="175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GFPI-F-023 V3</w:t>
    </w:r>
  </w:p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819.0" w:type="dxa"/>
      <w:jc w:val="left"/>
      <w:tblInd w:w="-45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431"/>
      <w:gridCol w:w="5388"/>
      <w:tblGridChange w:id="0">
        <w:tblGrid>
          <w:gridCol w:w="3431"/>
          <w:gridCol w:w="5388"/>
        </w:tblGrid>
      </w:tblGridChange>
    </w:tblGrid>
    <w:tr>
      <w:trPr>
        <w:cantSplit w:val="0"/>
        <w:trHeight w:val="358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99">
          <w:pPr>
            <w:jc w:val="both"/>
            <w:rPr>
              <w:sz w:val="6"/>
              <w:szCs w:val="6"/>
            </w:rPr>
          </w:pPr>
          <w:r w:rsidDel="00000000" w:rsidR="00000000" w:rsidRPr="00000000">
            <w:rPr>
              <w:sz w:val="6"/>
              <w:szCs w:val="6"/>
            </w:rPr>
            <w:drawing>
              <wp:inline distB="0" distT="0" distL="0" distR="0">
                <wp:extent cx="1924050" cy="1019175"/>
                <wp:effectExtent b="0" l="0" r="0" t="0"/>
                <wp:docPr descr="C:\Users\nneirar\AppData\Local\Microsoft\Windows\Temporary Internet Files\Content.Word\SIGA-CALIDAD.JPG" id="3" name="image1.jpg"/>
                <a:graphic>
                  <a:graphicData uri="http://schemas.openxmlformats.org/drawingml/2006/picture">
                    <pic:pic>
                      <pic:nvPicPr>
                        <pic:cNvPr descr="C:\Users\nneirar\AppData\Local\Microsoft\Windows\Temporary Internet Files\Content.Word\SIGA-CALIDAD.JPG" id="0" name="image1.jpg"/>
                        <pic:cNvPicPr preferRelativeResize="0"/>
                      </pic:nvPicPr>
                      <pic:blipFill>
                        <a:blip r:embed="rId1"/>
                        <a:srcRect b="26241" l="17102" r="15158" t="139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9A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B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Formato </w:t>
          </w:r>
          <w:hyperlink r:id="rId2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Planeación, Seguimiento y Evaluación Etapa Productiva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C">
          <w:pPr>
            <w:jc w:val="center"/>
            <w:rPr>
              <w:color w:val="00b0f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b0f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b0f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b0f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b0f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1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b0f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b0f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94.0" w:type="dxa"/>
      <w:jc w:val="left"/>
      <w:tblInd w:w="7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Layout w:type="fixed"/>
      <w:tblLook w:val="0400"/>
    </w:tblPr>
    <w:tblGrid>
      <w:gridCol w:w="1239"/>
      <w:gridCol w:w="9055"/>
      <w:tblGridChange w:id="0">
        <w:tblGrid>
          <w:gridCol w:w="1239"/>
          <w:gridCol w:w="9055"/>
        </w:tblGrid>
      </w:tblGridChange>
    </w:tblGrid>
    <w:tr>
      <w:trPr>
        <w:cantSplit w:val="0"/>
        <w:trHeight w:val="1353" w:hRule="atLeast"/>
        <w:tblHeader w:val="0"/>
      </w:trPr>
      <w:tc>
        <w:tcPr>
          <w:shd w:fill="auto" w:val="clear"/>
          <w:vAlign w:val="bottom"/>
        </w:tcPr>
        <w:p w:rsidR="00000000" w:rsidDel="00000000" w:rsidP="00000000" w:rsidRDefault="00000000" w:rsidRPr="00000000" w14:paraId="000001A6">
          <w:pPr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57150</wp:posOffset>
                </wp:positionV>
                <wp:extent cx="723900" cy="762000"/>
                <wp:effectExtent b="0" l="0" r="0" t="0"/>
                <wp:wrapNone/>
                <wp:docPr descr="logo_membrete" id="4" name="image2.png"/>
                <a:graphic>
                  <a:graphicData uri="http://schemas.openxmlformats.org/drawingml/2006/picture">
                    <pic:pic>
                      <pic:nvPicPr>
                        <pic:cNvPr descr="logo_membrete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1A7">
          <w:pPr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A8">
          <w:pP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Procedimiento Ejecución de la Formación Profesional Integral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9">
          <w:pP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Formato Planeación, Seguimiento y Evaluación Etapa productiva</w:t>
          </w:r>
        </w:p>
      </w:tc>
    </w:tr>
  </w:tbl>
  <w:p w:rsidR="00000000" w:rsidDel="00000000" w:rsidP="00000000" w:rsidRDefault="00000000" w:rsidRPr="00000000" w14:paraId="000001A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21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4341" w:hanging="360"/>
      </w:pPr>
      <w:rPr/>
    </w:lvl>
    <w:lvl w:ilvl="2">
      <w:start w:val="1"/>
      <w:numFmt w:val="lowerRoman"/>
      <w:lvlText w:val="%3."/>
      <w:lvlJc w:val="right"/>
      <w:pPr>
        <w:ind w:left="5061" w:hanging="180"/>
      </w:pPr>
      <w:rPr/>
    </w:lvl>
    <w:lvl w:ilvl="3">
      <w:start w:val="1"/>
      <w:numFmt w:val="decimal"/>
      <w:lvlText w:val="%4."/>
      <w:lvlJc w:val="left"/>
      <w:pPr>
        <w:ind w:left="5781" w:hanging="360"/>
      </w:pPr>
      <w:rPr/>
    </w:lvl>
    <w:lvl w:ilvl="4">
      <w:start w:val="1"/>
      <w:numFmt w:val="lowerLetter"/>
      <w:lvlText w:val="%5."/>
      <w:lvlJc w:val="left"/>
      <w:pPr>
        <w:ind w:left="6501" w:hanging="360"/>
      </w:pPr>
      <w:rPr/>
    </w:lvl>
    <w:lvl w:ilvl="5">
      <w:start w:val="1"/>
      <w:numFmt w:val="lowerRoman"/>
      <w:lvlText w:val="%6."/>
      <w:lvlJc w:val="right"/>
      <w:pPr>
        <w:ind w:left="7221" w:hanging="180"/>
      </w:pPr>
      <w:rPr/>
    </w:lvl>
    <w:lvl w:ilvl="6">
      <w:start w:val="1"/>
      <w:numFmt w:val="decimal"/>
      <w:lvlText w:val="%7."/>
      <w:lvlJc w:val="left"/>
      <w:pPr>
        <w:ind w:left="7941" w:hanging="360"/>
      </w:pPr>
      <w:rPr/>
    </w:lvl>
    <w:lvl w:ilvl="7">
      <w:start w:val="1"/>
      <w:numFmt w:val="lowerLetter"/>
      <w:lvlText w:val="%8."/>
      <w:lvlJc w:val="left"/>
      <w:pPr>
        <w:ind w:left="8661" w:hanging="360"/>
      </w:pPr>
      <w:rPr/>
    </w:lvl>
    <w:lvl w:ilvl="8">
      <w:start w:val="1"/>
      <w:numFmt w:val="lowerRoman"/>
      <w:lvlText w:val="%9."/>
      <w:lvlJc w:val="right"/>
      <w:pPr>
        <w:ind w:left="938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compromiso.sena.edu.co/documentos/vista/descargaDos.php?id=1327" TargetMode="Externa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