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附件-7經費需求第二部分-500-萬案經費表edward-定案版"/>
    <w:p>
      <w:pPr>
        <w:pStyle w:val="Heading1"/>
      </w:pPr>
      <w:r>
        <w:rPr>
          <w:b/>
          <w:color w:val="FF0000"/>
          <w:u w:val="single"/>
        </w:rPr>
        <w:t>附件 7・經費需求（第二部分）— 經費表（核定修正版）</w:t>
      </w:r>
    </w:p>
    <w:p>
      <w:pPr>
        <w:pStyle w:val="BlockText"/>
      </w:pPr>
      <w:r>
        <w:rPr>
          <w:b/>
          <w:color w:val="FF0000"/>
          <w:u w:val="single"/>
        </w:rPr>
        <w:t>計畫名稱：Munea 沐寧：AI 健康陪伴照護 App 開發與家庭與企業ESG場域應用服務計畫　計畫期間：115 年 6 月 25 日–116 年 3 月 31 日（9 個月；核定預算分配 115 年度 1,900 千元、116 年度 0 千元）　申請公司：嘉瑪科技股份有限公司（統編 24461087）　核定總經費 4,451,000 元、補助款 1,900,000 元（42.68%）、自籌款 2,551,000 元；各會計科目補助款均未逾該科目總經費 50%。單位：新臺幣元。</w:t>
      </w:r>
    </w:p>
    <w:p>
      <w:r>
        <w:rPr>
          <w:b/>
          <w:color w:val="FF0000"/>
          <w:u w:val="single"/>
        </w:rPr>
        <w:t>【115/10 修正】依核定函與審查意見修正：期程 115/6/25–116/3/31（9 個月）；總經費 4,451 千元、補助 1,900 千元、自籌 2,551 千元；經費集中於人事費與資安委外驗證費；查核點重新編號並量化。紅字粗體底線為修正處。設備使用費（境外雲端與工具帳單無我國統一發票）與創新服務推廣費（改由公司於計畫外自籌）不編列。</w:t>
      </w:r>
    </w:p>
    <w:p>
      <w:r>
        <w:rPr>
          <w:rFonts w:ascii="Heiti TC" w:hAnsi="Heiti TC" w:eastAsia="Heiti TC" w:cs="Heiti TC"/>
        </w:rPr>
        <w:pict>
          <v:rect style="width:0;height:1.5pt" o:hralign="center" o:hrstd="t" o:hr="t"/>
        </w:pict>
      </w:r>
    </w:p>
    <w:bookmarkStart w:id="9" w:name="一開發總經費預算表"/>
    <w:p>
      <w:pPr>
        <w:pStyle w:val="Heading2"/>
      </w:pPr>
      <w:r>
        <w:rPr>
          <w:rFonts w:hint="eastAsia" w:ascii="Heiti TC" w:hAnsi="Heiti TC" w:eastAsia="Heiti TC" w:cs="Heiti TC"/>
        </w:rPr>
        <w:t xml:space="preserve">一、開發總經費預算表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250"/>
        <w:gridCol w:w="1667"/>
        <w:gridCol w:w="1667"/>
        <w:gridCol w:w="1667"/>
        <w:gridCol w:w="1667"/>
      </w:tblGrid>
      <w:tr>
        <w:trPr>
          <w:tblHeader w:val="on"/>
        </w:trPr>
        <w:tc>
          <w:tcPr/>
          <w:p>
            <w:pPr>
              <w:pStyle w:val="Compact"/>
            </w:pPr>
            <w:r>
              <w:rPr>
                <w:rFonts w:hint="eastAsia" w:ascii="Heiti TC" w:hAnsi="Heiti TC" w:eastAsia="Heiti TC" w:cs="Heiti TC"/>
              </w:rPr>
              <w:t xml:space="preserve">科目</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c>
          <w:tcPr/>
          <w:p>
            <w:pPr>
              <w:pStyle w:val="Compact"/>
              <w:jc w:val="right"/>
            </w:pPr>
            <w:r>
              <w:rPr>
                <w:rFonts w:hint="eastAsia" w:ascii="Heiti TC" w:hAnsi="Heiti TC" w:eastAsia="Heiti TC" w:cs="Heiti TC"/>
              </w:rPr>
              <w:t xml:space="preserve">合計</w:t>
            </w:r>
          </w:p>
        </w:tc>
        <w:tc>
          <w:tcPr/>
          <w:p>
            <w:pPr>
              <w:pStyle w:val="Compact"/>
              <w:jc w:val="right"/>
            </w:pPr>
            <w:r>
              <w:rPr>
                <w:rFonts w:hint="eastAsia" w:ascii="Heiti TC" w:hAnsi="Heiti TC" w:eastAsia="Heiti TC" w:cs="Heiti TC"/>
              </w:rPr>
              <w:t xml:space="preserve">占比</w:t>
            </w:r>
          </w:p>
        </w:tc>
      </w:tr>
      <w:tr>
        <w:tc>
          <w:tcPr/>
          <w:p>
            <w:pPr>
              <w:pStyle w:val="Compact"/>
            </w:pPr>
            <w:r>
              <w:rPr>
                <w:rFonts w:ascii="Heiti TC" w:hAnsi="Heiti TC" w:eastAsia="Heiti TC" w:cs="Heiti TC"/>
              </w:rPr>
              <w:t>1. 人事費</w:t>
            </w:r>
          </w:p>
        </w:tc>
        <w:tc>
          <w:tcPr/>
          <w:p>
            <w:pPr>
              <w:pStyle w:val="Compact"/>
              <w:jc w:val="right"/>
            </w:pPr>
            <w:r>
              <w:rPr>
                <w:b/>
                <w:color w:val="FF0000"/>
                <w:u w:val="single"/>
              </w:rPr>
              <w:t>1,900,000</w:t>
            </w:r>
          </w:p>
        </w:tc>
        <w:tc>
          <w:tcPr/>
          <w:p>
            <w:pPr>
              <w:pStyle w:val="Compact"/>
              <w:jc w:val="right"/>
            </w:pPr>
            <w:r>
              <w:rPr>
                <w:b/>
                <w:color w:val="FF0000"/>
                <w:u w:val="single"/>
              </w:rPr>
              <w:t>2,237,000</w:t>
            </w:r>
          </w:p>
        </w:tc>
        <w:tc>
          <w:tcPr/>
          <w:p>
            <w:pPr>
              <w:pStyle w:val="Compact"/>
              <w:jc w:val="right"/>
            </w:pPr>
            <w:r>
              <w:rPr>
                <w:b/>
                <w:color w:val="FF0000"/>
                <w:u w:val="single"/>
              </w:rPr>
              <w:t>4,137,000</w:t>
            </w:r>
          </w:p>
        </w:tc>
        <w:tc>
          <w:tcPr/>
          <w:p>
            <w:pPr>
              <w:pStyle w:val="Compact"/>
              <w:jc w:val="right"/>
            </w:pPr>
            <w:r>
              <w:rPr>
                <w:b/>
                <w:color w:val="FF0000"/>
                <w:u w:val="single"/>
              </w:rPr>
              <w:t>92.95%</w:t>
            </w:r>
          </w:p>
        </w:tc>
      </w:tr>
      <w:tr>
        <w:tc>
          <w:tcPr/>
          <w:p>
            <w:pPr>
              <w:pStyle w:val="Compact"/>
            </w:pPr>
            <w:r>
              <w:rPr>
                <w:rFonts w:ascii="Heiti TC" w:hAnsi="Heiti TC" w:eastAsia="Heiti TC" w:cs="Heiti TC"/>
              </w:rPr>
              <w:t xml:space="preserve">2. </w:t>
            </w:r>
            <w:r>
              <w:rPr>
                <w:rFonts w:hint="eastAsia" w:ascii="Heiti TC" w:hAnsi="Heiti TC" w:eastAsia="Heiti TC" w:cs="Heiti TC"/>
              </w:rPr>
              <w:t xml:space="preserve">消耗性器材及原材料費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3. 設備使用費</w:t>
            </w:r>
            <w:r>
              <w:rPr>
                <w:rFonts w:hint="eastAsia" w:ascii="Heiti TC" w:hAnsi="Heiti TC" w:eastAsia="Heiti TC" w:cs="Heiti TC"/>
              </w:rPr>
            </w:r>
          </w:p>
        </w:tc>
        <w:tc>
          <w:tcPr/>
          <w:p>
            <w:pPr>
              <w:pStyle w:val="Compact"/>
              <w:jc w:val="right"/>
            </w:pPr>
            <w:r>
              <w:rPr>
                <w:b/>
                <w:color w:val="FF0000"/>
                <w:u w:val="single"/>
              </w:rPr>
              <w:t>0</w:t>
            </w:r>
          </w:p>
        </w:tc>
        <w:tc>
          <w:tcPr/>
          <w:p>
            <w:pPr>
              <w:pStyle w:val="Compact"/>
              <w:jc w:val="right"/>
            </w:pPr>
            <w:r>
              <w:rPr>
                <w:b/>
                <w:color w:val="FF0000"/>
                <w:u w:val="single"/>
              </w:rPr>
              <w:t>0</w:t>
            </w:r>
          </w:p>
        </w:tc>
        <w:tc>
          <w:tcPr/>
          <w:p>
            <w:pPr>
              <w:pStyle w:val="Compact"/>
              <w:jc w:val="right"/>
            </w:pPr>
            <w:r>
              <w:rPr>
                <w:b/>
                <w:color w:val="FF0000"/>
                <w:u w:val="single"/>
              </w:rPr>
              <w:t>0</w:t>
            </w:r>
          </w:p>
        </w:tc>
        <w:tc>
          <w:tcPr/>
          <w:p>
            <w:pPr>
              <w:pStyle w:val="Compact"/>
              <w:jc w:val="right"/>
            </w:pPr>
            <w:r>
              <w:rPr>
                <w:b/>
                <w:color w:val="FF0000"/>
                <w:u w:val="single"/>
              </w:rPr>
              <w:t>0.00%</w:t>
            </w:r>
          </w:p>
        </w:tc>
      </w:tr>
      <w:tr>
        <w:tc>
          <w:tcPr/>
          <w:p>
            <w:pPr>
              <w:pStyle w:val="Compact"/>
            </w:pPr>
            <w:r>
              <w:rPr>
                <w:rFonts w:ascii="Heiti TC" w:hAnsi="Heiti TC" w:eastAsia="Heiti TC" w:cs="Heiti TC"/>
              </w:rPr>
              <w:t xml:space="preserve">4. </w:t>
            </w:r>
            <w:r>
              <w:rPr>
                <w:rFonts w:hint="eastAsia" w:ascii="Heiti TC" w:hAnsi="Heiti TC" w:eastAsia="Heiti TC" w:cs="Heiti TC"/>
              </w:rPr>
              <w:t xml:space="preserve">設備維護費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5. 無形資產、委託研究或勞務費（驗證費）</w:t>
            </w:r>
            <w:r>
              <w:rPr>
                <w:rFonts w:hint="eastAsia" w:ascii="Heiti TC" w:hAnsi="Heiti TC" w:eastAsia="Heiti TC" w:cs="Heiti TC"/>
              </w:rPr>
            </w:r>
          </w:p>
        </w:tc>
        <w:tc>
          <w:tcPr/>
          <w:p>
            <w:pPr>
              <w:pStyle w:val="Compact"/>
              <w:jc w:val="right"/>
            </w:pPr>
            <w:r>
              <w:rPr>
                <w:b/>
                <w:color w:val="FF0000"/>
                <w:u w:val="single"/>
              </w:rPr>
              <w:t>0</w:t>
            </w:r>
          </w:p>
        </w:tc>
        <w:tc>
          <w:tcPr/>
          <w:p>
            <w:pPr>
              <w:pStyle w:val="Compact"/>
              <w:jc w:val="right"/>
            </w:pPr>
            <w:r>
              <w:rPr>
                <w:b/>
                <w:color w:val="FF0000"/>
                <w:u w:val="single"/>
              </w:rPr>
              <w:t>314,000</w:t>
            </w:r>
          </w:p>
        </w:tc>
        <w:tc>
          <w:tcPr/>
          <w:p>
            <w:pPr>
              <w:pStyle w:val="Compact"/>
              <w:jc w:val="right"/>
            </w:pPr>
            <w:r>
              <w:rPr>
                <w:b/>
                <w:color w:val="FF0000"/>
                <w:u w:val="single"/>
              </w:rPr>
              <w:t>314,000</w:t>
            </w:r>
          </w:p>
        </w:tc>
        <w:tc>
          <w:tcPr/>
          <w:p>
            <w:pPr>
              <w:pStyle w:val="Compact"/>
              <w:jc w:val="right"/>
            </w:pPr>
            <w:r>
              <w:rPr>
                <w:b/>
                <w:color w:val="FF0000"/>
                <w:u w:val="single"/>
              </w:rPr>
              <w:t>7.05%</w:t>
            </w:r>
          </w:p>
        </w:tc>
      </w:tr>
      <w:tr>
        <w:tc>
          <w:tcPr/>
          <w:p>
            <w:pPr>
              <w:pStyle w:val="Compact"/>
            </w:pPr>
            <w:r>
              <w:rPr>
                <w:rFonts w:ascii="Heiti TC" w:hAnsi="Heiti TC" w:eastAsia="Heiti TC" w:cs="Heiti TC"/>
              </w:rPr>
              <w:t xml:space="preserve">6. </w:t>
            </w:r>
            <w:r>
              <w:rPr>
                <w:rFonts w:hint="eastAsia" w:ascii="Heiti TC" w:hAnsi="Heiti TC" w:eastAsia="Heiti TC" w:cs="Heiti TC"/>
              </w:rPr>
              <w:t xml:space="preserve">國內差旅費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7. 創新服務推廣費</w:t>
            </w:r>
            <w:r>
              <w:rPr>
                <w:rFonts w:hint="eastAsia" w:ascii="Heiti TC" w:hAnsi="Heiti TC" w:eastAsia="Heiti TC" w:cs="Heiti TC"/>
              </w:rPr>
            </w:r>
          </w:p>
        </w:tc>
        <w:tc>
          <w:tcPr/>
          <w:p>
            <w:pPr>
              <w:pStyle w:val="Compact"/>
              <w:jc w:val="right"/>
            </w:pPr>
            <w:r>
              <w:rPr>
                <w:b/>
                <w:color w:val="FF0000"/>
                <w:u w:val="single"/>
              </w:rPr>
              <w:t>0</w:t>
            </w:r>
          </w:p>
        </w:tc>
        <w:tc>
          <w:tcPr/>
          <w:p>
            <w:pPr>
              <w:pStyle w:val="Compact"/>
              <w:jc w:val="right"/>
            </w:pPr>
            <w:r>
              <w:rPr>
                <w:b/>
                <w:color w:val="FF0000"/>
                <w:u w:val="single"/>
              </w:rPr>
              <w:t>0</w:t>
            </w:r>
          </w:p>
        </w:tc>
        <w:tc>
          <w:tcPr/>
          <w:p>
            <w:pPr>
              <w:pStyle w:val="Compact"/>
              <w:jc w:val="right"/>
            </w:pPr>
            <w:r>
              <w:rPr>
                <w:b/>
                <w:color w:val="FF0000"/>
                <w:u w:val="single"/>
              </w:rPr>
              <w:t>0</w:t>
            </w:r>
          </w:p>
        </w:tc>
        <w:tc>
          <w:tcPr/>
          <w:p>
            <w:pPr>
              <w:pStyle w:val="Compact"/>
              <w:jc w:val="right"/>
            </w:pPr>
            <w:r>
              <w:rPr>
                <w:b/>
                <w:color w:val="FF0000"/>
                <w:u w:val="single"/>
              </w:rPr>
              <w:t>0.00%</w:t>
            </w:r>
          </w:p>
        </w:tc>
      </w:tr>
      <w:tr>
        <w:tc>
          <w:tcPr/>
          <w:p>
            <w:pPr>
              <w:pStyle w:val="Compact"/>
            </w:pPr>
            <w:r>
              <w:rPr>
                <w:rFonts w:ascii="Heiti TC" w:hAnsi="Heiti TC" w:eastAsia="Heiti TC" w:cs="Heiti TC"/>
              </w:rPr>
              <w:t>總計</w:t>
            </w:r>
          </w:p>
        </w:tc>
        <w:tc>
          <w:tcPr/>
          <w:p>
            <w:pPr>
              <w:pStyle w:val="Compact"/>
              <w:jc w:val="right"/>
            </w:pPr>
            <w:r>
              <w:rPr>
                <w:b/>
                <w:color w:val="FF0000"/>
                <w:u w:val="single"/>
              </w:rPr>
              <w:t>1,900,000</w:t>
            </w:r>
          </w:p>
        </w:tc>
        <w:tc>
          <w:tcPr/>
          <w:p>
            <w:pPr>
              <w:pStyle w:val="Compact"/>
              <w:jc w:val="right"/>
            </w:pPr>
            <w:r>
              <w:rPr>
                <w:b/>
                <w:color w:val="FF0000"/>
                <w:u w:val="single"/>
              </w:rPr>
              <w:t>2,551,000</w:t>
            </w:r>
          </w:p>
        </w:tc>
        <w:tc>
          <w:tcPr/>
          <w:p>
            <w:pPr>
              <w:pStyle w:val="Compact"/>
              <w:jc w:val="right"/>
            </w:pPr>
            <w:r>
              <w:rPr>
                <w:b/>
                <w:color w:val="FF0000"/>
                <w:u w:val="single"/>
              </w:rPr>
              <w:t>4,451,000</w:t>
            </w:r>
          </w:p>
        </w:tc>
        <w:tc>
          <w:tcPr/>
          <w:p>
            <w:pPr>
              <w:pStyle w:val="Compact"/>
              <w:jc w:val="right"/>
            </w:pPr>
            <w:r>
              <w:rPr>
                <w:rFonts w:ascii="Heiti TC" w:hAnsi="Heiti TC" w:eastAsia="Heiti TC" w:cs="Heiti TC"/>
              </w:rPr>
              <w:t>100.00%</w:t>
            </w:r>
          </w:p>
        </w:tc>
      </w:tr>
    </w:tbl>
    <w:p>
      <w:pPr>
        <w:pStyle w:val="BodyText"/>
      </w:pPr>
      <w:r>
        <w:rPr>
          <w:b/>
          <w:color w:val="FF0000"/>
          <w:u w:val="single"/>
        </w:rPr>
        <w:t>驗算：補助款 1,900,000＋0 = 1,900,000；自籌款 2,237,000＋314,000 = 2,551,000；合計 4,451,000 ✅ 補助比率 42.69%；人事費補助占人事費 45.93%、驗證費 0%，均未逾 50% ✅</w:t>
      </w:r>
    </w:p>
    <w:p>
      <w:r>
        <w:rPr>
          <w:rFonts w:ascii="Heiti TC" w:hAnsi="Heiti TC" w:eastAsia="Heiti TC" w:cs="Heiti TC"/>
        </w:rPr>
        <w:pict>
          <v:rect style="width:0;height:1.5pt" o:hralign="center" o:hrstd="t" o:hr="t"/>
        </w:pict>
      </w:r>
    </w:p>
    <w:bookmarkEnd w:id="9"/>
    <w:bookmarkStart w:id="17" w:name="二各科目明細表"/>
    <w:p>
      <w:pPr>
        <w:pStyle w:val="Heading2"/>
      </w:pPr>
      <w:r>
        <w:rPr>
          <w:rFonts w:hint="eastAsia" w:ascii="Heiti TC" w:hAnsi="Heiti TC" w:eastAsia="Heiti TC" w:cs="Heiti TC"/>
        </w:rPr>
        <w:t xml:space="preserve">二、各科目明細表</w:t>
      </w:r>
    </w:p>
    <w:bookmarkStart w:id="10" w:name="人事費表"/>
    <w:p>
      <w:pPr>
        <w:pStyle w:val="Heading3"/>
      </w:pPr>
      <w:r>
        <w:rPr>
          <w:rFonts w:ascii="Heiti TC" w:hAnsi="Heiti TC" w:eastAsia="Heiti TC" w:cs="Heiti TC"/>
        </w:rPr>
        <w:t xml:space="preserve">2.1 </w:t>
      </w:r>
      <w:r>
        <w:rPr>
          <w:rFonts w:hint="eastAsia" w:ascii="Heiti TC" w:hAnsi="Heiti TC" w:eastAsia="Heiti TC" w:cs="Heiti TC"/>
        </w:rPr>
        <w:t xml:space="preserve">人事費表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r/>
            <w:r>
              <w:rPr>
                <w:b/>
                <w:sz w:val="18"/>
              </w:rPr>
              <w:t>編號</w:t>
            </w:r>
          </w:p>
        </w:tc>
        <w:tc>
          <w:tcPr>
            <w:tcW w:type="dxa" w:w="1170"/>
          </w:tcPr>
          <w:p>
            <w:r/>
            <w:r>
              <w:rPr>
                <w:b/>
                <w:sz w:val="18"/>
              </w:rPr>
              <w:t>姓名</w:t>
            </w:r>
          </w:p>
        </w:tc>
        <w:tc>
          <w:tcPr>
            <w:tcW w:type="dxa" w:w="1170"/>
          </w:tcPr>
          <w:p>
            <w:r/>
            <w:r>
              <w:rPr>
                <w:b/>
                <w:sz w:val="18"/>
              </w:rPr>
              <w:t>職務別（計畫職稱）</w:t>
            </w:r>
          </w:p>
        </w:tc>
        <w:tc>
          <w:tcPr>
            <w:tcW w:type="dxa" w:w="1170"/>
          </w:tcPr>
          <w:p>
            <w:r/>
            <w:r>
              <w:rPr>
                <w:b/>
                <w:sz w:val="18"/>
              </w:rPr>
              <w:t>月薪（元/月）</w:t>
            </w:r>
          </w:p>
        </w:tc>
        <w:tc>
          <w:tcPr>
            <w:tcW w:type="dxa" w:w="1170"/>
          </w:tcPr>
          <w:p>
            <w:r/>
            <w:r>
              <w:rPr>
                <w:b/>
                <w:sz w:val="18"/>
              </w:rPr>
              <w:t>投入人月</w:t>
            </w:r>
          </w:p>
        </w:tc>
        <w:tc>
          <w:tcPr>
            <w:tcW w:type="dxa" w:w="1170"/>
          </w:tcPr>
          <w:p>
            <w:r/>
            <w:r>
              <w:rPr>
                <w:b/>
                <w:sz w:val="18"/>
              </w:rPr>
              <w:t>概算金額</w:t>
            </w:r>
          </w:p>
        </w:tc>
        <w:tc>
          <w:tcPr>
            <w:tcW w:type="dxa" w:w="1170"/>
          </w:tcPr>
          <w:p>
            <w:r/>
            <w:r>
              <w:rPr>
                <w:b/>
                <w:sz w:val="18"/>
              </w:rPr>
              <w:t>補助款（45.93%）</w:t>
            </w:r>
          </w:p>
        </w:tc>
        <w:tc>
          <w:tcPr>
            <w:tcW w:type="dxa" w:w="1170"/>
          </w:tcPr>
          <w:p>
            <w:r/>
            <w:r>
              <w:rPr>
                <w:b/>
                <w:sz w:val="18"/>
              </w:rPr>
              <w:t>自籌款</w:t>
            </w:r>
          </w:p>
        </w:tc>
      </w:tr>
      <w:tr>
        <w:tc>
          <w:tcPr>
            <w:tcW w:type="dxa" w:w="1170"/>
          </w:tcPr>
          <w:p>
            <w:r/>
            <w:r>
              <w:rPr>
                <w:b/>
                <w:color w:val="FF0000"/>
                <w:sz w:val="18"/>
                <w:u w:val="single"/>
              </w:rPr>
              <w:t>1</w:t>
            </w:r>
          </w:p>
        </w:tc>
        <w:tc>
          <w:tcPr>
            <w:tcW w:type="dxa" w:w="1170"/>
          </w:tcPr>
          <w:p>
            <w:r/>
            <w:r>
              <w:rPr>
                <w:b/>
                <w:color w:val="FF0000"/>
                <w:sz w:val="18"/>
                <w:u w:val="single"/>
              </w:rPr>
              <w:t>曾宇晞</w:t>
            </w:r>
          </w:p>
        </w:tc>
        <w:tc>
          <w:tcPr>
            <w:tcW w:type="dxa" w:w="1170"/>
          </w:tcPr>
          <w:p>
            <w:r/>
            <w:r>
              <w:rPr>
                <w:b/>
                <w:color w:val="FF0000"/>
                <w:sz w:val="18"/>
                <w:u w:val="single"/>
              </w:rPr>
              <w:t>計畫主持人／產品負責人，兼 App 開發主責</w:t>
            </w:r>
          </w:p>
        </w:tc>
        <w:tc>
          <w:tcPr>
            <w:tcW w:type="dxa" w:w="1170"/>
          </w:tcPr>
          <w:p>
            <w:r/>
            <w:r>
              <w:rPr>
                <w:b/>
                <w:color w:val="FF0000"/>
                <w:sz w:val="18"/>
                <w:u w:val="single"/>
              </w:rPr>
              <w:t>120,000</w:t>
            </w:r>
          </w:p>
        </w:tc>
        <w:tc>
          <w:tcPr>
            <w:tcW w:type="dxa" w:w="1170"/>
          </w:tcPr>
          <w:p>
            <w:r/>
            <w:r>
              <w:rPr>
                <w:b/>
                <w:color w:val="FF0000"/>
                <w:sz w:val="18"/>
                <w:u w:val="single"/>
              </w:rPr>
              <w:t>6.77</w:t>
            </w:r>
          </w:p>
        </w:tc>
        <w:tc>
          <w:tcPr>
            <w:tcW w:type="dxa" w:w="1170"/>
          </w:tcPr>
          <w:p>
            <w:r/>
            <w:r>
              <w:rPr>
                <w:b/>
                <w:color w:val="FF0000"/>
                <w:sz w:val="18"/>
                <w:u w:val="single"/>
              </w:rPr>
              <w:t>812,000</w:t>
            </w:r>
          </w:p>
        </w:tc>
        <w:tc>
          <w:tcPr>
            <w:tcW w:type="dxa" w:w="1170"/>
          </w:tcPr>
          <w:p>
            <w:r/>
            <w:r>
              <w:rPr>
                <w:b/>
                <w:color w:val="FF0000"/>
                <w:sz w:val="18"/>
                <w:u w:val="single"/>
              </w:rPr>
              <w:t>373,000</w:t>
            </w:r>
          </w:p>
        </w:tc>
        <w:tc>
          <w:tcPr>
            <w:tcW w:type="dxa" w:w="1170"/>
          </w:tcPr>
          <w:p>
            <w:r/>
            <w:r>
              <w:rPr>
                <w:b/>
                <w:color w:val="FF0000"/>
                <w:sz w:val="18"/>
                <w:u w:val="single"/>
              </w:rPr>
              <w:t>439,000</w:t>
            </w:r>
          </w:p>
        </w:tc>
      </w:tr>
      <w:tr>
        <w:tc>
          <w:tcPr>
            <w:tcW w:type="dxa" w:w="1170"/>
          </w:tcPr>
          <w:p>
            <w:r/>
            <w:r>
              <w:rPr>
                <w:b/>
                <w:color w:val="FF0000"/>
                <w:sz w:val="18"/>
                <w:u w:val="single"/>
              </w:rPr>
              <w:t>2</w:t>
            </w:r>
          </w:p>
        </w:tc>
        <w:tc>
          <w:tcPr>
            <w:tcW w:type="dxa" w:w="1170"/>
          </w:tcPr>
          <w:p>
            <w:r/>
            <w:r>
              <w:rPr>
                <w:b/>
                <w:color w:val="FF0000"/>
                <w:sz w:val="18"/>
                <w:u w:val="single"/>
              </w:rPr>
              <w:t>黃聖育</w:t>
            </w:r>
          </w:p>
        </w:tc>
        <w:tc>
          <w:tcPr>
            <w:tcW w:type="dxa" w:w="1170"/>
          </w:tcPr>
          <w:p>
            <w:r/>
            <w:r>
              <w:rPr>
                <w:b/>
                <w:color w:val="FF0000"/>
                <w:sz w:val="18"/>
                <w:u w:val="single"/>
              </w:rPr>
              <w:t>AI 研發工程師</w:t>
            </w:r>
          </w:p>
        </w:tc>
        <w:tc>
          <w:tcPr>
            <w:tcW w:type="dxa" w:w="1170"/>
          </w:tcPr>
          <w:p>
            <w:r/>
            <w:r>
              <w:rPr>
                <w:b/>
                <w:color w:val="FF0000"/>
                <w:sz w:val="18"/>
                <w:u w:val="single"/>
              </w:rPr>
              <w:t>73,600</w:t>
            </w:r>
          </w:p>
        </w:tc>
        <w:tc>
          <w:tcPr>
            <w:tcW w:type="dxa" w:w="1170"/>
          </w:tcPr>
          <w:p>
            <w:r/>
            <w:r>
              <w:rPr>
                <w:b/>
                <w:color w:val="FF0000"/>
                <w:sz w:val="18"/>
                <w:u w:val="single"/>
              </w:rPr>
              <w:t>6.21</w:t>
            </w:r>
          </w:p>
        </w:tc>
        <w:tc>
          <w:tcPr>
            <w:tcW w:type="dxa" w:w="1170"/>
          </w:tcPr>
          <w:p>
            <w:r/>
            <w:r>
              <w:rPr>
                <w:b/>
                <w:color w:val="FF0000"/>
                <w:sz w:val="18"/>
                <w:u w:val="single"/>
              </w:rPr>
              <w:t>457,000</w:t>
            </w:r>
          </w:p>
        </w:tc>
        <w:tc>
          <w:tcPr>
            <w:tcW w:type="dxa" w:w="1170"/>
          </w:tcPr>
          <w:p>
            <w:r/>
            <w:r>
              <w:rPr>
                <w:b/>
                <w:color w:val="FF0000"/>
                <w:sz w:val="18"/>
                <w:u w:val="single"/>
              </w:rPr>
              <w:t>210,000</w:t>
            </w:r>
          </w:p>
        </w:tc>
        <w:tc>
          <w:tcPr>
            <w:tcW w:type="dxa" w:w="1170"/>
          </w:tcPr>
          <w:p>
            <w:r/>
            <w:r>
              <w:rPr>
                <w:b/>
                <w:color w:val="FF0000"/>
                <w:sz w:val="18"/>
                <w:u w:val="single"/>
              </w:rPr>
              <w:t>247,000</w:t>
            </w:r>
          </w:p>
        </w:tc>
      </w:tr>
      <w:tr>
        <w:tc>
          <w:tcPr>
            <w:tcW w:type="dxa" w:w="1170"/>
          </w:tcPr>
          <w:p>
            <w:r/>
            <w:r>
              <w:rPr>
                <w:b/>
                <w:color w:val="FF0000"/>
                <w:sz w:val="18"/>
                <w:u w:val="single"/>
              </w:rPr>
              <w:t>3</w:t>
            </w:r>
          </w:p>
        </w:tc>
        <w:tc>
          <w:tcPr>
            <w:tcW w:type="dxa" w:w="1170"/>
          </w:tcPr>
          <w:p>
            <w:r/>
            <w:r>
              <w:rPr>
                <w:b/>
                <w:color w:val="FF0000"/>
                <w:sz w:val="18"/>
                <w:u w:val="single"/>
              </w:rPr>
              <w:t>王再旺</w:t>
            </w:r>
          </w:p>
        </w:tc>
        <w:tc>
          <w:tcPr>
            <w:tcW w:type="dxa" w:w="1170"/>
          </w:tcPr>
          <w:p>
            <w:r/>
            <w:r>
              <w:rPr>
                <w:b/>
                <w:color w:val="FF0000"/>
                <w:sz w:val="18"/>
                <w:u w:val="single"/>
              </w:rPr>
              <w:t>系統整合暨後端研發工程師</w:t>
            </w:r>
          </w:p>
        </w:tc>
        <w:tc>
          <w:tcPr>
            <w:tcW w:type="dxa" w:w="1170"/>
          </w:tcPr>
          <w:p>
            <w:r/>
            <w:r>
              <w:rPr>
                <w:b/>
                <w:color w:val="FF0000"/>
                <w:sz w:val="18"/>
                <w:u w:val="single"/>
              </w:rPr>
              <w:t>97,600</w:t>
            </w:r>
          </w:p>
        </w:tc>
        <w:tc>
          <w:tcPr>
            <w:tcW w:type="dxa" w:w="1170"/>
          </w:tcPr>
          <w:p>
            <w:r/>
            <w:r>
              <w:rPr>
                <w:b/>
                <w:color w:val="FF0000"/>
                <w:sz w:val="18"/>
                <w:u w:val="single"/>
              </w:rPr>
              <w:t>6.26</w:t>
            </w:r>
          </w:p>
        </w:tc>
        <w:tc>
          <w:tcPr>
            <w:tcW w:type="dxa" w:w="1170"/>
          </w:tcPr>
          <w:p>
            <w:r/>
            <w:r>
              <w:rPr>
                <w:b/>
                <w:color w:val="FF0000"/>
                <w:sz w:val="18"/>
                <w:u w:val="single"/>
              </w:rPr>
              <w:t>611,000</w:t>
            </w:r>
          </w:p>
        </w:tc>
        <w:tc>
          <w:tcPr>
            <w:tcW w:type="dxa" w:w="1170"/>
          </w:tcPr>
          <w:p>
            <w:r/>
            <w:r>
              <w:rPr>
                <w:b/>
                <w:color w:val="FF0000"/>
                <w:sz w:val="18"/>
                <w:u w:val="single"/>
              </w:rPr>
              <w:t>281,000</w:t>
            </w:r>
          </w:p>
        </w:tc>
        <w:tc>
          <w:tcPr>
            <w:tcW w:type="dxa" w:w="1170"/>
          </w:tcPr>
          <w:p>
            <w:r/>
            <w:r>
              <w:rPr>
                <w:b/>
                <w:color w:val="FF0000"/>
                <w:sz w:val="18"/>
                <w:u w:val="single"/>
              </w:rPr>
              <w:t>330,000</w:t>
            </w:r>
          </w:p>
        </w:tc>
      </w:tr>
      <w:tr>
        <w:tc>
          <w:tcPr>
            <w:tcW w:type="dxa" w:w="1170"/>
          </w:tcPr>
          <w:p>
            <w:r/>
            <w:r>
              <w:rPr>
                <w:b/>
                <w:color w:val="FF0000"/>
                <w:sz w:val="18"/>
                <w:u w:val="single"/>
              </w:rPr>
              <w:t>4</w:t>
            </w:r>
          </w:p>
        </w:tc>
        <w:tc>
          <w:tcPr>
            <w:tcW w:type="dxa" w:w="1170"/>
          </w:tcPr>
          <w:p>
            <w:r/>
            <w:r>
              <w:rPr>
                <w:b/>
                <w:color w:val="FF0000"/>
                <w:sz w:val="18"/>
                <w:u w:val="single"/>
              </w:rPr>
              <w:t>李守益</w:t>
            </w:r>
          </w:p>
        </w:tc>
        <w:tc>
          <w:tcPr>
            <w:tcW w:type="dxa" w:w="1170"/>
          </w:tcPr>
          <w:p>
            <w:r/>
            <w:r>
              <w:rPr>
                <w:b/>
                <w:color w:val="FF0000"/>
                <w:sz w:val="18"/>
                <w:u w:val="single"/>
              </w:rPr>
              <w:t>後端研發工程師</w:t>
            </w:r>
          </w:p>
        </w:tc>
        <w:tc>
          <w:tcPr>
            <w:tcW w:type="dxa" w:w="1170"/>
          </w:tcPr>
          <w:p>
            <w:r/>
            <w:r>
              <w:rPr>
                <w:b/>
                <w:color w:val="FF0000"/>
                <w:sz w:val="18"/>
                <w:u w:val="single"/>
              </w:rPr>
              <w:t>79,600</w:t>
            </w:r>
          </w:p>
        </w:tc>
        <w:tc>
          <w:tcPr>
            <w:tcW w:type="dxa" w:w="1170"/>
          </w:tcPr>
          <w:p>
            <w:r/>
            <w:r>
              <w:rPr>
                <w:b/>
                <w:color w:val="FF0000"/>
                <w:sz w:val="18"/>
                <w:u w:val="single"/>
              </w:rPr>
              <w:t>5.47</w:t>
            </w:r>
          </w:p>
        </w:tc>
        <w:tc>
          <w:tcPr>
            <w:tcW w:type="dxa" w:w="1170"/>
          </w:tcPr>
          <w:p>
            <w:r/>
            <w:r>
              <w:rPr>
                <w:b/>
                <w:color w:val="FF0000"/>
                <w:sz w:val="18"/>
                <w:u w:val="single"/>
              </w:rPr>
              <w:t>435,000</w:t>
            </w:r>
          </w:p>
        </w:tc>
        <w:tc>
          <w:tcPr>
            <w:tcW w:type="dxa" w:w="1170"/>
          </w:tcPr>
          <w:p>
            <w:r/>
            <w:r>
              <w:rPr>
                <w:b/>
                <w:color w:val="FF0000"/>
                <w:sz w:val="18"/>
                <w:u w:val="single"/>
              </w:rPr>
              <w:t>200,000</w:t>
            </w:r>
          </w:p>
        </w:tc>
        <w:tc>
          <w:tcPr>
            <w:tcW w:type="dxa" w:w="1170"/>
          </w:tcPr>
          <w:p>
            <w:r/>
            <w:r>
              <w:rPr>
                <w:b/>
                <w:color w:val="FF0000"/>
                <w:sz w:val="18"/>
                <w:u w:val="single"/>
              </w:rPr>
              <w:t>235,000</w:t>
            </w:r>
          </w:p>
        </w:tc>
      </w:tr>
      <w:tr>
        <w:tc>
          <w:tcPr>
            <w:tcW w:type="dxa" w:w="1170"/>
          </w:tcPr>
          <w:p>
            <w:r/>
            <w:r>
              <w:rPr>
                <w:b/>
                <w:color w:val="FF0000"/>
                <w:sz w:val="18"/>
                <w:u w:val="single"/>
              </w:rPr>
              <w:t>5</w:t>
            </w:r>
          </w:p>
        </w:tc>
        <w:tc>
          <w:tcPr>
            <w:tcW w:type="dxa" w:w="1170"/>
          </w:tcPr>
          <w:p>
            <w:r/>
            <w:r>
              <w:rPr>
                <w:b/>
                <w:color w:val="FF0000"/>
                <w:sz w:val="18"/>
                <w:u w:val="single"/>
              </w:rPr>
              <w:t>袁震宇</w:t>
            </w:r>
          </w:p>
        </w:tc>
        <w:tc>
          <w:tcPr>
            <w:tcW w:type="dxa" w:w="1170"/>
          </w:tcPr>
          <w:p>
            <w:r/>
            <w:r>
              <w:rPr>
                <w:b/>
                <w:color w:val="FF0000"/>
                <w:sz w:val="18"/>
                <w:u w:val="single"/>
              </w:rPr>
              <w:t>UIUX 設計工程師，前端主責</w:t>
            </w:r>
          </w:p>
        </w:tc>
        <w:tc>
          <w:tcPr>
            <w:tcW w:type="dxa" w:w="1170"/>
          </w:tcPr>
          <w:p>
            <w:r/>
            <w:r>
              <w:rPr>
                <w:b/>
                <w:color w:val="FF0000"/>
                <w:sz w:val="18"/>
                <w:u w:val="single"/>
              </w:rPr>
              <w:t>62,600</w:t>
            </w:r>
          </w:p>
        </w:tc>
        <w:tc>
          <w:tcPr>
            <w:tcW w:type="dxa" w:w="1170"/>
          </w:tcPr>
          <w:p>
            <w:r/>
            <w:r>
              <w:rPr>
                <w:b/>
                <w:color w:val="FF0000"/>
                <w:sz w:val="18"/>
                <w:u w:val="single"/>
              </w:rPr>
              <w:t>5.57</w:t>
            </w:r>
          </w:p>
        </w:tc>
        <w:tc>
          <w:tcPr>
            <w:tcW w:type="dxa" w:w="1170"/>
          </w:tcPr>
          <w:p>
            <w:r/>
            <w:r>
              <w:rPr>
                <w:b/>
                <w:color w:val="FF0000"/>
                <w:sz w:val="18"/>
                <w:u w:val="single"/>
              </w:rPr>
              <w:t>349,000</w:t>
            </w:r>
          </w:p>
        </w:tc>
        <w:tc>
          <w:tcPr>
            <w:tcW w:type="dxa" w:w="1170"/>
          </w:tcPr>
          <w:p>
            <w:r/>
            <w:r>
              <w:rPr>
                <w:b/>
                <w:color w:val="FF0000"/>
                <w:sz w:val="18"/>
                <w:u w:val="single"/>
              </w:rPr>
              <w:t>160,000</w:t>
            </w:r>
          </w:p>
        </w:tc>
        <w:tc>
          <w:tcPr>
            <w:tcW w:type="dxa" w:w="1170"/>
          </w:tcPr>
          <w:p>
            <w:r/>
            <w:r>
              <w:rPr>
                <w:b/>
                <w:color w:val="FF0000"/>
                <w:sz w:val="18"/>
                <w:u w:val="single"/>
              </w:rPr>
              <w:t>189,000</w:t>
            </w:r>
          </w:p>
        </w:tc>
      </w:tr>
      <w:tr>
        <w:tc>
          <w:tcPr>
            <w:tcW w:type="dxa" w:w="1170"/>
          </w:tcPr>
          <w:p>
            <w:r/>
            <w:r>
              <w:rPr>
                <w:b/>
                <w:color w:val="FF0000"/>
                <w:sz w:val="18"/>
                <w:u w:val="single"/>
              </w:rPr>
              <w:t>6</w:t>
            </w:r>
          </w:p>
        </w:tc>
        <w:tc>
          <w:tcPr>
            <w:tcW w:type="dxa" w:w="1170"/>
          </w:tcPr>
          <w:p>
            <w:r/>
            <w:r>
              <w:rPr>
                <w:b/>
                <w:color w:val="FF0000"/>
                <w:sz w:val="18"/>
                <w:u w:val="single"/>
              </w:rPr>
              <w:t>黃郁筑</w:t>
            </w:r>
          </w:p>
        </w:tc>
        <w:tc>
          <w:tcPr>
            <w:tcW w:type="dxa" w:w="1170"/>
          </w:tcPr>
          <w:p>
            <w:r/>
            <w:r>
              <w:rPr>
                <w:b/>
                <w:color w:val="FF0000"/>
                <w:sz w:val="18"/>
                <w:u w:val="single"/>
              </w:rPr>
              <w:t>UIUX 設計工程師</w:t>
            </w:r>
          </w:p>
        </w:tc>
        <w:tc>
          <w:tcPr>
            <w:tcW w:type="dxa" w:w="1170"/>
          </w:tcPr>
          <w:p>
            <w:r/>
            <w:r>
              <w:rPr>
                <w:b/>
                <w:color w:val="FF0000"/>
                <w:sz w:val="18"/>
                <w:u w:val="single"/>
              </w:rPr>
              <w:t>52,600</w:t>
            </w:r>
          </w:p>
        </w:tc>
        <w:tc>
          <w:tcPr>
            <w:tcW w:type="dxa" w:w="1170"/>
          </w:tcPr>
          <w:p>
            <w:r/>
            <w:r>
              <w:rPr>
                <w:b/>
                <w:color w:val="FF0000"/>
                <w:sz w:val="18"/>
                <w:u w:val="single"/>
              </w:rPr>
              <w:t>5.52</w:t>
            </w:r>
          </w:p>
        </w:tc>
        <w:tc>
          <w:tcPr>
            <w:tcW w:type="dxa" w:w="1170"/>
          </w:tcPr>
          <w:p>
            <w:r/>
            <w:r>
              <w:rPr>
                <w:b/>
                <w:color w:val="FF0000"/>
                <w:sz w:val="18"/>
                <w:u w:val="single"/>
              </w:rPr>
              <w:t>290,000</w:t>
            </w:r>
          </w:p>
        </w:tc>
        <w:tc>
          <w:tcPr>
            <w:tcW w:type="dxa" w:w="1170"/>
          </w:tcPr>
          <w:p>
            <w:r/>
            <w:r>
              <w:rPr>
                <w:b/>
                <w:color w:val="FF0000"/>
                <w:sz w:val="18"/>
                <w:u w:val="single"/>
              </w:rPr>
              <w:t>133,000</w:t>
            </w:r>
          </w:p>
        </w:tc>
        <w:tc>
          <w:tcPr>
            <w:tcW w:type="dxa" w:w="1170"/>
          </w:tcPr>
          <w:p>
            <w:r/>
            <w:r>
              <w:rPr>
                <w:b/>
                <w:color w:val="FF0000"/>
                <w:sz w:val="18"/>
                <w:u w:val="single"/>
              </w:rPr>
              <w:t>157,000</w:t>
            </w:r>
          </w:p>
        </w:tc>
      </w:tr>
      <w:tr>
        <w:tc>
          <w:tcPr>
            <w:tcW w:type="dxa" w:w="1170"/>
          </w:tcPr>
          <w:p>
            <w:r/>
            <w:r>
              <w:rPr>
                <w:b/>
                <w:color w:val="FF0000"/>
                <w:sz w:val="18"/>
                <w:u w:val="single"/>
              </w:rPr>
              <w:t>7</w:t>
            </w:r>
          </w:p>
        </w:tc>
        <w:tc>
          <w:tcPr>
            <w:tcW w:type="dxa" w:w="1170"/>
          </w:tcPr>
          <w:p>
            <w:r/>
            <w:r>
              <w:rPr>
                <w:b/>
                <w:color w:val="FF0000"/>
                <w:sz w:val="18"/>
                <w:u w:val="single"/>
              </w:rPr>
              <w:t>鄭郁潔</w:t>
            </w:r>
          </w:p>
        </w:tc>
        <w:tc>
          <w:tcPr>
            <w:tcW w:type="dxa" w:w="1170"/>
          </w:tcPr>
          <w:p>
            <w:r/>
            <w:r>
              <w:rPr>
                <w:b/>
                <w:color w:val="FF0000"/>
                <w:sz w:val="18"/>
                <w:u w:val="single"/>
              </w:rPr>
              <w:t>軟體測試工程師</w:t>
            </w:r>
          </w:p>
        </w:tc>
        <w:tc>
          <w:tcPr>
            <w:tcW w:type="dxa" w:w="1170"/>
          </w:tcPr>
          <w:p>
            <w:r/>
            <w:r>
              <w:rPr>
                <w:b/>
                <w:color w:val="FF0000"/>
                <w:sz w:val="18"/>
                <w:u w:val="single"/>
              </w:rPr>
              <w:t>27,600</w:t>
            </w:r>
          </w:p>
        </w:tc>
        <w:tc>
          <w:tcPr>
            <w:tcW w:type="dxa" w:w="1170"/>
          </w:tcPr>
          <w:p>
            <w:r/>
            <w:r>
              <w:rPr>
                <w:b/>
                <w:color w:val="FF0000"/>
                <w:sz w:val="18"/>
                <w:u w:val="single"/>
              </w:rPr>
              <w:t>6.64</w:t>
            </w:r>
          </w:p>
        </w:tc>
        <w:tc>
          <w:tcPr>
            <w:tcW w:type="dxa" w:w="1170"/>
          </w:tcPr>
          <w:p>
            <w:r/>
            <w:r>
              <w:rPr>
                <w:b/>
                <w:color w:val="FF0000"/>
                <w:sz w:val="18"/>
                <w:u w:val="single"/>
              </w:rPr>
              <w:t>183,000</w:t>
            </w:r>
          </w:p>
        </w:tc>
        <w:tc>
          <w:tcPr>
            <w:tcW w:type="dxa" w:w="1170"/>
          </w:tcPr>
          <w:p>
            <w:r/>
            <w:r>
              <w:rPr>
                <w:b/>
                <w:color w:val="FF0000"/>
                <w:sz w:val="18"/>
                <w:u w:val="single"/>
              </w:rPr>
              <w:t>84,000</w:t>
            </w:r>
          </w:p>
        </w:tc>
        <w:tc>
          <w:tcPr>
            <w:tcW w:type="dxa" w:w="1170"/>
          </w:tcPr>
          <w:p>
            <w:r/>
            <w:r>
              <w:rPr>
                <w:b/>
                <w:color w:val="FF0000"/>
                <w:sz w:val="18"/>
                <w:u w:val="single"/>
              </w:rPr>
              <w:t>99,000</w:t>
            </w:r>
          </w:p>
        </w:tc>
      </w:tr>
      <w:tr>
        <w:tc>
          <w:tcPr>
            <w:tcW w:type="dxa" w:w="1170"/>
          </w:tcPr>
          <w:p>
            <w:r/>
            <w:r>
              <w:rPr>
                <w:b/>
                <w:color w:val="FF0000"/>
                <w:sz w:val="18"/>
                <w:u w:val="single"/>
              </w:rPr>
              <w:t>8</w:t>
            </w:r>
          </w:p>
        </w:tc>
        <w:tc>
          <w:tcPr>
            <w:tcW w:type="dxa" w:w="1170"/>
          </w:tcPr>
          <w:p>
            <w:r/>
            <w:r>
              <w:rPr>
                <w:b/>
                <w:color w:val="FF0000"/>
                <w:sz w:val="18"/>
                <w:u w:val="single"/>
              </w:rPr>
              <w:t>林勇全</w:t>
            </w:r>
          </w:p>
        </w:tc>
        <w:tc>
          <w:tcPr>
            <w:tcW w:type="dxa" w:w="1170"/>
          </w:tcPr>
          <w:p>
            <w:r/>
            <w:r>
              <w:rPr>
                <w:b/>
                <w:color w:val="FF0000"/>
                <w:sz w:val="18"/>
                <w:u w:val="single"/>
              </w:rPr>
              <w:t>AI 技術／架構顧問</w:t>
            </w:r>
          </w:p>
        </w:tc>
        <w:tc>
          <w:tcPr>
            <w:tcW w:type="dxa" w:w="1170"/>
          </w:tcPr>
          <w:p>
            <w:r/>
            <w:r>
              <w:rPr>
                <w:b/>
                <w:color w:val="FF0000"/>
                <w:sz w:val="18"/>
                <w:u w:val="single"/>
              </w:rPr>
              <w:t>27,600</w:t>
            </w:r>
          </w:p>
        </w:tc>
        <w:tc>
          <w:tcPr>
            <w:tcW w:type="dxa" w:w="1170"/>
          </w:tcPr>
          <w:p>
            <w:r/>
            <w:r>
              <w:rPr>
                <w:b/>
                <w:color w:val="FF0000"/>
                <w:sz w:val="18"/>
                <w:u w:val="single"/>
              </w:rPr>
              <w:t>4.44</w:t>
            </w:r>
          </w:p>
        </w:tc>
        <w:tc>
          <w:tcPr>
            <w:tcW w:type="dxa" w:w="1170"/>
          </w:tcPr>
          <w:p>
            <w:r/>
            <w:r>
              <w:rPr>
                <w:b/>
                <w:color w:val="FF0000"/>
                <w:sz w:val="18"/>
                <w:u w:val="single"/>
              </w:rPr>
              <w:t>123,000</w:t>
            </w:r>
          </w:p>
        </w:tc>
        <w:tc>
          <w:tcPr>
            <w:tcW w:type="dxa" w:w="1170"/>
          </w:tcPr>
          <w:p>
            <w:r/>
            <w:r>
              <w:rPr>
                <w:b/>
                <w:color w:val="FF0000"/>
                <w:sz w:val="18"/>
                <w:u w:val="single"/>
              </w:rPr>
              <w:t>56,000</w:t>
            </w:r>
          </w:p>
        </w:tc>
        <w:tc>
          <w:tcPr>
            <w:tcW w:type="dxa" w:w="1170"/>
          </w:tcPr>
          <w:p>
            <w:r/>
            <w:r>
              <w:rPr>
                <w:b/>
                <w:color w:val="FF0000"/>
                <w:sz w:val="18"/>
                <w:u w:val="single"/>
              </w:rPr>
              <w:t>67,000</w:t>
            </w:r>
          </w:p>
        </w:tc>
      </w:tr>
      <w:tr>
        <w:tc>
          <w:tcPr>
            <w:tcW w:type="dxa" w:w="1170"/>
          </w:tcPr>
          <w:p>
            <w:r/>
            <w:r>
              <w:rPr>
                <w:b/>
                <w:color w:val="FF0000"/>
                <w:sz w:val="18"/>
                <w:u w:val="single"/>
              </w:rPr>
              <w:t>9</w:t>
            </w:r>
          </w:p>
        </w:tc>
        <w:tc>
          <w:tcPr>
            <w:tcW w:type="dxa" w:w="1170"/>
          </w:tcPr>
          <w:p>
            <w:r/>
            <w:r>
              <w:rPr>
                <w:b/>
                <w:color w:val="FF0000"/>
                <w:sz w:val="18"/>
                <w:u w:val="single"/>
              </w:rPr>
              <w:t>蔡雅歌</w:t>
            </w:r>
          </w:p>
        </w:tc>
        <w:tc>
          <w:tcPr>
            <w:tcW w:type="dxa" w:w="1170"/>
          </w:tcPr>
          <w:p>
            <w:r/>
            <w:r>
              <w:rPr>
                <w:b/>
                <w:color w:val="FF0000"/>
                <w:sz w:val="18"/>
                <w:u w:val="single"/>
              </w:rPr>
              <w:t>軟體測試與研發支援工程師</w:t>
            </w:r>
          </w:p>
        </w:tc>
        <w:tc>
          <w:tcPr>
            <w:tcW w:type="dxa" w:w="1170"/>
          </w:tcPr>
          <w:p>
            <w:r/>
            <w:r>
              <w:rPr>
                <w:b/>
                <w:color w:val="FF0000"/>
                <w:sz w:val="18"/>
                <w:u w:val="single"/>
              </w:rPr>
              <w:t>43,825</w:t>
            </w:r>
          </w:p>
        </w:tc>
        <w:tc>
          <w:tcPr>
            <w:tcW w:type="dxa" w:w="1170"/>
          </w:tcPr>
          <w:p>
            <w:r/>
            <w:r>
              <w:rPr>
                <w:b/>
                <w:color w:val="FF0000"/>
                <w:sz w:val="18"/>
                <w:u w:val="single"/>
              </w:rPr>
              <w:t>4.20</w:t>
            </w:r>
          </w:p>
        </w:tc>
        <w:tc>
          <w:tcPr>
            <w:tcW w:type="dxa" w:w="1170"/>
          </w:tcPr>
          <w:p>
            <w:r/>
            <w:r>
              <w:rPr>
                <w:b/>
                <w:color w:val="FF0000"/>
                <w:sz w:val="18"/>
                <w:u w:val="single"/>
              </w:rPr>
              <w:t>184,000</w:t>
            </w:r>
          </w:p>
        </w:tc>
        <w:tc>
          <w:tcPr>
            <w:tcW w:type="dxa" w:w="1170"/>
          </w:tcPr>
          <w:p>
            <w:r/>
            <w:r>
              <w:rPr>
                <w:b/>
                <w:color w:val="FF0000"/>
                <w:sz w:val="18"/>
                <w:u w:val="single"/>
              </w:rPr>
              <w:t>85,000</w:t>
            </w:r>
          </w:p>
        </w:tc>
        <w:tc>
          <w:tcPr>
            <w:tcW w:type="dxa" w:w="1170"/>
          </w:tcPr>
          <w:p>
            <w:r/>
            <w:r>
              <w:rPr>
                <w:b/>
                <w:color w:val="FF0000"/>
                <w:sz w:val="18"/>
                <w:u w:val="single"/>
              </w:rPr>
              <w:t>99,000</w:t>
            </w:r>
          </w:p>
        </w:tc>
      </w:tr>
      <w:tr>
        <w:tc>
          <w:tcPr>
            <w:tcW w:type="dxa" w:w="1170"/>
          </w:tcPr>
          <w:p>
            <w:r/>
            <w:r>
              <w:rPr>
                <w:b/>
                <w:color w:val="FF0000"/>
                <w:sz w:val="18"/>
                <w:u w:val="single"/>
              </w:rPr>
              <w:t>10</w:t>
            </w:r>
          </w:p>
        </w:tc>
        <w:tc>
          <w:tcPr>
            <w:tcW w:type="dxa" w:w="1170"/>
          </w:tcPr>
          <w:p>
            <w:r/>
            <w:r>
              <w:rPr>
                <w:b/>
                <w:color w:val="FF0000"/>
                <w:sz w:val="18"/>
                <w:u w:val="single"/>
              </w:rPr>
              <w:t>陳少喬</w:t>
            </w:r>
          </w:p>
        </w:tc>
        <w:tc>
          <w:tcPr>
            <w:tcW w:type="dxa" w:w="1170"/>
          </w:tcPr>
          <w:p>
            <w:r/>
            <w:r>
              <w:rPr>
                <w:b/>
                <w:color w:val="FF0000"/>
                <w:sz w:val="18"/>
                <w:u w:val="single"/>
              </w:rPr>
              <w:t>系統分析與需求規劃</w:t>
            </w:r>
          </w:p>
        </w:tc>
        <w:tc>
          <w:tcPr>
            <w:tcW w:type="dxa" w:w="1170"/>
          </w:tcPr>
          <w:p>
            <w:r/>
            <w:r>
              <w:rPr>
                <w:b/>
                <w:color w:val="FF0000"/>
                <w:sz w:val="18"/>
                <w:u w:val="single"/>
              </w:rPr>
              <w:t>35,600</w:t>
            </w:r>
          </w:p>
        </w:tc>
        <w:tc>
          <w:tcPr>
            <w:tcW w:type="dxa" w:w="1170"/>
          </w:tcPr>
          <w:p>
            <w:r/>
            <w:r>
              <w:rPr>
                <w:b/>
                <w:color w:val="FF0000"/>
                <w:sz w:val="18"/>
                <w:u w:val="single"/>
              </w:rPr>
              <w:t>3.57</w:t>
            </w:r>
          </w:p>
        </w:tc>
        <w:tc>
          <w:tcPr>
            <w:tcW w:type="dxa" w:w="1170"/>
          </w:tcPr>
          <w:p>
            <w:r/>
            <w:r>
              <w:rPr>
                <w:b/>
                <w:color w:val="FF0000"/>
                <w:sz w:val="18"/>
                <w:u w:val="single"/>
              </w:rPr>
              <w:t>127,000</w:t>
            </w:r>
          </w:p>
        </w:tc>
        <w:tc>
          <w:tcPr>
            <w:tcW w:type="dxa" w:w="1170"/>
          </w:tcPr>
          <w:p>
            <w:r/>
            <w:r>
              <w:rPr>
                <w:b/>
                <w:color w:val="FF0000"/>
                <w:sz w:val="18"/>
                <w:u w:val="single"/>
              </w:rPr>
              <w:t>58,000</w:t>
            </w:r>
          </w:p>
        </w:tc>
        <w:tc>
          <w:tcPr>
            <w:tcW w:type="dxa" w:w="1170"/>
          </w:tcPr>
          <w:p>
            <w:r/>
            <w:r>
              <w:rPr>
                <w:b/>
                <w:color w:val="FF0000"/>
                <w:sz w:val="18"/>
                <w:u w:val="single"/>
              </w:rPr>
              <w:t>69,000</w:t>
            </w:r>
          </w:p>
        </w:tc>
      </w:tr>
      <w:tr>
        <w:tc>
          <w:tcPr>
            <w:tcW w:type="dxa" w:w="1170"/>
          </w:tcPr>
          <w:p>
            <w:r/>
            <w:r>
              <w:rPr>
                <w:b/>
                <w:color w:val="FF0000"/>
                <w:sz w:val="18"/>
                <w:u w:val="single"/>
              </w:rPr>
              <w:t>11</w:t>
            </w:r>
          </w:p>
        </w:tc>
        <w:tc>
          <w:tcPr>
            <w:tcW w:type="dxa" w:w="1170"/>
          </w:tcPr>
          <w:p>
            <w:r/>
            <w:r>
              <w:rPr>
                <w:b/>
                <w:color w:val="FF0000"/>
                <w:sz w:val="18"/>
                <w:u w:val="single"/>
              </w:rPr>
              <w:t>蔡盛全</w:t>
            </w:r>
          </w:p>
        </w:tc>
        <w:tc>
          <w:tcPr>
            <w:tcW w:type="dxa" w:w="1170"/>
          </w:tcPr>
          <w:p>
            <w:r/>
            <w:r>
              <w:rPr>
                <w:b/>
                <w:color w:val="FF0000"/>
                <w:sz w:val="18"/>
                <w:u w:val="single"/>
              </w:rPr>
              <w:t>場域驗證與使用者研究主持</w:t>
            </w:r>
          </w:p>
        </w:tc>
        <w:tc>
          <w:tcPr>
            <w:tcW w:type="dxa" w:w="1170"/>
          </w:tcPr>
          <w:p>
            <w:r/>
            <w:r>
              <w:rPr>
                <w:b/>
                <w:color w:val="FF0000"/>
                <w:sz w:val="18"/>
                <w:u w:val="single"/>
              </w:rPr>
              <w:t>119,416</w:t>
            </w:r>
          </w:p>
        </w:tc>
        <w:tc>
          <w:tcPr>
            <w:tcW w:type="dxa" w:w="1170"/>
          </w:tcPr>
          <w:p>
            <w:r/>
            <w:r>
              <w:rPr>
                <w:b/>
                <w:color w:val="FF0000"/>
                <w:sz w:val="18"/>
                <w:u w:val="single"/>
              </w:rPr>
              <w:t>4.74</w:t>
            </w:r>
          </w:p>
        </w:tc>
        <w:tc>
          <w:tcPr>
            <w:tcW w:type="dxa" w:w="1170"/>
          </w:tcPr>
          <w:p>
            <w:r/>
            <w:r>
              <w:rPr>
                <w:b/>
                <w:color w:val="FF0000"/>
                <w:sz w:val="18"/>
                <w:u w:val="single"/>
              </w:rPr>
              <w:t>566,000</w:t>
            </w:r>
          </w:p>
        </w:tc>
        <w:tc>
          <w:tcPr>
            <w:tcW w:type="dxa" w:w="1170"/>
          </w:tcPr>
          <w:p>
            <w:r/>
            <w:r>
              <w:rPr>
                <w:b/>
                <w:color w:val="FF0000"/>
                <w:sz w:val="18"/>
                <w:u w:val="single"/>
              </w:rPr>
              <w:t>260,000</w:t>
            </w:r>
          </w:p>
        </w:tc>
        <w:tc>
          <w:tcPr>
            <w:tcW w:type="dxa" w:w="1170"/>
          </w:tcPr>
          <w:p>
            <w:r/>
            <w:r>
              <w:rPr>
                <w:b/>
                <w:color w:val="FF0000"/>
                <w:sz w:val="18"/>
                <w:u w:val="single"/>
              </w:rPr>
              <w:t>306,000</w:t>
            </w:r>
          </w:p>
        </w:tc>
      </w:tr>
      <w:tr>
        <w:tc>
          <w:tcPr>
            <w:tcW w:type="dxa" w:w="1170"/>
          </w:tcPr>
          <w:p>
            <w:r/>
            <w:r>
              <w:rPr>
                <w:b/>
                <w:color w:val="FF0000"/>
                <w:sz w:val="18"/>
                <w:u w:val="single"/>
              </w:rPr>
            </w:r>
          </w:p>
        </w:tc>
        <w:tc>
          <w:tcPr>
            <w:tcW w:type="dxa" w:w="1170"/>
          </w:tcPr>
          <w:p>
            <w:r/>
            <w:r>
              <w:rPr>
                <w:b/>
                <w:color w:val="FF0000"/>
                <w:sz w:val="18"/>
                <w:u w:val="single"/>
              </w:rPr>
              <w:t>合計</w:t>
            </w:r>
          </w:p>
        </w:tc>
        <w:tc>
          <w:tcPr>
            <w:tcW w:type="dxa" w:w="1170"/>
          </w:tcPr>
          <w:p>
            <w:r/>
            <w:r>
              <w:rPr>
                <w:b/>
                <w:color w:val="FF0000"/>
                <w:sz w:val="18"/>
                <w:u w:val="single"/>
              </w:rPr>
              <w:t>11 人、59.39 人月</w:t>
            </w:r>
          </w:p>
        </w:tc>
        <w:tc>
          <w:tcPr>
            <w:tcW w:type="dxa" w:w="1170"/>
          </w:tcPr>
          <w:p>
            <w:r/>
            <w:r>
              <w:rPr>
                <w:b/>
                <w:color w:val="FF0000"/>
                <w:sz w:val="18"/>
                <w:u w:val="single"/>
              </w:rPr>
            </w:r>
          </w:p>
        </w:tc>
        <w:tc>
          <w:tcPr>
            <w:tcW w:type="dxa" w:w="1170"/>
          </w:tcPr>
          <w:p>
            <w:r/>
            <w:r>
              <w:rPr>
                <w:b/>
                <w:color w:val="FF0000"/>
                <w:sz w:val="18"/>
                <w:u w:val="single"/>
              </w:rPr>
            </w:r>
          </w:p>
        </w:tc>
        <w:tc>
          <w:tcPr>
            <w:tcW w:type="dxa" w:w="1170"/>
          </w:tcPr>
          <w:p>
            <w:r/>
            <w:r>
              <w:rPr>
                <w:b/>
                <w:color w:val="FF0000"/>
                <w:sz w:val="18"/>
                <w:u w:val="single"/>
              </w:rPr>
              <w:t>4,137,000</w:t>
            </w:r>
          </w:p>
        </w:tc>
        <w:tc>
          <w:tcPr>
            <w:tcW w:type="dxa" w:w="1170"/>
          </w:tcPr>
          <w:p>
            <w:r/>
            <w:r>
              <w:rPr>
                <w:b/>
                <w:color w:val="FF0000"/>
                <w:sz w:val="18"/>
                <w:u w:val="single"/>
              </w:rPr>
              <w:t>1,900,000</w:t>
            </w:r>
          </w:p>
        </w:tc>
        <w:tc>
          <w:tcPr>
            <w:tcW w:type="dxa" w:w="1170"/>
          </w:tcPr>
          <w:p>
            <w:r/>
            <w:r>
              <w:rPr>
                <w:b/>
                <w:color w:val="FF0000"/>
                <w:sz w:val="18"/>
                <w:u w:val="single"/>
              </w:rPr>
              <w:t>2,237,000</w:t>
            </w:r>
          </w:p>
        </w:tc>
      </w:tr>
    </w:tbl>
    <w:p>
      <w:pPr>
        <w:pStyle w:val="BodyText"/>
      </w:pPr>
      <w:r>
        <w:rPr>
          <w:b/>
          <w:color w:val="FF0000"/>
          <w:u w:val="single"/>
        </w:rPr>
        <w:t>驗算：各列＝月薪 × 投入人月，四捨五入至千元；812＋457＋611＋435＋349＋290＋183＋123＋184＋127＋566 = 4,137 千元；補助款 1,900 千元（45.93%）、自籌款 2,237 千元。</w:t>
      </w:r>
    </w:p>
    <w:bookmarkEnd w:id="10"/>
    <w:bookmarkStart w:id="11" w:name="消耗性器材及原材料費表"/>
    <w:p>
      <w:pPr>
        <w:pStyle w:val="Heading3"/>
      </w:pPr>
      <w:r>
        <w:rPr>
          <w:rFonts w:ascii="Heiti TC" w:hAnsi="Heiti TC" w:eastAsia="Heiti TC" w:cs="Heiti TC"/>
        </w:rPr>
        <w:t xml:space="preserve">2.2 </w:t>
      </w:r>
      <w:r>
        <w:rPr>
          <w:rFonts w:hint="eastAsia" w:ascii="Heiti TC" w:hAnsi="Heiti TC" w:eastAsia="Heiti TC" w:cs="Heiti TC"/>
        </w:rPr>
        <w:t xml:space="preserve">消耗性器材及原材料費表</w:t>
      </w:r>
    </w:p>
    <w:p>
      <w:pPr>
        <w:pStyle w:val="FirstParagraph"/>
      </w:pPr>
      <w:r>
        <w:rPr>
          <w:rFonts w:hint="eastAsia" w:ascii="Heiti TC" w:hAnsi="Heiti TC" w:eastAsia="Heiti TC" w:cs="Heiti TC"/>
        </w:rPr>
        <w:t xml:space="preserve">本計畫為純軟體開發案（App</w:t>
      </w:r>
      <w:r>
        <w:rPr>
          <w:rFonts w:ascii="Heiti TC" w:hAnsi="Heiti TC" w:eastAsia="Heiti TC" w:cs="Heiti TC"/>
        </w:rPr>
        <w:t xml:space="preserve"> </w:t>
      </w:r>
      <w:r>
        <w:rPr>
          <w:rFonts w:hint="eastAsia" w:ascii="Heiti TC" w:hAnsi="Heiti TC" w:eastAsia="Heiti TC" w:cs="Heiti TC"/>
        </w:rPr>
        <w:t xml:space="preserve">開發＋場域驗證服務），無消耗性器材及原材料支出。</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1"/>
    <w:bookmarkStart w:id="12" w:name="設備使用費表"/>
    <w:p>
      <w:pPr>
        <w:pStyle w:val="Heading3"/>
      </w:pPr>
      <w:r>
        <w:rPr>
          <w:rFonts w:ascii="Heiti TC" w:hAnsi="Heiti TC" w:eastAsia="Heiti TC" w:cs="Heiti TC"/>
        </w:rPr>
        <w:t xml:space="preserve">2.3 </w:t>
      </w:r>
      <w:r>
        <w:rPr>
          <w:rFonts w:hint="eastAsia" w:ascii="Heiti TC" w:hAnsi="Heiti TC" w:eastAsia="Heiti TC" w:cs="Heiti TC"/>
        </w:rPr>
        <w:t xml:space="preserve">設備使用費表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r/>
            <w:r>
              <w:rPr>
                <w:b/>
                <w:sz w:val="18"/>
              </w:rPr>
              <w:t>項目</w:t>
            </w:r>
          </w:p>
        </w:tc>
        <w:tc>
          <w:tcPr>
            <w:tcW w:type="dxa" w:w="1170"/>
          </w:tcPr>
          <w:p>
            <w:r/>
            <w:r>
              <w:rPr>
                <w:b/>
                <w:sz w:val="18"/>
              </w:rPr>
              <w:t>內容說明</w:t>
            </w:r>
          </w:p>
        </w:tc>
        <w:tc>
          <w:tcPr>
            <w:tcW w:type="dxa" w:w="1170"/>
          </w:tcPr>
          <w:p>
            <w:r/>
            <w:r>
              <w:rPr>
                <w:b/>
                <w:sz w:val="18"/>
              </w:rPr>
              <w:t>單價</w:t>
            </w:r>
          </w:p>
        </w:tc>
        <w:tc>
          <w:tcPr>
            <w:tcW w:type="dxa" w:w="1170"/>
          </w:tcPr>
          <w:p>
            <w:r/>
            <w:r>
              <w:rPr>
                <w:b/>
                <w:sz w:val="18"/>
              </w:rPr>
              <w:t>數量</w:t>
            </w:r>
          </w:p>
        </w:tc>
        <w:tc>
          <w:tcPr>
            <w:tcW w:type="dxa" w:w="1170"/>
          </w:tcPr>
          <w:p>
            <w:r/>
            <w:r>
              <w:rPr>
                <w:b/>
                <w:sz w:val="18"/>
              </w:rPr>
              <w:t>月數</w:t>
            </w:r>
          </w:p>
        </w:tc>
        <w:tc>
          <w:tcPr>
            <w:tcW w:type="dxa" w:w="1170"/>
          </w:tcPr>
          <w:p>
            <w:r/>
            <w:r>
              <w:rPr>
                <w:b/>
                <w:sz w:val="18"/>
              </w:rPr>
              <w:t>小計</w:t>
            </w:r>
          </w:p>
        </w:tc>
        <w:tc>
          <w:tcPr>
            <w:tcW w:type="dxa" w:w="1170"/>
          </w:tcPr>
          <w:p>
            <w:r/>
            <w:r>
              <w:rPr>
                <w:b/>
                <w:sz w:val="18"/>
              </w:rPr>
              <w:t>補助款</w:t>
            </w:r>
          </w:p>
        </w:tc>
        <w:tc>
          <w:tcPr>
            <w:tcW w:type="dxa" w:w="1170"/>
          </w:tcPr>
          <w:p>
            <w:r/>
            <w:r>
              <w:rPr>
                <w:b/>
                <w:sz w:val="18"/>
              </w:rPr>
              <w:t>自籌款</w:t>
            </w:r>
          </w:p>
        </w:tc>
      </w:tr>
      <w:tr>
        <w:tc>
          <w:tcPr>
            <w:tcW w:type="dxa" w:w="1170"/>
          </w:tcPr>
          <w:p>
            <w:r/>
            <w:r>
              <w:rPr>
                <w:b/>
                <w:color w:val="FF0000"/>
                <w:sz w:val="18"/>
                <w:u w:val="single"/>
              </w:rPr>
              <w:t>本計畫不編列</w:t>
            </w:r>
          </w:p>
        </w:tc>
        <w:tc>
          <w:tcPr>
            <w:tcW w:type="dxa" w:w="1170"/>
          </w:tcPr>
          <w:p>
            <w:r/>
            <w:r>
              <w:rPr>
                <w:b/>
                <w:color w:val="FF0000"/>
                <w:sz w:val="18"/>
                <w:u w:val="single"/>
              </w:rPr>
              <w:t>境外雲端與開發工具帳單無我國統一發票，由公司自行負擔</w:t>
            </w:r>
          </w:p>
        </w:tc>
        <w:tc>
          <w:tcPr>
            <w:tcW w:type="dxa" w:w="1170"/>
          </w:tcPr>
          <w:p>
            <w:r/>
            <w:r>
              <w:rPr>
                <w:b/>
                <w:color w:val="FF0000"/>
                <w:sz w:val="18"/>
                <w:u w:val="single"/>
              </w:rPr>
              <w:t>—</w:t>
            </w:r>
          </w:p>
        </w:tc>
        <w:tc>
          <w:tcPr>
            <w:tcW w:type="dxa" w:w="1170"/>
          </w:tcPr>
          <w:p>
            <w:r/>
            <w:r>
              <w:rPr>
                <w:b/>
                <w:color w:val="FF0000"/>
                <w:sz w:val="18"/>
                <w:u w:val="single"/>
              </w:rPr>
              <w:t>—</w:t>
            </w:r>
          </w:p>
        </w:tc>
        <w:tc>
          <w:tcPr>
            <w:tcW w:type="dxa" w:w="1170"/>
          </w:tcPr>
          <w:p>
            <w:r/>
            <w:r>
              <w:rPr>
                <w:b/>
                <w:color w:val="FF0000"/>
                <w:sz w:val="18"/>
                <w:u w:val="single"/>
              </w:rPr>
              <w:t>—</w:t>
            </w:r>
          </w:p>
        </w:tc>
        <w:tc>
          <w:tcPr>
            <w:tcW w:type="dxa" w:w="1170"/>
          </w:tcPr>
          <w:p>
            <w:r/>
            <w:r>
              <w:rPr>
                <w:b/>
                <w:color w:val="FF0000"/>
                <w:sz w:val="18"/>
                <w:u w:val="single"/>
              </w:rPr>
              <w:t>0</w:t>
            </w:r>
          </w:p>
        </w:tc>
        <w:tc>
          <w:tcPr>
            <w:tcW w:type="dxa" w:w="1170"/>
          </w:tcPr>
          <w:p>
            <w:r/>
            <w:r>
              <w:rPr>
                <w:b/>
                <w:color w:val="FF0000"/>
                <w:sz w:val="18"/>
                <w:u w:val="single"/>
              </w:rPr>
              <w:t>0</w:t>
            </w:r>
          </w:p>
        </w:tc>
        <w:tc>
          <w:tcPr>
            <w:tcW w:type="dxa" w:w="1170"/>
          </w:tcPr>
          <w:p>
            <w:r/>
            <w:r>
              <w:rPr>
                <w:b/>
                <w:color w:val="FF0000"/>
                <w:sz w:val="18"/>
                <w:u w:val="single"/>
              </w:rPr>
              <w:t>0</w:t>
            </w:r>
          </w:p>
        </w:tc>
      </w:tr>
    </w:tbl>
    <w:p>
      <w:pPr>
        <w:pStyle w:val="BodyText"/>
      </w:pPr>
      <w:r>
        <w:rPr>
          <w:b/>
          <w:color w:val="FF0000"/>
          <w:u w:val="single"/>
        </w:rPr>
        <w:t>設備使用費 0 元（不編列）。</w:t>
      </w:r>
    </w:p>
    <w:p>
      <w:pPr>
        <w:pStyle w:val="BlockText"/>
      </w:pPr>
      <w:r>
        <w:rPr>
          <w:b/>
          <w:color w:val="FF0000"/>
          <w:u w:val="single"/>
        </w:rPr>
        <w:t>（本科目不編列，無核銷憑證。）</w:t>
      </w:r>
    </w:p>
    <w:bookmarkEnd w:id="12"/>
    <w:bookmarkStart w:id="13" w:name="設備維護費表"/>
    <w:p>
      <w:pPr>
        <w:pStyle w:val="Heading3"/>
      </w:pPr>
      <w:r>
        <w:rPr>
          <w:rFonts w:ascii="Heiti TC" w:hAnsi="Heiti TC" w:eastAsia="Heiti TC" w:cs="Heiti TC"/>
        </w:rPr>
        <w:t xml:space="preserve">2.4 </w:t>
      </w:r>
      <w:r>
        <w:rPr>
          <w:rFonts w:hint="eastAsia" w:ascii="Heiti TC" w:hAnsi="Heiti TC" w:eastAsia="Heiti TC" w:cs="Heiti TC"/>
        </w:rPr>
        <w:t xml:space="preserve">設備維護費表</w:t>
      </w:r>
    </w:p>
    <w:p>
      <w:pPr>
        <w:pStyle w:val="FirstParagraph"/>
      </w:pPr>
      <w:r>
        <w:rPr>
          <w:rFonts w:hint="eastAsia" w:ascii="Heiti TC" w:hAnsi="Heiti TC" w:eastAsia="Heiti TC" w:cs="Heiti TC"/>
        </w:rPr>
        <w:t xml:space="preserve">本計畫所用雲端資源╱工具皆為訂閱租用制、無自有設備需維護。</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3"/>
    <w:bookmarkStart w:id="14" w:name="無形資產委託研究或勞務驗證費表"/>
    <w:p>
      <w:pPr>
        <w:pStyle w:val="Heading3"/>
      </w:pPr>
      <w:r>
        <w:rPr>
          <w:rFonts w:ascii="Heiti TC" w:hAnsi="Heiti TC" w:eastAsia="Heiti TC" w:cs="Heiti TC"/>
        </w:rPr>
        <w:t xml:space="preserve">2.5 </w:t>
      </w:r>
      <w:r>
        <w:rPr>
          <w:rFonts w:hint="eastAsia" w:ascii="Heiti TC" w:hAnsi="Heiti TC" w:eastAsia="Heiti TC" w:cs="Heiti TC"/>
        </w:rPr>
        <w:t xml:space="preserve">無形資產、委託研究或勞務（驗證）費表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sz w:val="18"/>
              </w:rPr>
              <w:t>項目</w:t>
            </w:r>
          </w:p>
        </w:tc>
        <w:tc>
          <w:tcPr>
            <w:tcW w:type="dxa" w:w="1560"/>
          </w:tcPr>
          <w:p>
            <w:r/>
            <w:r>
              <w:rPr>
                <w:b/>
                <w:sz w:val="18"/>
              </w:rPr>
              <w:t>內容說明</w:t>
            </w:r>
          </w:p>
        </w:tc>
        <w:tc>
          <w:tcPr>
            <w:tcW w:type="dxa" w:w="1560"/>
          </w:tcPr>
          <w:p>
            <w:r/>
            <w:r>
              <w:rPr>
                <w:b/>
                <w:sz w:val="18"/>
              </w:rPr>
              <w:t>委外機構</w:t>
            </w:r>
          </w:p>
        </w:tc>
        <w:tc>
          <w:tcPr>
            <w:tcW w:type="dxa" w:w="1560"/>
          </w:tcPr>
          <w:p>
            <w:r/>
            <w:r>
              <w:rPr>
                <w:b/>
                <w:sz w:val="18"/>
              </w:rPr>
              <w:t>金額</w:t>
            </w:r>
          </w:p>
        </w:tc>
        <w:tc>
          <w:tcPr>
            <w:tcW w:type="dxa" w:w="1560"/>
          </w:tcPr>
          <w:p>
            <w:r/>
            <w:r>
              <w:rPr>
                <w:b/>
                <w:sz w:val="18"/>
              </w:rPr>
              <w:t>補助款</w:t>
            </w:r>
          </w:p>
        </w:tc>
        <w:tc>
          <w:tcPr>
            <w:tcW w:type="dxa" w:w="1560"/>
          </w:tcPr>
          <w:p>
            <w:r/>
            <w:r>
              <w:rPr>
                <w:b/>
                <w:sz w:val="18"/>
              </w:rPr>
              <w:t>自籌款</w:t>
            </w:r>
          </w:p>
        </w:tc>
      </w:tr>
      <w:tr>
        <w:tc>
          <w:tcPr>
            <w:tcW w:type="dxa" w:w="1560"/>
          </w:tcPr>
          <w:p>
            <w:r/>
            <w:r>
              <w:rPr>
                <w:b/>
                <w:color w:val="FF0000"/>
                <w:sz w:val="18"/>
                <w:u w:val="single"/>
              </w:rPr>
              <w:t>行動應用 App 基本資安檢測 L2（Android、iOS 各 1 支，含複測至通過、合格證明與 MAS 標章）</w:t>
            </w:r>
          </w:p>
        </w:tc>
        <w:tc>
          <w:tcPr>
            <w:tcW w:type="dxa" w:w="1560"/>
          </w:tcPr>
          <w:p>
            <w:r/>
            <w:r>
              <w:rPr>
                <w:b/>
                <w:color w:val="FF0000"/>
                <w:sz w:val="18"/>
                <w:u w:val="single"/>
              </w:rPr>
              <w:t>依「行動應用 App 基本資安檢測基準 V4.0」L2 類檢測</w:t>
            </w:r>
          </w:p>
        </w:tc>
        <w:tc>
          <w:tcPr>
            <w:tcW w:type="dxa" w:w="1560"/>
          </w:tcPr>
          <w:p>
            <w:r/>
            <w:r>
              <w:rPr>
                <w:b/>
                <w:color w:val="FF0000"/>
                <w:sz w:val="18"/>
                <w:u w:val="single"/>
              </w:rPr>
              <w:t>鑒真數位有限公司（MAS 認可實驗室）</w:t>
            </w:r>
          </w:p>
        </w:tc>
        <w:tc>
          <w:tcPr>
            <w:tcW w:type="dxa" w:w="1560"/>
          </w:tcPr>
          <w:p>
            <w:r/>
            <w:r>
              <w:rPr>
                <w:b/>
                <w:color w:val="FF0000"/>
                <w:sz w:val="18"/>
                <w:u w:val="single"/>
              </w:rPr>
              <w:t>144,000</w:t>
            </w:r>
          </w:p>
        </w:tc>
        <w:tc>
          <w:tcPr>
            <w:tcW w:type="dxa" w:w="1560"/>
          </w:tcPr>
          <w:p>
            <w:r/>
            <w:r>
              <w:rPr>
                <w:b/>
                <w:color w:val="FF0000"/>
                <w:sz w:val="18"/>
                <w:u w:val="single"/>
              </w:rPr>
              <w:t>0</w:t>
            </w:r>
          </w:p>
        </w:tc>
        <w:tc>
          <w:tcPr>
            <w:tcW w:type="dxa" w:w="1560"/>
          </w:tcPr>
          <w:p>
            <w:r/>
            <w:r>
              <w:rPr>
                <w:b/>
                <w:color w:val="FF0000"/>
                <w:sz w:val="18"/>
                <w:u w:val="single"/>
              </w:rPr>
              <w:t>144,000</w:t>
            </w:r>
          </w:p>
        </w:tc>
      </w:tr>
      <w:tr>
        <w:tc>
          <w:tcPr>
            <w:tcW w:type="dxa" w:w="1560"/>
          </w:tcPr>
          <w:p>
            <w:r/>
            <w:r>
              <w:rPr>
                <w:b/>
                <w:color w:val="FF0000"/>
                <w:sz w:val="18"/>
                <w:u w:val="single"/>
              </w:rPr>
              <w:t>網站與主機弱點掃描（初測＋複測）</w:t>
            </w:r>
          </w:p>
        </w:tc>
        <w:tc>
          <w:tcPr>
            <w:tcW w:type="dxa" w:w="1560"/>
          </w:tcPr>
          <w:p>
            <w:r/>
            <w:r>
              <w:rPr>
                <w:b/>
                <w:color w:val="FF0000"/>
                <w:sz w:val="18"/>
                <w:u w:val="single"/>
              </w:rPr>
              <w:t>對外網站 1 個網域、主機 50 個 IP 以內；網站報告併供 App 檢測（WebView）</w:t>
            </w:r>
          </w:p>
        </w:tc>
        <w:tc>
          <w:tcPr>
            <w:tcW w:type="dxa" w:w="1560"/>
          </w:tcPr>
          <w:p>
            <w:r/>
            <w:r>
              <w:rPr>
                <w:b/>
                <w:color w:val="FF0000"/>
                <w:sz w:val="18"/>
                <w:u w:val="single"/>
              </w:rPr>
              <w:t>思維風險管理顧問股份有限公司</w:t>
            </w:r>
          </w:p>
        </w:tc>
        <w:tc>
          <w:tcPr>
            <w:tcW w:type="dxa" w:w="1560"/>
          </w:tcPr>
          <w:p>
            <w:r/>
            <w:r>
              <w:rPr>
                <w:b/>
                <w:color w:val="FF0000"/>
                <w:sz w:val="18"/>
                <w:u w:val="single"/>
              </w:rPr>
              <w:t>45,000</w:t>
            </w:r>
          </w:p>
        </w:tc>
        <w:tc>
          <w:tcPr>
            <w:tcW w:type="dxa" w:w="1560"/>
          </w:tcPr>
          <w:p>
            <w:r/>
            <w:r>
              <w:rPr>
                <w:b/>
                <w:color w:val="FF0000"/>
                <w:sz w:val="18"/>
                <w:u w:val="single"/>
              </w:rPr>
              <w:t>0</w:t>
            </w:r>
          </w:p>
        </w:tc>
        <w:tc>
          <w:tcPr>
            <w:tcW w:type="dxa" w:w="1560"/>
          </w:tcPr>
          <w:p>
            <w:r/>
            <w:r>
              <w:rPr>
                <w:b/>
                <w:color w:val="FF0000"/>
                <w:sz w:val="18"/>
                <w:u w:val="single"/>
              </w:rPr>
              <w:t>45,000</w:t>
            </w:r>
          </w:p>
        </w:tc>
      </w:tr>
      <w:tr>
        <w:tc>
          <w:tcPr>
            <w:tcW w:type="dxa" w:w="1560"/>
          </w:tcPr>
          <w:p>
            <w:r/>
            <w:r>
              <w:rPr>
                <w:b/>
                <w:color w:val="FF0000"/>
                <w:sz w:val="18"/>
                <w:u w:val="single"/>
              </w:rPr>
              <w:t>辦公室網路到場弱點掃描</w:t>
            </w:r>
          </w:p>
        </w:tc>
        <w:tc>
          <w:tcPr>
            <w:tcW w:type="dxa" w:w="1560"/>
          </w:tcPr>
          <w:p>
            <w:r/>
            <w:r>
              <w:rPr>
                <w:b/>
                <w:color w:val="FF0000"/>
                <w:sz w:val="18"/>
                <w:u w:val="single"/>
              </w:rPr>
              <w:t>工程師到場 6 小時，掃描辦公室內部網路</w:t>
            </w:r>
          </w:p>
        </w:tc>
        <w:tc>
          <w:tcPr>
            <w:tcW w:type="dxa" w:w="1560"/>
          </w:tcPr>
          <w:p>
            <w:r/>
            <w:r>
              <w:rPr>
                <w:b/>
                <w:color w:val="FF0000"/>
                <w:sz w:val="18"/>
                <w:u w:val="single"/>
              </w:rPr>
              <w:t>思維風險管理顧問股份有限公司</w:t>
            </w:r>
          </w:p>
        </w:tc>
        <w:tc>
          <w:tcPr>
            <w:tcW w:type="dxa" w:w="1560"/>
          </w:tcPr>
          <w:p>
            <w:r/>
            <w:r>
              <w:rPr>
                <w:b/>
                <w:color w:val="FF0000"/>
                <w:sz w:val="18"/>
                <w:u w:val="single"/>
              </w:rPr>
              <w:t>20,000</w:t>
            </w:r>
          </w:p>
        </w:tc>
        <w:tc>
          <w:tcPr>
            <w:tcW w:type="dxa" w:w="1560"/>
          </w:tcPr>
          <w:p>
            <w:r/>
            <w:r>
              <w:rPr>
                <w:b/>
                <w:color w:val="FF0000"/>
                <w:sz w:val="18"/>
                <w:u w:val="single"/>
              </w:rPr>
              <w:t>0</w:t>
            </w:r>
          </w:p>
        </w:tc>
        <w:tc>
          <w:tcPr>
            <w:tcW w:type="dxa" w:w="1560"/>
          </w:tcPr>
          <w:p>
            <w:r/>
            <w:r>
              <w:rPr>
                <w:b/>
                <w:color w:val="FF0000"/>
                <w:sz w:val="18"/>
                <w:u w:val="single"/>
              </w:rPr>
              <w:t>20,000</w:t>
            </w:r>
          </w:p>
        </w:tc>
      </w:tr>
      <w:tr>
        <w:tc>
          <w:tcPr>
            <w:tcW w:type="dxa" w:w="1560"/>
          </w:tcPr>
          <w:p>
            <w:r/>
            <w:r>
              <w:rPr>
                <w:b/>
                <w:color w:val="FF0000"/>
                <w:sz w:val="18"/>
                <w:u w:val="single"/>
              </w:rPr>
              <w:t>社交工程演練</w:t>
            </w:r>
          </w:p>
        </w:tc>
        <w:tc>
          <w:tcPr>
            <w:tcW w:type="dxa" w:w="1560"/>
          </w:tcPr>
          <w:p>
            <w:r/>
            <w:r>
              <w:rPr>
                <w:b/>
                <w:color w:val="FF0000"/>
                <w:sz w:val="18"/>
                <w:u w:val="single"/>
              </w:rPr>
              <w:t>電子郵件釣魚演練（50 個帳號內）＋演練報告</w:t>
            </w:r>
          </w:p>
        </w:tc>
        <w:tc>
          <w:tcPr>
            <w:tcW w:type="dxa" w:w="1560"/>
          </w:tcPr>
          <w:p>
            <w:r/>
            <w:r>
              <w:rPr>
                <w:b/>
                <w:color w:val="FF0000"/>
                <w:sz w:val="18"/>
                <w:u w:val="single"/>
              </w:rPr>
              <w:t>思維風險管理顧問股份有限公司</w:t>
            </w:r>
          </w:p>
        </w:tc>
        <w:tc>
          <w:tcPr>
            <w:tcW w:type="dxa" w:w="1560"/>
          </w:tcPr>
          <w:p>
            <w:r/>
            <w:r>
              <w:rPr>
                <w:b/>
                <w:color w:val="FF0000"/>
                <w:sz w:val="18"/>
                <w:u w:val="single"/>
              </w:rPr>
              <w:t>75,000</w:t>
            </w:r>
          </w:p>
        </w:tc>
        <w:tc>
          <w:tcPr>
            <w:tcW w:type="dxa" w:w="1560"/>
          </w:tcPr>
          <w:p>
            <w:r/>
            <w:r>
              <w:rPr>
                <w:b/>
                <w:color w:val="FF0000"/>
                <w:sz w:val="18"/>
                <w:u w:val="single"/>
              </w:rPr>
              <w:t>0</w:t>
            </w:r>
          </w:p>
        </w:tc>
        <w:tc>
          <w:tcPr>
            <w:tcW w:type="dxa" w:w="1560"/>
          </w:tcPr>
          <w:p>
            <w:r/>
            <w:r>
              <w:rPr>
                <w:b/>
                <w:color w:val="FF0000"/>
                <w:sz w:val="18"/>
                <w:u w:val="single"/>
              </w:rPr>
              <w:t>75,000</w:t>
            </w:r>
          </w:p>
        </w:tc>
      </w:tr>
      <w:tr>
        <w:tc>
          <w:tcPr>
            <w:tcW w:type="dxa" w:w="1560"/>
          </w:tcPr>
          <w:p>
            <w:r/>
            <w:r>
              <w:rPr>
                <w:b/>
                <w:color w:val="FF0000"/>
                <w:sz w:val="18"/>
                <w:u w:val="single"/>
              </w:rPr>
              <w:t>資安意識教育訓練</w:t>
            </w:r>
          </w:p>
        </w:tc>
        <w:tc>
          <w:tcPr>
            <w:tcW w:type="dxa" w:w="1560"/>
          </w:tcPr>
          <w:p>
            <w:r/>
            <w:r>
              <w:rPr>
                <w:b/>
                <w:color w:val="FF0000"/>
                <w:sz w:val="18"/>
                <w:u w:val="single"/>
              </w:rPr>
              <w:t>全員 2 小時課程</w:t>
            </w:r>
          </w:p>
        </w:tc>
        <w:tc>
          <w:tcPr>
            <w:tcW w:type="dxa" w:w="1560"/>
          </w:tcPr>
          <w:p>
            <w:r/>
            <w:r>
              <w:rPr>
                <w:b/>
                <w:color w:val="FF0000"/>
                <w:sz w:val="18"/>
                <w:u w:val="single"/>
              </w:rPr>
              <w:t>思維風險管理顧問股份有限公司</w:t>
            </w:r>
          </w:p>
        </w:tc>
        <w:tc>
          <w:tcPr>
            <w:tcW w:type="dxa" w:w="1560"/>
          </w:tcPr>
          <w:p>
            <w:r/>
            <w:r>
              <w:rPr>
                <w:b/>
                <w:color w:val="FF0000"/>
                <w:sz w:val="18"/>
                <w:u w:val="single"/>
              </w:rPr>
              <w:t>30,000</w:t>
            </w:r>
          </w:p>
        </w:tc>
        <w:tc>
          <w:tcPr>
            <w:tcW w:type="dxa" w:w="1560"/>
          </w:tcPr>
          <w:p>
            <w:r/>
            <w:r>
              <w:rPr>
                <w:b/>
                <w:color w:val="FF0000"/>
                <w:sz w:val="18"/>
                <w:u w:val="single"/>
              </w:rPr>
              <w:t>0</w:t>
            </w:r>
          </w:p>
        </w:tc>
        <w:tc>
          <w:tcPr>
            <w:tcW w:type="dxa" w:w="1560"/>
          </w:tcPr>
          <w:p>
            <w:r/>
            <w:r>
              <w:rPr>
                <w:b/>
                <w:color w:val="FF0000"/>
                <w:sz w:val="18"/>
                <w:u w:val="single"/>
              </w:rPr>
              <w:t>30,000</w:t>
            </w:r>
          </w:p>
        </w:tc>
      </w:tr>
      <w:tr>
        <w:tc>
          <w:tcPr>
            <w:tcW w:type="dxa" w:w="1560"/>
          </w:tcPr>
          <w:p>
            <w:r/>
            <w:r>
              <w:rPr>
                <w:b/>
                <w:color w:val="FF0000"/>
                <w:sz w:val="18"/>
                <w:u w:val="single"/>
              </w:rPr>
              <w:t>合計</w:t>
            </w:r>
          </w:p>
        </w:tc>
        <w:tc>
          <w:tcPr>
            <w:tcW w:type="dxa" w:w="1560"/>
          </w:tcPr>
          <w:p>
            <w:r/>
            <w:r>
              <w:rPr>
                <w:b/>
                <w:color w:val="FF0000"/>
                <w:sz w:val="18"/>
                <w:u w:val="single"/>
              </w:rPr>
            </w:r>
          </w:p>
        </w:tc>
        <w:tc>
          <w:tcPr>
            <w:tcW w:type="dxa" w:w="1560"/>
          </w:tcPr>
          <w:p>
            <w:r/>
            <w:r>
              <w:rPr>
                <w:b/>
                <w:color w:val="FF0000"/>
                <w:sz w:val="18"/>
                <w:u w:val="single"/>
              </w:rPr>
            </w:r>
          </w:p>
        </w:tc>
        <w:tc>
          <w:tcPr>
            <w:tcW w:type="dxa" w:w="1560"/>
          </w:tcPr>
          <w:p>
            <w:r/>
            <w:r>
              <w:rPr>
                <w:b/>
                <w:color w:val="FF0000"/>
                <w:sz w:val="18"/>
                <w:u w:val="single"/>
              </w:rPr>
              <w:t>314,000</w:t>
            </w:r>
          </w:p>
        </w:tc>
        <w:tc>
          <w:tcPr>
            <w:tcW w:type="dxa" w:w="1560"/>
          </w:tcPr>
          <w:p>
            <w:r/>
            <w:r>
              <w:rPr>
                <w:b/>
                <w:color w:val="FF0000"/>
                <w:sz w:val="18"/>
                <w:u w:val="single"/>
              </w:rPr>
              <w:t>0</w:t>
            </w:r>
          </w:p>
        </w:tc>
        <w:tc>
          <w:tcPr>
            <w:tcW w:type="dxa" w:w="1560"/>
          </w:tcPr>
          <w:p>
            <w:r/>
            <w:r>
              <w:rPr>
                <w:b/>
                <w:color w:val="FF0000"/>
                <w:sz w:val="18"/>
                <w:u w:val="single"/>
              </w:rPr>
              <w:t>314,000</w:t>
            </w:r>
          </w:p>
        </w:tc>
      </w:tr>
    </w:tbl>
    <w:p>
      <w:pPr>
        <w:pStyle w:val="BodyText"/>
      </w:pPr>
      <w:r>
        <w:t>驗算：</w:t>
      </w:r>
      <w:r>
        <w:rPr>
          <w:b/>
          <w:color w:val="FF0000"/>
          <w:u w:val="single"/>
        </w:rPr>
        <w:t>200,000 元＝補助款 100,000 元＋自籌款 100,000 元</w:t>
      </w:r>
      <w:r>
        <w:t>。</w:t>
      </w:r>
    </w:p>
    <w:p>
      <w:pPr>
        <w:pStyle w:val="BlockText"/>
      </w:pPr>
      <w:r>
        <w:rPr>
          <w:rFonts w:ascii="Heiti TC" w:hAnsi="Heiti TC" w:eastAsia="Heiti TC" w:cs="Heiti TC"/>
        </w:rPr>
        <w:t>資安協作與送測窗口為愛台灣驗證股份有限公司；實際 App 基本資安檢測由政府認可之第三方實驗室執行，正式檢測單位以簽約及送測時認可名錄為準。</w:t>
      </w:r>
    </w:p>
    <w:bookmarkEnd w:id="14"/>
    <w:bookmarkStart w:id="15" w:name="國內差旅費表"/>
    <w:p>
      <w:pPr>
        <w:pStyle w:val="Heading3"/>
      </w:pPr>
      <w:r>
        <w:rPr>
          <w:rFonts w:ascii="Heiti TC" w:hAnsi="Heiti TC" w:eastAsia="Heiti TC" w:cs="Heiti TC"/>
        </w:rPr>
        <w:t xml:space="preserve">2.6 </w:t>
      </w:r>
      <w:r>
        <w:rPr>
          <w:rFonts w:hint="eastAsia" w:ascii="Heiti TC" w:hAnsi="Heiti TC" w:eastAsia="Heiti TC" w:cs="Heiti TC"/>
        </w:rPr>
        <w:t xml:space="preserve">國內差旅費表</w:t>
      </w:r>
    </w:p>
    <w:p>
      <w:pPr>
        <w:pStyle w:val="FirstParagraph"/>
      </w:pPr>
      <w:r>
        <w:rPr>
          <w:rFonts w:hint="eastAsia" w:ascii="Heiti TC" w:hAnsi="Heiti TC" w:eastAsia="Heiti TC" w:cs="Heiti TC"/>
        </w:rPr>
        <w:t xml:space="preserve">本計畫執行團隊皆為專職駐點，場域驗證（健康中心╱ESG</w:t>
      </w:r>
      <w:r>
        <w:rPr>
          <w:rFonts w:ascii="Heiti TC" w:hAnsi="Heiti TC" w:eastAsia="Heiti TC" w:cs="Heiti TC"/>
        </w:rPr>
        <w:t xml:space="preserve"> </w:t>
      </w:r>
      <w:r>
        <w:rPr>
          <w:rFonts w:hint="eastAsia" w:ascii="Heiti TC" w:hAnsi="Heiti TC" w:eastAsia="Heiti TC" w:cs="Heiti TC"/>
        </w:rPr>
        <w:t xml:space="preserve">企業）以在地拜訪為主，暫不編列國內差旅費。</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5"/>
    <w:bookmarkStart w:id="16" w:name="創新服務推廣費表"/>
    <w:p>
      <w:pPr>
        <w:pStyle w:val="Heading3"/>
      </w:pPr>
      <w:r>
        <w:rPr>
          <w:rFonts w:ascii="Heiti TC" w:hAnsi="Heiti TC" w:eastAsia="Heiti TC" w:cs="Heiti TC"/>
        </w:rPr>
        <w:t xml:space="preserve">2.7 </w:t>
      </w:r>
      <w:r>
        <w:rPr>
          <w:rFonts w:hint="eastAsia" w:ascii="Heiti TC" w:hAnsi="Heiti TC" w:eastAsia="Heiti TC" w:cs="Heiti TC"/>
        </w:rPr>
        <w:t xml:space="preserve">創新服務推廣費表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項目</w:t>
            </w:r>
          </w:p>
        </w:tc>
        <w:tc>
          <w:tcPr>
            <w:tcW w:type="dxa" w:w="1872"/>
          </w:tcPr>
          <w:p>
            <w:r/>
            <w:r>
              <w:rPr>
                <w:b/>
                <w:sz w:val="18"/>
              </w:rPr>
              <w:t>內容說明</w:t>
            </w:r>
          </w:p>
        </w:tc>
        <w:tc>
          <w:tcPr>
            <w:tcW w:type="dxa" w:w="1872"/>
          </w:tcPr>
          <w:p>
            <w:r/>
            <w:r>
              <w:rPr>
                <w:b/>
                <w:sz w:val="18"/>
              </w:rPr>
              <w:t>金額</w:t>
            </w:r>
          </w:p>
        </w:tc>
        <w:tc>
          <w:tcPr>
            <w:tcW w:type="dxa" w:w="1872"/>
          </w:tcPr>
          <w:p>
            <w:r/>
            <w:r>
              <w:rPr>
                <w:b/>
                <w:sz w:val="18"/>
              </w:rPr>
              <w:t>補助款</w:t>
            </w:r>
          </w:p>
        </w:tc>
        <w:tc>
          <w:tcPr>
            <w:tcW w:type="dxa" w:w="1872"/>
          </w:tcPr>
          <w:p>
            <w:r/>
            <w:r>
              <w:rPr>
                <w:b/>
                <w:sz w:val="18"/>
              </w:rPr>
              <w:t>自籌款</w:t>
            </w:r>
          </w:p>
        </w:tc>
      </w:tr>
      <w:tr>
        <w:tc>
          <w:tcPr>
            <w:tcW w:type="dxa" w:w="1872"/>
          </w:tcPr>
          <w:p>
            <w:r/>
            <w:r>
              <w:rPr>
                <w:b/>
                <w:color w:val="FF0000"/>
                <w:sz w:val="18"/>
                <w:u w:val="single"/>
              </w:rPr>
              <w:t>本計畫不編列</w:t>
            </w:r>
          </w:p>
        </w:tc>
        <w:tc>
          <w:tcPr>
            <w:tcW w:type="dxa" w:w="1872"/>
          </w:tcPr>
          <w:p>
            <w:r/>
            <w:r>
              <w:rPr>
                <w:b/>
                <w:color w:val="FF0000"/>
                <w:sz w:val="18"/>
                <w:u w:val="single"/>
              </w:rPr>
              <w:t>推廣活動由公司於計畫外自籌辦理</w:t>
            </w:r>
          </w:p>
        </w:tc>
        <w:tc>
          <w:tcPr>
            <w:tcW w:type="dxa" w:w="1872"/>
          </w:tcPr>
          <w:p>
            <w:r/>
            <w:r>
              <w:rPr>
                <w:b/>
                <w:color w:val="FF0000"/>
                <w:sz w:val="18"/>
                <w:u w:val="single"/>
              </w:rPr>
              <w:t>0</w:t>
            </w:r>
          </w:p>
        </w:tc>
        <w:tc>
          <w:tcPr>
            <w:tcW w:type="dxa" w:w="1872"/>
          </w:tcPr>
          <w:p>
            <w:r/>
            <w:r>
              <w:rPr>
                <w:b/>
                <w:color w:val="FF0000"/>
                <w:sz w:val="18"/>
                <w:u w:val="single"/>
              </w:rPr>
              <w:t>0</w:t>
            </w:r>
          </w:p>
        </w:tc>
        <w:tc>
          <w:tcPr>
            <w:tcW w:type="dxa" w:w="1872"/>
          </w:tcPr>
          <w:p>
            <w:r/>
            <w:r>
              <w:rPr>
                <w:b/>
                <w:color w:val="FF0000"/>
                <w:sz w:val="18"/>
                <w:u w:val="single"/>
              </w:rPr>
              <w:t>0</w:t>
            </w:r>
          </w:p>
        </w:tc>
      </w:tr>
    </w:tbl>
    <w:p>
      <w:pPr>
        <w:pStyle w:val="BodyText"/>
      </w:pPr>
      <w:r>
        <w:rPr>
          <w:b/>
          <w:color w:val="FF0000"/>
          <w:u w:val="single"/>
        </w:rPr>
        <w:t>創新服務推廣費 0 元（不編列）。</w:t>
      </w:r>
    </w:p>
    <w:p>
      <w:pPr>
        <w:pStyle w:val="BodyText"/>
      </w:pPr>
      <w:r>
        <w:rPr>
          <w:rFonts w:hint="eastAsia" w:ascii="Heiti TC" w:hAnsi="Heiti TC" w:eastAsia="Heiti TC" w:cs="Heiti TC"/>
          <w:b/>
          <w:bCs/>
        </w:rPr>
        <w:t xml:space="preserve">參展費</w:t>
      </w:r>
      <w:r>
        <w:rPr>
          <w:rFonts w:ascii="Heiti TC" w:hAnsi="Heiti TC" w:eastAsia="Heiti TC" w:cs="Heiti TC"/>
          <w:b/>
          <w:bCs/>
        </w:rPr>
        <w:t xml:space="preserve"> 200,000 </w:t>
      </w:r>
      <w:r>
        <w:rPr>
          <w:rFonts w:hint="eastAsia" w:ascii="Heiti TC" w:hAnsi="Heiti TC" w:eastAsia="Heiti TC" w:cs="Heiti TC"/>
          <w:b/>
          <w:bCs/>
        </w:rPr>
        <w:t xml:space="preserve">內容拆項（供審查參考，實際核銷依正式憑證）</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
              <w:rPr>
                <w:b/>
                <w:sz w:val="18"/>
              </w:rPr>
              <w:t>細項</w:t>
            </w:r>
          </w:p>
        </w:tc>
        <w:tc>
          <w:tcPr>
            <w:tcW w:type="dxa" w:w="4680"/>
          </w:tcPr>
          <w:p>
            <w:r/>
            <w:r>
              <w:rPr>
                <w:b/>
                <w:sz w:val="18"/>
              </w:rPr>
              <w:t>概估金額</w:t>
            </w:r>
          </w:p>
        </w:tc>
      </w:tr>
      <w:tr>
        <w:tc>
          <w:tcPr>
            <w:tcW w:type="dxa" w:w="4680"/>
          </w:tcPr>
          <w:p>
            <w:r/>
            <w:r>
              <w:rPr>
                <w:b/>
                <w:color w:val="FF0000"/>
                <w:sz w:val="18"/>
                <w:u w:val="single"/>
              </w:rPr>
              <w:t>本計畫不編列</w:t>
            </w:r>
          </w:p>
        </w:tc>
        <w:tc>
          <w:tcPr>
            <w:tcW w:type="dxa" w:w="4680"/>
          </w:tcPr>
          <w:p>
            <w:r/>
            <w:r>
              <w:rPr>
                <w:b/>
                <w:color w:val="FF0000"/>
                <w:sz w:val="18"/>
                <w:u w:val="single"/>
              </w:rPr>
              <w:t>0</w:t>
            </w:r>
          </w:p>
        </w:tc>
      </w:tr>
    </w:tbl>
    <w:p>
      <w:pPr>
        <w:pStyle w:val="BlockText"/>
      </w:pPr>
      <w:r>
        <w:rPr>
          <w:b/>
          <w:color w:val="FF0000"/>
          <w:u w:val="single"/>
        </w:rPr>
        <w:t>（推廣費不編列，原參展細項刪除。）</w:t>
      </w:r>
    </w:p>
    <w:p>
      <w:pPr>
        <w:pStyle w:val="BlockText"/>
      </w:pPr>
      <w:r>
        <w:rPr>
          <w:rFonts w:hint="eastAsia" w:ascii="Heiti TC" w:hAnsi="Heiti TC" w:eastAsia="Heiti TC" w:cs="Heiti TC"/>
        </w:rPr>
        <w:t xml:space="preserve">推廣策略說明：本服務為雙邊市場（家庭端由子女付費、機構端由長照／健康中心採購），三軌推廣分別對應——</w:t>
      </w:r>
      <w:r>
        <w:rPr>
          <w:rFonts w:hint="eastAsia" w:ascii="Heiti TC" w:hAnsi="Heiti TC" w:eastAsia="Heiti TC" w:cs="Heiti TC"/>
          <w:b/>
          <w:bCs/>
        </w:rPr>
        <w:t xml:space="preserve">參展</w:t>
      </w:r>
      <w:r>
        <w:rPr>
          <w:rFonts w:hint="eastAsia" w:ascii="Heiti TC" w:hAnsi="Heiti TC" w:eastAsia="Heiti TC" w:cs="Heiti TC"/>
        </w:rPr>
        <w:t xml:space="preserve">（照顧科技子展）直接觸及長照機構決策者、現場實機體驗並蒐集場域試辦意向，為</w:t>
      </w:r>
      <w:r>
        <w:rPr>
          <w:rFonts w:ascii="Heiti TC" w:hAnsi="Heiti TC" w:eastAsia="Heiti TC" w:cs="Heiti TC"/>
        </w:rPr>
        <w:t xml:space="preserve"> E </w:t>
      </w:r>
      <w:r>
        <w:rPr>
          <w:rFonts w:hint="eastAsia" w:ascii="Heiti TC" w:hAnsi="Heiti TC" w:eastAsia="Heiti TC" w:cs="Heiti TC"/>
        </w:rPr>
        <w:t xml:space="preserve">分項場域推廣之主戰場與具體成果；</w:t>
      </w:r>
      <w:r>
        <w:rPr>
          <w:rFonts w:hint="eastAsia" w:ascii="Heiti TC" w:hAnsi="Heiti TC" w:eastAsia="Heiti TC" w:cs="Heiti TC"/>
          <w:b/>
          <w:bCs/>
        </w:rPr>
        <w:t xml:space="preserve">社群廣告</w:t>
      </w:r>
      <w:r>
        <w:rPr>
          <w:rFonts w:hint="eastAsia" w:ascii="Heiti TC" w:hAnsi="Heiti TC" w:eastAsia="Heiti TC" w:cs="Heiti TC"/>
        </w:rPr>
        <w:t xml:space="preserve">以短影音情感訴求擴散觸及潛在家庭；</w:t>
      </w:r>
      <w:r>
        <w:rPr>
          <w:rFonts w:hint="eastAsia" w:ascii="Heiti TC" w:hAnsi="Heiti TC" w:eastAsia="Heiti TC" w:cs="Heiti TC"/>
          <w:b/>
          <w:bCs/>
        </w:rPr>
        <w:t xml:space="preserve">數位廣告</w:t>
      </w:r>
      <w:r>
        <w:rPr>
          <w:rFonts w:hint="eastAsia" w:ascii="Heiti TC" w:hAnsi="Heiti TC" w:eastAsia="Heiti TC" w:cs="Heiti TC"/>
        </w:rPr>
        <w:t xml:space="preserve">觸及主動搜尋長者照顧解方之子女。三軌並行方能同時驗證</w:t>
      </w:r>
      <w:r>
        <w:rPr>
          <w:rFonts w:ascii="Heiti TC" w:hAnsi="Heiti TC" w:eastAsia="Heiti TC" w:cs="Heiti TC"/>
        </w:rPr>
        <w:t xml:space="preserve"> B </w:t>
      </w:r>
      <w:r>
        <w:rPr>
          <w:rFonts w:hint="eastAsia" w:ascii="Heiti TC" w:hAnsi="Heiti TC" w:eastAsia="Heiti TC" w:cs="Heiti TC"/>
        </w:rPr>
        <w:t xml:space="preserve">端導入與</w:t>
      </w:r>
      <w:r>
        <w:rPr>
          <w:rFonts w:ascii="Heiti TC" w:hAnsi="Heiti TC" w:eastAsia="Heiti TC" w:cs="Heiti TC"/>
        </w:rPr>
        <w:t xml:space="preserve"> C </w:t>
      </w:r>
      <w:r>
        <w:rPr>
          <w:rFonts w:hint="eastAsia" w:ascii="Heiti TC" w:hAnsi="Heiti TC" w:eastAsia="Heiti TC" w:cs="Heiti TC"/>
        </w:rPr>
        <w:t xml:space="preserve">端獲客兩條路徑，缺一則計畫效益指標無法完整驗證。</w:t>
      </w:r>
    </w:p>
    <w:p>
      <w:r>
        <w:rPr>
          <w:rFonts w:ascii="Heiti TC" w:hAnsi="Heiti TC" w:eastAsia="Heiti TC" w:cs="Heiti TC"/>
        </w:rPr>
        <w:pict>
          <v:rect style="width:0;height:1.5pt" o:hralign="center" o:hrstd="t" o:hr="t"/>
        </w:pict>
      </w:r>
    </w:p>
    <w:bookmarkEnd w:id="16"/>
    <w:bookmarkEnd w:id="17"/>
    <w:bookmarkStart w:id="18" w:name="三資安經費運用表"/>
    <w:p>
      <w:pPr>
        <w:pStyle w:val="Heading2"/>
      </w:pPr>
      <w:r>
        <w:rPr>
          <w:rFonts w:hint="eastAsia" w:ascii="Heiti TC" w:hAnsi="Heiti TC" w:eastAsia="Heiti TC" w:cs="Heiti TC"/>
        </w:rPr>
        <w:t xml:space="preserve">三、資安經費運用表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sz w:val="18"/>
              </w:rPr>
              <w:t>項目</w:t>
            </w:r>
          </w:p>
        </w:tc>
        <w:tc>
          <w:tcPr>
            <w:tcW w:type="dxa" w:w="2340"/>
          </w:tcPr>
          <w:p>
            <w:r/>
            <w:r>
              <w:rPr>
                <w:b/>
                <w:sz w:val="18"/>
              </w:rPr>
              <w:t>說明</w:t>
            </w:r>
          </w:p>
        </w:tc>
        <w:tc>
          <w:tcPr>
            <w:tcW w:type="dxa" w:w="2340"/>
          </w:tcPr>
          <w:p>
            <w:r/>
            <w:r>
              <w:rPr>
                <w:b/>
                <w:sz w:val="18"/>
              </w:rPr>
              <w:t>金額</w:t>
            </w:r>
          </w:p>
        </w:tc>
        <w:tc>
          <w:tcPr>
            <w:tcW w:type="dxa" w:w="2340"/>
          </w:tcPr>
          <w:p>
            <w:r/>
            <w:r>
              <w:rPr>
                <w:b/>
                <w:sz w:val="18"/>
              </w:rPr>
              <w:t>是否重複編列</w:t>
            </w:r>
          </w:p>
        </w:tc>
      </w:tr>
      <w:tr>
        <w:tc>
          <w:tcPr>
            <w:tcW w:type="dxa" w:w="2340"/>
          </w:tcPr>
          <w:p>
            <w:r/>
            <w:r>
              <w:rPr>
                <w:b/>
                <w:color w:val="FF0000"/>
                <w:sz w:val="18"/>
                <w:u w:val="single"/>
              </w:rPr>
              <w:t>委外驗證費</w:t>
            </w:r>
          </w:p>
        </w:tc>
        <w:tc>
          <w:tcPr>
            <w:tcW w:type="dxa" w:w="2340"/>
          </w:tcPr>
          <w:p>
            <w:r/>
            <w:r>
              <w:rPr>
                <w:b/>
                <w:color w:val="FF0000"/>
                <w:sz w:val="18"/>
                <w:u w:val="single"/>
              </w:rPr>
              <w:t>App 基本資安檢測 L2、弱點掃描、社交工程演練、資安意識訓練</w:t>
            </w:r>
          </w:p>
        </w:tc>
        <w:tc>
          <w:tcPr>
            <w:tcW w:type="dxa" w:w="2340"/>
          </w:tcPr>
          <w:p>
            <w:r/>
            <w:r>
              <w:rPr>
                <w:b/>
                <w:color w:val="FF0000"/>
                <w:sz w:val="18"/>
                <w:u w:val="single"/>
              </w:rPr>
              <w:t>314,000</w:t>
            </w:r>
          </w:p>
        </w:tc>
        <w:tc>
          <w:tcPr>
            <w:tcW w:type="dxa" w:w="2340"/>
          </w:tcPr>
          <w:p>
            <w:r/>
            <w:r>
              <w:rPr>
                <w:b/>
                <w:color w:val="FF0000"/>
                <w:sz w:val="18"/>
                <w:u w:val="single"/>
              </w:rPr>
              <w:t>否</w:t>
            </w:r>
          </w:p>
        </w:tc>
      </w:tr>
      <w:tr>
        <w:tc>
          <w:tcPr>
            <w:tcW w:type="dxa" w:w="2340"/>
          </w:tcPr>
          <w:p>
            <w:r/>
            <w:r>
              <w:rPr>
                <w:b/>
                <w:color w:val="FF0000"/>
                <w:sz w:val="18"/>
                <w:u w:val="single"/>
              </w:rPr>
              <w:t>人事費內資安人力</w:t>
            </w:r>
          </w:p>
        </w:tc>
        <w:tc>
          <w:tcPr>
            <w:tcW w:type="dxa" w:w="2340"/>
          </w:tcPr>
          <w:p>
            <w:r/>
            <w:r>
              <w:rPr>
                <w:b/>
                <w:color w:val="FF0000"/>
                <w:sz w:val="18"/>
                <w:u w:val="single"/>
              </w:rPr>
              <w:t>不另列</w:t>
            </w:r>
          </w:p>
        </w:tc>
        <w:tc>
          <w:tcPr>
            <w:tcW w:type="dxa" w:w="2340"/>
          </w:tcPr>
          <w:p>
            <w:r/>
            <w:r>
              <w:rPr>
                <w:b/>
                <w:color w:val="FF0000"/>
                <w:sz w:val="18"/>
                <w:u w:val="single"/>
              </w:rPr>
              <w:t>0</w:t>
            </w:r>
          </w:p>
        </w:tc>
        <w:tc>
          <w:tcPr>
            <w:tcW w:type="dxa" w:w="2340"/>
          </w:tcPr>
          <w:p>
            <w:r/>
            <w:r>
              <w:rPr>
                <w:b/>
                <w:color w:val="FF0000"/>
                <w:sz w:val="18"/>
                <w:u w:val="single"/>
              </w:rPr>
              <w:t>—</w:t>
            </w:r>
          </w:p>
        </w:tc>
      </w:tr>
      <w:tr>
        <w:tc>
          <w:tcPr>
            <w:tcW w:type="dxa" w:w="2340"/>
          </w:tcPr>
          <w:p>
            <w:r/>
            <w:r>
              <w:rPr>
                <w:b/>
                <w:color w:val="FF0000"/>
                <w:sz w:val="18"/>
                <w:u w:val="single"/>
              </w:rPr>
              <w:t>資安經費合計</w:t>
            </w:r>
          </w:p>
        </w:tc>
        <w:tc>
          <w:tcPr>
            <w:tcW w:type="dxa" w:w="2340"/>
          </w:tcPr>
          <w:p>
            <w:r/>
            <w:r>
              <w:rPr>
                <w:b/>
                <w:color w:val="FF0000"/>
                <w:sz w:val="18"/>
                <w:u w:val="single"/>
              </w:rPr>
            </w:r>
          </w:p>
        </w:tc>
        <w:tc>
          <w:tcPr>
            <w:tcW w:type="dxa" w:w="2340"/>
          </w:tcPr>
          <w:p>
            <w:r/>
            <w:r>
              <w:rPr>
                <w:b/>
                <w:color w:val="FF0000"/>
                <w:sz w:val="18"/>
                <w:u w:val="single"/>
              </w:rPr>
              <w:t>314,000</w:t>
            </w:r>
          </w:p>
        </w:tc>
        <w:tc>
          <w:tcPr>
            <w:tcW w:type="dxa" w:w="2340"/>
          </w:tcPr>
          <w:p>
            <w:r/>
            <w:r>
              <w:rPr>
                <w:b/>
                <w:color w:val="FF0000"/>
                <w:sz w:val="18"/>
                <w:u w:val="single"/>
              </w:rPr>
            </w:r>
          </w:p>
        </w:tc>
      </w:tr>
      <w:tr>
        <w:tc>
          <w:tcPr>
            <w:tcW w:type="dxa" w:w="2340"/>
          </w:tcPr>
          <w:p>
            <w:r/>
            <w:r>
              <w:rPr>
                <w:b/>
                <w:color w:val="FF0000"/>
                <w:sz w:val="18"/>
                <w:u w:val="single"/>
              </w:rPr>
              <w:t>占總經費比例</w:t>
            </w:r>
          </w:p>
        </w:tc>
        <w:tc>
          <w:tcPr>
            <w:tcW w:type="dxa" w:w="2340"/>
          </w:tcPr>
          <w:p>
            <w:r/>
            <w:r>
              <w:rPr>
                <w:b/>
                <w:color w:val="FF0000"/>
                <w:sz w:val="18"/>
                <w:u w:val="single"/>
              </w:rPr>
              <w:t>314,000 ÷ 4,451,000</w:t>
            </w:r>
          </w:p>
        </w:tc>
        <w:tc>
          <w:tcPr>
            <w:tcW w:type="dxa" w:w="2340"/>
          </w:tcPr>
          <w:p>
            <w:r/>
            <w:r>
              <w:rPr>
                <w:b/>
                <w:color w:val="FF0000"/>
                <w:sz w:val="18"/>
                <w:u w:val="single"/>
              </w:rPr>
              <w:t>7.05%</w:t>
            </w:r>
          </w:p>
        </w:tc>
        <w:tc>
          <w:tcPr>
            <w:tcW w:type="dxa" w:w="2340"/>
          </w:tcPr>
          <w:p>
            <w:r/>
            <w:r>
              <w:rPr>
                <w:b/>
                <w:color w:val="FF0000"/>
                <w:sz w:val="18"/>
                <w:u w:val="single"/>
              </w:rPr>
              <w:t>≥ 7% ✅</w:t>
            </w:r>
          </w:p>
        </w:tc>
      </w:tr>
    </w:tbl>
    <w:p>
      <w:pPr>
        <w:pStyle w:val="BodyText"/>
      </w:pPr>
      <w:r>
        <w:rPr>
          <w:b/>
          <w:color w:val="FF0000"/>
          <w:u w:val="single"/>
        </w:rPr>
        <w:t>驗算：資安委外 314,000 ÷ 總經費 4,451,000 = 7.05% ≥ 7% ✅（全數委外，人事費不另列資安人力）</w:t>
      </w:r>
    </w:p>
    <w:p>
      <w:r>
        <w:rPr>
          <w:rFonts w:ascii="Heiti TC" w:hAnsi="Heiti TC" w:eastAsia="Heiti TC" w:cs="Heiti TC"/>
        </w:rPr>
        <w:pict>
          <v:rect style="width:0;height:1.5pt" o:hralign="center" o:hrstd="t" o:hr="t"/>
        </w:pict>
      </w:r>
    </w:p>
    <w:bookmarkEnd w:id="18"/>
    <w:bookmarkStart w:id="20" w:name="四年度經費分配表"/>
    <w:p>
      <w:pPr>
        <w:pStyle w:val="Heading2"/>
      </w:pPr>
      <w:r>
        <w:rPr>
          <w:rFonts w:hint="eastAsia" w:ascii="Heiti TC" w:hAnsi="Heiti TC" w:eastAsia="Heiti TC" w:cs="Heiti TC"/>
        </w:rPr>
        <w:t xml:space="preserve">四、年度經費分配表</w:t>
      </w:r>
    </w:p>
    <w:p>
      <w:pPr>
        <w:pStyle w:val="FirstParagraph"/>
      </w:pPr>
      <w:r>
        <w:rPr>
          <w:rFonts w:hint="eastAsia" w:ascii="Heiti TC" w:hAnsi="Heiti TC" w:eastAsia="Heiti TC" w:cs="Heiti TC"/>
        </w:rPr>
        <w:t>本計畫全案執行期間為 115 年 6 月至 115 年 11 月，僅涉單一年度（115 年度），無跨年度分配需求。</w:t>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hint="eastAsia" w:ascii="Heiti TC" w:hAnsi="Heiti TC" w:eastAsia="Heiti TC" w:cs="Heiti TC"/>
          <w:b/>
          <w:bCs/>
        </w:rPr>
      </w:r>
      <w:r>
        <w:rPr>
          <w:rFonts w:ascii="Heiti TC" w:hAnsi="Heiti TC" w:eastAsia="Heiti TC" w:cs="Heiti TC"/>
          <w:b/>
          <w:bCs/>
        </w:rPr>
      </w:r>
      <w:r>
        <w:rPr>
          <w:rFonts w:hint="eastAsia" w:ascii="Heiti TC" w:hAnsi="Heiti TC" w:eastAsia="Heiti TC" w:cs="Heiti TC"/>
          <w:b/>
          <w:bCs/>
        </w:rPr>
      </w:r>
      <w:r>
        <w:rPr>
          <w:rFonts w:hint="eastAsia" w:ascii="Heiti TC" w:hAnsi="Heiti TC" w:eastAsia="Heiti TC" w:cs="Heiti TC"/>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r/>
            <w:r>
              <w:rPr>
                <w:b/>
                <w:sz w:val="18"/>
              </w:rPr>
              <w:t>會計科目</w:t>
            </w:r>
          </w:p>
        </w:tc>
        <w:tc>
          <w:tcPr>
            <w:tcW w:type="dxa" w:w="1170"/>
          </w:tcPr>
          <w:p>
            <w:r/>
            <w:r>
              <w:rPr>
                <w:b/>
                <w:sz w:val="18"/>
              </w:rPr>
              <w:t>115 補助款</w:t>
            </w:r>
          </w:p>
        </w:tc>
        <w:tc>
          <w:tcPr>
            <w:tcW w:type="dxa" w:w="1170"/>
          </w:tcPr>
          <w:p>
            <w:r/>
            <w:r>
              <w:rPr>
                <w:b/>
                <w:sz w:val="18"/>
              </w:rPr>
              <w:t>115 自籌款</w:t>
            </w:r>
          </w:p>
        </w:tc>
        <w:tc>
          <w:tcPr>
            <w:tcW w:type="dxa" w:w="1170"/>
          </w:tcPr>
          <w:p>
            <w:r/>
            <w:r>
              <w:rPr>
                <w:b/>
                <w:sz w:val="18"/>
              </w:rPr>
              <w:t>115 小計</w:t>
            </w:r>
          </w:p>
        </w:tc>
        <w:tc>
          <w:tcPr>
            <w:tcW w:type="dxa" w:w="1170"/>
          </w:tcPr>
          <w:p>
            <w:r/>
            <w:r>
              <w:rPr>
                <w:b/>
                <w:sz w:val="18"/>
              </w:rPr>
              <w:t>116 補助款</w:t>
            </w:r>
          </w:p>
        </w:tc>
        <w:tc>
          <w:tcPr>
            <w:tcW w:type="dxa" w:w="1170"/>
          </w:tcPr>
          <w:p>
            <w:r/>
            <w:r>
              <w:rPr>
                <w:b/>
                <w:sz w:val="18"/>
              </w:rPr>
              <w:t>116 自籌款</w:t>
            </w:r>
          </w:p>
        </w:tc>
        <w:tc>
          <w:tcPr>
            <w:tcW w:type="dxa" w:w="1170"/>
          </w:tcPr>
          <w:p>
            <w:r/>
            <w:r>
              <w:rPr>
                <w:b/>
                <w:sz w:val="18"/>
              </w:rPr>
              <w:t>116 小計</w:t>
            </w:r>
          </w:p>
        </w:tc>
        <w:tc>
          <w:tcPr>
            <w:tcW w:type="dxa" w:w="1170"/>
          </w:tcPr>
          <w:p>
            <w:r/>
            <w:r>
              <w:rPr>
                <w:b/>
                <w:sz w:val="18"/>
              </w:rPr>
              <w:t>合計</w:t>
            </w:r>
          </w:p>
        </w:tc>
      </w:tr>
      <w:tr>
        <w:tc>
          <w:tcPr>
            <w:tcW w:type="dxa" w:w="1170"/>
          </w:tcPr>
          <w:p>
            <w:r/>
            <w:r>
              <w:rPr>
                <w:b/>
                <w:color w:val="FF0000"/>
                <w:sz w:val="18"/>
                <w:u w:val="single"/>
              </w:rPr>
              <w:t>人事費</w:t>
            </w:r>
          </w:p>
        </w:tc>
        <w:tc>
          <w:tcPr>
            <w:tcW w:type="dxa" w:w="1170"/>
          </w:tcPr>
          <w:p>
            <w:r/>
            <w:r>
              <w:rPr>
                <w:b/>
                <w:color w:val="FF0000"/>
                <w:sz w:val="18"/>
                <w:u w:val="single"/>
              </w:rPr>
              <w:t>1,900</w:t>
            </w:r>
          </w:p>
        </w:tc>
        <w:tc>
          <w:tcPr>
            <w:tcW w:type="dxa" w:w="1170"/>
          </w:tcPr>
          <w:p>
            <w:r/>
            <w:r>
              <w:rPr>
                <w:b/>
                <w:color w:val="FF0000"/>
                <w:sz w:val="18"/>
                <w:u w:val="single"/>
              </w:rPr>
              <w:t>1,251</w:t>
            </w:r>
          </w:p>
        </w:tc>
        <w:tc>
          <w:tcPr>
            <w:tcW w:type="dxa" w:w="1170"/>
          </w:tcPr>
          <w:p>
            <w:r/>
            <w:r>
              <w:rPr>
                <w:b/>
                <w:color w:val="FF0000"/>
                <w:sz w:val="18"/>
                <w:u w:val="single"/>
              </w:rPr>
              <w:t>3,151</w:t>
            </w:r>
          </w:p>
        </w:tc>
        <w:tc>
          <w:tcPr>
            <w:tcW w:type="dxa" w:w="1170"/>
          </w:tcPr>
          <w:p>
            <w:r/>
            <w:r>
              <w:rPr>
                <w:b/>
                <w:color w:val="FF0000"/>
                <w:sz w:val="18"/>
                <w:u w:val="single"/>
              </w:rPr>
              <w:t>0</w:t>
            </w:r>
          </w:p>
        </w:tc>
        <w:tc>
          <w:tcPr>
            <w:tcW w:type="dxa" w:w="1170"/>
          </w:tcPr>
          <w:p>
            <w:r/>
            <w:r>
              <w:rPr>
                <w:b/>
                <w:color w:val="FF0000"/>
                <w:sz w:val="18"/>
                <w:u w:val="single"/>
              </w:rPr>
              <w:t>986</w:t>
            </w:r>
          </w:p>
        </w:tc>
        <w:tc>
          <w:tcPr>
            <w:tcW w:type="dxa" w:w="1170"/>
          </w:tcPr>
          <w:p>
            <w:r/>
            <w:r>
              <w:rPr>
                <w:b/>
                <w:color w:val="FF0000"/>
                <w:sz w:val="18"/>
                <w:u w:val="single"/>
              </w:rPr>
              <w:t>986</w:t>
            </w:r>
          </w:p>
        </w:tc>
        <w:tc>
          <w:tcPr>
            <w:tcW w:type="dxa" w:w="1170"/>
          </w:tcPr>
          <w:p>
            <w:r/>
            <w:r>
              <w:rPr>
                <w:b/>
                <w:color w:val="FF0000"/>
                <w:sz w:val="18"/>
                <w:u w:val="single"/>
              </w:rPr>
              <w:t>4,137</w:t>
            </w:r>
          </w:p>
        </w:tc>
      </w:tr>
      <w:tr>
        <w:tc>
          <w:tcPr>
            <w:tcW w:type="dxa" w:w="1170"/>
          </w:tcPr>
          <w:p>
            <w:r/>
            <w:r>
              <w:rPr>
                <w:b/>
                <w:color w:val="FF0000"/>
                <w:sz w:val="18"/>
                <w:u w:val="single"/>
              </w:rPr>
              <w:t>驗證費（資安委外）</w:t>
            </w:r>
          </w:p>
        </w:tc>
        <w:tc>
          <w:tcPr>
            <w:tcW w:type="dxa" w:w="1170"/>
          </w:tcPr>
          <w:p>
            <w:r/>
            <w:r>
              <w:rPr>
                <w:b/>
                <w:color w:val="FF0000"/>
                <w:sz w:val="18"/>
                <w:u w:val="single"/>
              </w:rPr>
              <w:t>0</w:t>
            </w:r>
          </w:p>
        </w:tc>
        <w:tc>
          <w:tcPr>
            <w:tcW w:type="dxa" w:w="1170"/>
          </w:tcPr>
          <w:p>
            <w:r/>
            <w:r>
              <w:rPr>
                <w:b/>
                <w:color w:val="FF0000"/>
                <w:sz w:val="18"/>
                <w:u w:val="single"/>
              </w:rPr>
              <w:t>0</w:t>
            </w:r>
          </w:p>
        </w:tc>
        <w:tc>
          <w:tcPr>
            <w:tcW w:type="dxa" w:w="1170"/>
          </w:tcPr>
          <w:p>
            <w:r/>
            <w:r>
              <w:rPr>
                <w:b/>
                <w:color w:val="FF0000"/>
                <w:sz w:val="18"/>
                <w:u w:val="single"/>
              </w:rPr>
              <w:t>0</w:t>
            </w:r>
          </w:p>
        </w:tc>
        <w:tc>
          <w:tcPr>
            <w:tcW w:type="dxa" w:w="1170"/>
          </w:tcPr>
          <w:p>
            <w:r/>
            <w:r>
              <w:rPr>
                <w:b/>
                <w:color w:val="FF0000"/>
                <w:sz w:val="18"/>
                <w:u w:val="single"/>
              </w:rPr>
              <w:t>0</w:t>
            </w:r>
          </w:p>
        </w:tc>
        <w:tc>
          <w:tcPr>
            <w:tcW w:type="dxa" w:w="1170"/>
          </w:tcPr>
          <w:p>
            <w:r/>
            <w:r>
              <w:rPr>
                <w:b/>
                <w:color w:val="FF0000"/>
                <w:sz w:val="18"/>
                <w:u w:val="single"/>
              </w:rPr>
              <w:t>314</w:t>
            </w:r>
          </w:p>
        </w:tc>
        <w:tc>
          <w:tcPr>
            <w:tcW w:type="dxa" w:w="1170"/>
          </w:tcPr>
          <w:p>
            <w:r/>
            <w:r>
              <w:rPr>
                <w:b/>
                <w:color w:val="FF0000"/>
                <w:sz w:val="18"/>
                <w:u w:val="single"/>
              </w:rPr>
              <w:t>314</w:t>
            </w:r>
          </w:p>
        </w:tc>
        <w:tc>
          <w:tcPr>
            <w:tcW w:type="dxa" w:w="1170"/>
          </w:tcPr>
          <w:p>
            <w:r/>
            <w:r>
              <w:rPr>
                <w:b/>
                <w:color w:val="FF0000"/>
                <w:sz w:val="18"/>
                <w:u w:val="single"/>
              </w:rPr>
              <w:t>314</w:t>
            </w:r>
          </w:p>
        </w:tc>
      </w:tr>
      <w:tr>
        <w:tc>
          <w:tcPr>
            <w:tcW w:type="dxa" w:w="1170"/>
          </w:tcPr>
          <w:p>
            <w:r/>
            <w:r>
              <w:rPr>
                <w:b/>
                <w:color w:val="FF0000"/>
                <w:sz w:val="18"/>
                <w:u w:val="single"/>
              </w:rPr>
              <w:t>總計</w:t>
            </w:r>
          </w:p>
        </w:tc>
        <w:tc>
          <w:tcPr>
            <w:tcW w:type="dxa" w:w="1170"/>
          </w:tcPr>
          <w:p>
            <w:r/>
            <w:r>
              <w:rPr>
                <w:b/>
                <w:color w:val="FF0000"/>
                <w:sz w:val="18"/>
                <w:u w:val="single"/>
              </w:rPr>
              <w:t>1,900</w:t>
            </w:r>
          </w:p>
        </w:tc>
        <w:tc>
          <w:tcPr>
            <w:tcW w:type="dxa" w:w="1170"/>
          </w:tcPr>
          <w:p>
            <w:r/>
            <w:r>
              <w:rPr>
                <w:b/>
                <w:color w:val="FF0000"/>
                <w:sz w:val="18"/>
                <w:u w:val="single"/>
              </w:rPr>
              <w:t>1,251</w:t>
            </w:r>
          </w:p>
        </w:tc>
        <w:tc>
          <w:tcPr>
            <w:tcW w:type="dxa" w:w="1170"/>
          </w:tcPr>
          <w:p>
            <w:r/>
            <w:r>
              <w:rPr>
                <w:b/>
                <w:color w:val="FF0000"/>
                <w:sz w:val="18"/>
                <w:u w:val="single"/>
              </w:rPr>
              <w:t>3,151</w:t>
            </w:r>
          </w:p>
        </w:tc>
        <w:tc>
          <w:tcPr>
            <w:tcW w:type="dxa" w:w="1170"/>
          </w:tcPr>
          <w:p>
            <w:r/>
            <w:r>
              <w:rPr>
                <w:b/>
                <w:color w:val="FF0000"/>
                <w:sz w:val="18"/>
                <w:u w:val="single"/>
              </w:rPr>
              <w:t>0</w:t>
            </w:r>
          </w:p>
        </w:tc>
        <w:tc>
          <w:tcPr>
            <w:tcW w:type="dxa" w:w="1170"/>
          </w:tcPr>
          <w:p>
            <w:r/>
            <w:r>
              <w:rPr>
                <w:b/>
                <w:color w:val="FF0000"/>
                <w:sz w:val="18"/>
                <w:u w:val="single"/>
              </w:rPr>
              <w:t>1,300</w:t>
            </w:r>
          </w:p>
        </w:tc>
        <w:tc>
          <w:tcPr>
            <w:tcW w:type="dxa" w:w="1170"/>
          </w:tcPr>
          <w:p>
            <w:r/>
            <w:r>
              <w:rPr>
                <w:b/>
                <w:color w:val="FF0000"/>
                <w:sz w:val="18"/>
                <w:u w:val="single"/>
              </w:rPr>
              <w:t>1,300</w:t>
            </w:r>
          </w:p>
        </w:tc>
        <w:tc>
          <w:tcPr>
            <w:tcW w:type="dxa" w:w="1170"/>
          </w:tcPr>
          <w:p>
            <w:r/>
            <w:r>
              <w:rPr>
                <w:b/>
                <w:color w:val="FF0000"/>
                <w:sz w:val="18"/>
                <w:u w:val="single"/>
              </w:rPr>
              <w:t>4,451</w:t>
            </w:r>
          </w:p>
        </w:tc>
      </w:tr>
    </w:tbl>
    <w:bookmarkStart w:id="19" w:name="附115-年度內執行期程參考分配依甘特圖月進度累計比率換算非必填僅供審查參考"/>
    <w:p>
      <w:pPr>
        <w:pStyle w:val="Heading3"/>
      </w:pPr>
      <w:r>
        <w:rPr>
          <w:rFonts w:hint="eastAsia" w:ascii="Heiti TC" w:hAnsi="Heiti TC" w:eastAsia="Heiti TC" w:cs="Heiti TC"/>
        </w:rPr>
        <w:t xml:space="preserve">附：115</w:t>
      </w:r>
      <w:r>
        <w:rPr>
          <w:rFonts w:ascii="Heiti TC" w:hAnsi="Heiti TC" w:eastAsia="Heiti TC" w:cs="Heiti TC"/>
        </w:rPr>
        <w:t xml:space="preserve"> </w:t>
      </w:r>
      <w:r>
        <w:rPr>
          <w:rFonts w:hint="eastAsia" w:ascii="Heiti TC" w:hAnsi="Heiti TC" w:eastAsia="Heiti TC" w:cs="Heiti TC"/>
        </w:rPr>
        <w:t xml:space="preserve">年度內執行期程參考分配（依甘特圖月進度累計比率換算，非必填、僅供審查參考）</w:t>
      </w:r>
    </w:p>
    <w:p>
      <w:pPr>
        <w:pStyle w:val="FirstParagraph"/>
      </w:pPr>
      <w:r>
        <w:rPr>
          <w:rFonts w:hint="eastAsia" w:ascii="Heiti TC" w:hAnsi="Heiti TC" w:eastAsia="Heiti TC" w:cs="Heiti TC"/>
        </w:rPr>
        <w:t xml:space="preserve">甘特圖月累計進度：08</w:t>
      </w:r>
      <w:r>
        <w:rPr>
          <w:rFonts w:ascii="Heiti TC" w:hAnsi="Heiti TC" w:eastAsia="Heiti TC" w:cs="Heiti TC"/>
        </w:rPr>
        <w:t xml:space="preserve"> </w:t>
      </w:r>
      <w:r>
        <w:rPr>
          <w:rFonts w:hint="eastAsia" w:ascii="Heiti TC" w:hAnsi="Heiti TC" w:eastAsia="Heiti TC" w:cs="Heiti TC"/>
        </w:rPr>
        <w:t xml:space="preserve">月</w:t>
      </w:r>
      <w:r>
        <w:rPr>
          <w:rFonts w:ascii="Heiti TC" w:hAnsi="Heiti TC" w:eastAsia="Heiti TC" w:cs="Heiti TC"/>
        </w:rPr>
        <w:t xml:space="preserve"> 15% → 09 </w:t>
      </w:r>
      <w:r>
        <w:rPr>
          <w:rFonts w:hint="eastAsia" w:ascii="Heiti TC" w:hAnsi="Heiti TC" w:eastAsia="Heiti TC" w:cs="Heiti TC"/>
        </w:rPr>
        <w:t xml:space="preserve">月</w:t>
      </w:r>
      <w:r>
        <w:rPr>
          <w:rFonts w:ascii="Heiti TC" w:hAnsi="Heiti TC" w:eastAsia="Heiti TC" w:cs="Heiti TC"/>
        </w:rPr>
        <w:t xml:space="preserve"> 40% → 10 </w:t>
      </w:r>
      <w:r>
        <w:rPr>
          <w:rFonts w:hint="eastAsia" w:ascii="Heiti TC" w:hAnsi="Heiti TC" w:eastAsia="Heiti TC" w:cs="Heiti TC"/>
        </w:rPr>
        <w:t xml:space="preserve">月</w:t>
      </w:r>
      <w:r>
        <w:rPr>
          <w:rFonts w:ascii="Heiti TC" w:hAnsi="Heiti TC" w:eastAsia="Heiti TC" w:cs="Heiti TC"/>
        </w:rPr>
        <w:t xml:space="preserve"> 72% → 11 </w:t>
      </w:r>
      <w:r>
        <w:rPr>
          <w:rFonts w:hint="eastAsia" w:ascii="Heiti TC" w:hAnsi="Heiti TC" w:eastAsia="Heiti TC" w:cs="Heiti TC"/>
        </w:rPr>
        <w:t xml:space="preserve">月</w:t>
      </w:r>
      <w:r>
        <w:rPr>
          <w:rFonts w:ascii="Heiti TC" w:hAnsi="Heiti TC" w:eastAsia="Heiti TC" w:cs="Heiti TC"/>
        </w:rPr>
        <w:t xml:space="preserve"> </w:t>
      </w:r>
      <w:r>
        <w:rPr>
          <w:rFonts w:hint="eastAsia" w:ascii="Heiti TC" w:hAnsi="Heiti TC" w:eastAsia="Heiti TC" w:cs="Heiti TC"/>
        </w:rPr>
        <w:t xml:space="preserve">100%（即單月增量</w:t>
      </w:r>
      <w:r>
        <w:rPr>
          <w:rFonts w:ascii="Heiti TC" w:hAnsi="Heiti TC" w:eastAsia="Heiti TC" w:cs="Heiti TC"/>
        </w:rPr>
        <w:t xml:space="preserve"> 15% / 25% / 32% / </w:t>
      </w:r>
      <w:r>
        <w:rPr>
          <w:rFonts w:hint="eastAsia" w:ascii="Heiti TC" w:hAnsi="Heiti TC" w:eastAsia="Heiti TC" w:cs="Heiti TC"/>
        </w:rPr>
        <w:t xml:space="preserve">28%）。</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月份</w:t>
            </w:r>
          </w:p>
        </w:tc>
        <w:tc>
          <w:tcPr>
            <w:tcW w:type="dxa" w:w="1872"/>
          </w:tcPr>
          <w:p>
            <w:r/>
            <w:r>
              <w:rPr>
                <w:b/>
                <w:sz w:val="18"/>
              </w:rPr>
              <w:t>單月進度</w:t>
            </w:r>
          </w:p>
        </w:tc>
        <w:tc>
          <w:tcPr>
            <w:tcW w:type="dxa" w:w="1872"/>
          </w:tcPr>
          <w:p>
            <w:r/>
            <w:r>
              <w:rPr>
                <w:b/>
                <w:sz w:val="18"/>
              </w:rPr>
              <w:t>概算金額</w:t>
            </w:r>
          </w:p>
        </w:tc>
        <w:tc>
          <w:tcPr>
            <w:tcW w:type="dxa" w:w="1872"/>
          </w:tcPr>
          <w:p>
            <w:r/>
            <w:r>
              <w:rPr>
                <w:b/>
                <w:sz w:val="18"/>
              </w:rPr>
              <w:t>補助款</w:t>
            </w:r>
          </w:p>
        </w:tc>
        <w:tc>
          <w:tcPr>
            <w:tcW w:type="dxa" w:w="1872"/>
          </w:tcPr>
          <w:p>
            <w:r/>
            <w:r>
              <w:rPr>
                <w:b/>
                <w:sz w:val="18"/>
              </w:rPr>
              <w:t>自籌款</w:t>
            </w:r>
          </w:p>
        </w:tc>
      </w:tr>
      <w:tr>
        <w:tc>
          <w:tcPr>
            <w:tcW w:type="dxa" w:w="1872"/>
          </w:tcPr>
          <w:p>
            <w:r/>
            <w:r>
              <w:rPr>
                <w:b/>
                <w:color w:val="FF0000"/>
                <w:sz w:val="18"/>
                <w:u w:val="single"/>
              </w:rPr>
              <w:t>115/06</w:t>
            </w:r>
          </w:p>
        </w:tc>
        <w:tc>
          <w:tcPr>
            <w:tcW w:type="dxa" w:w="1872"/>
          </w:tcPr>
          <w:p>
            <w:r/>
            <w:r>
              <w:rPr>
                <w:b/>
                <w:color w:val="FF0000"/>
                <w:sz w:val="18"/>
                <w:u w:val="single"/>
              </w:rPr>
              <w:t>0.5%</w:t>
            </w:r>
          </w:p>
        </w:tc>
        <w:tc>
          <w:tcPr>
            <w:tcW w:type="dxa" w:w="1872"/>
          </w:tcPr>
          <w:p>
            <w:r/>
            <w:r>
              <w:rPr>
                <w:b/>
                <w:color w:val="FF0000"/>
                <w:sz w:val="18"/>
                <w:u w:val="single"/>
              </w:rPr>
              <w:t>22,000</w:t>
            </w:r>
          </w:p>
        </w:tc>
        <w:tc>
          <w:tcPr>
            <w:tcW w:type="dxa" w:w="1872"/>
          </w:tcPr>
          <w:p>
            <w:r/>
            <w:r>
              <w:rPr>
                <w:b/>
                <w:color w:val="FF0000"/>
                <w:sz w:val="18"/>
                <w:u w:val="single"/>
              </w:rPr>
              <w:t>13,000</w:t>
            </w:r>
          </w:p>
        </w:tc>
        <w:tc>
          <w:tcPr>
            <w:tcW w:type="dxa" w:w="1872"/>
          </w:tcPr>
          <w:p>
            <w:r/>
            <w:r>
              <w:rPr>
                <w:b/>
                <w:color w:val="FF0000"/>
                <w:sz w:val="18"/>
                <w:u w:val="single"/>
              </w:rPr>
              <w:t>9,000</w:t>
            </w:r>
          </w:p>
        </w:tc>
      </w:tr>
      <w:tr>
        <w:tc>
          <w:tcPr>
            <w:tcW w:type="dxa" w:w="1872"/>
          </w:tcPr>
          <w:p>
            <w:r/>
            <w:r>
              <w:rPr>
                <w:b/>
                <w:color w:val="FF0000"/>
                <w:sz w:val="18"/>
                <w:u w:val="single"/>
              </w:rPr>
              <w:t>115/07</w:t>
            </w:r>
          </w:p>
        </w:tc>
        <w:tc>
          <w:tcPr>
            <w:tcW w:type="dxa" w:w="1872"/>
          </w:tcPr>
          <w:p>
            <w:r/>
            <w:r>
              <w:rPr>
                <w:b/>
                <w:color w:val="FF0000"/>
                <w:sz w:val="18"/>
                <w:u w:val="single"/>
              </w:rPr>
              <w:t>7.6%</w:t>
            </w:r>
          </w:p>
        </w:tc>
        <w:tc>
          <w:tcPr>
            <w:tcW w:type="dxa" w:w="1872"/>
          </w:tcPr>
          <w:p>
            <w:r/>
            <w:r>
              <w:rPr>
                <w:b/>
                <w:color w:val="FF0000"/>
                <w:sz w:val="18"/>
                <w:u w:val="single"/>
              </w:rPr>
              <w:t>337,000</w:t>
            </w:r>
          </w:p>
        </w:tc>
        <w:tc>
          <w:tcPr>
            <w:tcW w:type="dxa" w:w="1872"/>
          </w:tcPr>
          <w:p>
            <w:r/>
            <w:r>
              <w:rPr>
                <w:b/>
                <w:color w:val="FF0000"/>
                <w:sz w:val="18"/>
                <w:u w:val="single"/>
              </w:rPr>
              <w:t>203,000</w:t>
            </w:r>
          </w:p>
        </w:tc>
        <w:tc>
          <w:tcPr>
            <w:tcW w:type="dxa" w:w="1872"/>
          </w:tcPr>
          <w:p>
            <w:r/>
            <w:r>
              <w:rPr>
                <w:b/>
                <w:color w:val="FF0000"/>
                <w:sz w:val="18"/>
                <w:u w:val="single"/>
              </w:rPr>
              <w:t>134,000</w:t>
            </w:r>
          </w:p>
        </w:tc>
      </w:tr>
      <w:tr>
        <w:tc>
          <w:tcPr>
            <w:tcW w:type="dxa" w:w="1872"/>
          </w:tcPr>
          <w:p>
            <w:r/>
            <w:r>
              <w:rPr>
                <w:b/>
                <w:color w:val="FF0000"/>
                <w:sz w:val="18"/>
                <w:u w:val="single"/>
              </w:rPr>
              <w:t>115/08</w:t>
            </w:r>
          </w:p>
        </w:tc>
        <w:tc>
          <w:tcPr>
            <w:tcW w:type="dxa" w:w="1872"/>
          </w:tcPr>
          <w:p>
            <w:r/>
            <w:r>
              <w:rPr>
                <w:b/>
                <w:color w:val="FF0000"/>
                <w:sz w:val="18"/>
                <w:u w:val="single"/>
              </w:rPr>
              <w:t>11.5%</w:t>
            </w:r>
          </w:p>
        </w:tc>
        <w:tc>
          <w:tcPr>
            <w:tcW w:type="dxa" w:w="1872"/>
          </w:tcPr>
          <w:p>
            <w:r/>
            <w:r>
              <w:rPr>
                <w:b/>
                <w:color w:val="FF0000"/>
                <w:sz w:val="18"/>
                <w:u w:val="single"/>
              </w:rPr>
              <w:t>514,000</w:t>
            </w:r>
          </w:p>
        </w:tc>
        <w:tc>
          <w:tcPr>
            <w:tcW w:type="dxa" w:w="1872"/>
          </w:tcPr>
          <w:p>
            <w:r/>
            <w:r>
              <w:rPr>
                <w:b/>
                <w:color w:val="FF0000"/>
                <w:sz w:val="18"/>
                <w:u w:val="single"/>
              </w:rPr>
              <w:t>310,000</w:t>
            </w:r>
          </w:p>
        </w:tc>
        <w:tc>
          <w:tcPr>
            <w:tcW w:type="dxa" w:w="1872"/>
          </w:tcPr>
          <w:p>
            <w:r/>
            <w:r>
              <w:rPr>
                <w:b/>
                <w:color w:val="FF0000"/>
                <w:sz w:val="18"/>
                <w:u w:val="single"/>
              </w:rPr>
              <w:t>204,000</w:t>
            </w:r>
          </w:p>
        </w:tc>
      </w:tr>
      <w:tr>
        <w:tc>
          <w:tcPr>
            <w:tcW w:type="dxa" w:w="1872"/>
          </w:tcPr>
          <w:p>
            <w:r/>
            <w:r>
              <w:rPr>
                <w:b/>
                <w:color w:val="FF0000"/>
                <w:sz w:val="18"/>
                <w:u w:val="single"/>
              </w:rPr>
              <w:t>115/09</w:t>
            </w:r>
          </w:p>
        </w:tc>
        <w:tc>
          <w:tcPr>
            <w:tcW w:type="dxa" w:w="1872"/>
          </w:tcPr>
          <w:p>
            <w:r/>
            <w:r>
              <w:rPr>
                <w:b/>
                <w:color w:val="FF0000"/>
                <w:sz w:val="18"/>
                <w:u w:val="single"/>
              </w:rPr>
              <w:t>12.8%</w:t>
            </w:r>
          </w:p>
        </w:tc>
        <w:tc>
          <w:tcPr>
            <w:tcW w:type="dxa" w:w="1872"/>
          </w:tcPr>
          <w:p>
            <w:r/>
            <w:r>
              <w:rPr>
                <w:b/>
                <w:color w:val="FF0000"/>
                <w:sz w:val="18"/>
                <w:u w:val="single"/>
              </w:rPr>
              <w:t>568,000</w:t>
            </w:r>
          </w:p>
        </w:tc>
        <w:tc>
          <w:tcPr>
            <w:tcW w:type="dxa" w:w="1872"/>
          </w:tcPr>
          <w:p>
            <w:r/>
            <w:r>
              <w:rPr>
                <w:b/>
                <w:color w:val="FF0000"/>
                <w:sz w:val="18"/>
                <w:u w:val="single"/>
              </w:rPr>
              <w:t>342,000</w:t>
            </w:r>
          </w:p>
        </w:tc>
        <w:tc>
          <w:tcPr>
            <w:tcW w:type="dxa" w:w="1872"/>
          </w:tcPr>
          <w:p>
            <w:r/>
            <w:r>
              <w:rPr>
                <w:b/>
                <w:color w:val="FF0000"/>
                <w:sz w:val="18"/>
                <w:u w:val="single"/>
              </w:rPr>
              <w:t>226,000</w:t>
            </w:r>
          </w:p>
        </w:tc>
      </w:tr>
      <w:tr>
        <w:tc>
          <w:tcPr>
            <w:tcW w:type="dxa" w:w="1872"/>
          </w:tcPr>
          <w:p>
            <w:r/>
            <w:r>
              <w:rPr>
                <w:b/>
                <w:color w:val="FF0000"/>
                <w:sz w:val="18"/>
                <w:u w:val="single"/>
              </w:rPr>
              <w:t>115/10</w:t>
            </w:r>
          </w:p>
        </w:tc>
        <w:tc>
          <w:tcPr>
            <w:tcW w:type="dxa" w:w="1872"/>
          </w:tcPr>
          <w:p>
            <w:r/>
            <w:r>
              <w:rPr>
                <w:b/>
                <w:color w:val="FF0000"/>
                <w:sz w:val="18"/>
                <w:u w:val="single"/>
              </w:rPr>
              <w:t>12.1%</w:t>
            </w:r>
          </w:p>
        </w:tc>
        <w:tc>
          <w:tcPr>
            <w:tcW w:type="dxa" w:w="1872"/>
          </w:tcPr>
          <w:p>
            <w:r/>
            <w:r>
              <w:rPr>
                <w:b/>
                <w:color w:val="FF0000"/>
                <w:sz w:val="18"/>
                <w:u w:val="single"/>
              </w:rPr>
              <w:t>539,000</w:t>
            </w:r>
          </w:p>
        </w:tc>
        <w:tc>
          <w:tcPr>
            <w:tcW w:type="dxa" w:w="1872"/>
          </w:tcPr>
          <w:p>
            <w:r/>
            <w:r>
              <w:rPr>
                <w:b/>
                <w:color w:val="FF0000"/>
                <w:sz w:val="18"/>
                <w:u w:val="single"/>
              </w:rPr>
              <w:t>325,000</w:t>
            </w:r>
          </w:p>
        </w:tc>
        <w:tc>
          <w:tcPr>
            <w:tcW w:type="dxa" w:w="1872"/>
          </w:tcPr>
          <w:p>
            <w:r/>
            <w:r>
              <w:rPr>
                <w:b/>
                <w:color w:val="FF0000"/>
                <w:sz w:val="18"/>
                <w:u w:val="single"/>
              </w:rPr>
              <w:t>214,000</w:t>
            </w:r>
          </w:p>
        </w:tc>
      </w:tr>
      <w:tr>
        <w:tc>
          <w:tcPr>
            <w:tcW w:type="dxa" w:w="1872"/>
          </w:tcPr>
          <w:p>
            <w:r/>
            <w:r>
              <w:rPr>
                <w:b/>
                <w:color w:val="FF0000"/>
                <w:sz w:val="18"/>
                <w:u w:val="single"/>
              </w:rPr>
              <w:t>115/11</w:t>
            </w:r>
          </w:p>
        </w:tc>
        <w:tc>
          <w:tcPr>
            <w:tcW w:type="dxa" w:w="1872"/>
          </w:tcPr>
          <w:p>
            <w:r/>
            <w:r>
              <w:rPr>
                <w:b/>
                <w:color w:val="FF0000"/>
                <w:sz w:val="18"/>
                <w:u w:val="single"/>
              </w:rPr>
              <w:t>12.9%</w:t>
            </w:r>
          </w:p>
        </w:tc>
        <w:tc>
          <w:tcPr>
            <w:tcW w:type="dxa" w:w="1872"/>
          </w:tcPr>
          <w:p>
            <w:r/>
            <w:r>
              <w:rPr>
                <w:b/>
                <w:color w:val="FF0000"/>
                <w:sz w:val="18"/>
                <w:u w:val="single"/>
              </w:rPr>
              <w:t>573,000</w:t>
            </w:r>
          </w:p>
        </w:tc>
        <w:tc>
          <w:tcPr>
            <w:tcW w:type="dxa" w:w="1872"/>
          </w:tcPr>
          <w:p>
            <w:r/>
            <w:r>
              <w:rPr>
                <w:b/>
                <w:color w:val="FF0000"/>
                <w:sz w:val="18"/>
                <w:u w:val="single"/>
              </w:rPr>
              <w:t>346,000</w:t>
            </w:r>
          </w:p>
        </w:tc>
        <w:tc>
          <w:tcPr>
            <w:tcW w:type="dxa" w:w="1872"/>
          </w:tcPr>
          <w:p>
            <w:r/>
            <w:r>
              <w:rPr>
                <w:b/>
                <w:color w:val="FF0000"/>
                <w:sz w:val="18"/>
                <w:u w:val="single"/>
              </w:rPr>
              <w:t>227,000</w:t>
            </w:r>
          </w:p>
        </w:tc>
      </w:tr>
      <w:tr>
        <w:tc>
          <w:tcPr>
            <w:tcW w:type="dxa" w:w="1872"/>
          </w:tcPr>
          <w:p>
            <w:r/>
            <w:r>
              <w:rPr>
                <w:b/>
                <w:color w:val="FF0000"/>
                <w:sz w:val="18"/>
                <w:u w:val="single"/>
              </w:rPr>
              <w:t>115/12</w:t>
            </w:r>
          </w:p>
        </w:tc>
        <w:tc>
          <w:tcPr>
            <w:tcW w:type="dxa" w:w="1872"/>
          </w:tcPr>
          <w:p>
            <w:r/>
            <w:r>
              <w:rPr>
                <w:b/>
                <w:color w:val="FF0000"/>
                <w:sz w:val="18"/>
                <w:u w:val="single"/>
              </w:rPr>
              <w:t>13.4%</w:t>
            </w:r>
          </w:p>
        </w:tc>
        <w:tc>
          <w:tcPr>
            <w:tcW w:type="dxa" w:w="1872"/>
          </w:tcPr>
          <w:p>
            <w:r/>
            <w:r>
              <w:rPr>
                <w:b/>
                <w:color w:val="FF0000"/>
                <w:sz w:val="18"/>
                <w:u w:val="single"/>
              </w:rPr>
              <w:t>598,000</w:t>
            </w:r>
          </w:p>
        </w:tc>
        <w:tc>
          <w:tcPr>
            <w:tcW w:type="dxa" w:w="1872"/>
          </w:tcPr>
          <w:p>
            <w:r/>
            <w:r>
              <w:rPr>
                <w:b/>
                <w:color w:val="FF0000"/>
                <w:sz w:val="18"/>
                <w:u w:val="single"/>
              </w:rPr>
              <w:t>361,000</w:t>
            </w:r>
          </w:p>
        </w:tc>
        <w:tc>
          <w:tcPr>
            <w:tcW w:type="dxa" w:w="1872"/>
          </w:tcPr>
          <w:p>
            <w:r/>
            <w:r>
              <w:rPr>
                <w:b/>
                <w:color w:val="FF0000"/>
                <w:sz w:val="18"/>
                <w:u w:val="single"/>
              </w:rPr>
              <w:t>237,000</w:t>
            </w:r>
          </w:p>
        </w:tc>
      </w:tr>
      <w:tr>
        <w:tc>
          <w:tcPr>
            <w:tcW w:type="dxa" w:w="1872"/>
          </w:tcPr>
          <w:p>
            <w:r/>
            <w:r>
              <w:rPr>
                <w:b/>
                <w:color w:val="FF0000"/>
                <w:sz w:val="18"/>
                <w:u w:val="single"/>
              </w:rPr>
              <w:t>116/01</w:t>
            </w:r>
          </w:p>
        </w:tc>
        <w:tc>
          <w:tcPr>
            <w:tcW w:type="dxa" w:w="1872"/>
          </w:tcPr>
          <w:p>
            <w:r/>
            <w:r>
              <w:rPr>
                <w:b/>
                <w:color w:val="FF0000"/>
                <w:sz w:val="18"/>
                <w:u w:val="single"/>
              </w:rPr>
              <w:t>12.4%</w:t>
            </w:r>
          </w:p>
        </w:tc>
        <w:tc>
          <w:tcPr>
            <w:tcW w:type="dxa" w:w="1872"/>
          </w:tcPr>
          <w:p>
            <w:r/>
            <w:r>
              <w:rPr>
                <w:b/>
                <w:color w:val="FF0000"/>
                <w:sz w:val="18"/>
                <w:u w:val="single"/>
              </w:rPr>
              <w:t>553,000</w:t>
            </w:r>
          </w:p>
        </w:tc>
        <w:tc>
          <w:tcPr>
            <w:tcW w:type="dxa" w:w="1872"/>
          </w:tcPr>
          <w:p>
            <w:r/>
            <w:r>
              <w:rPr>
                <w:b/>
                <w:color w:val="FF0000"/>
                <w:sz w:val="18"/>
                <w:u w:val="single"/>
              </w:rPr>
              <w:t>0</w:t>
            </w:r>
          </w:p>
        </w:tc>
        <w:tc>
          <w:tcPr>
            <w:tcW w:type="dxa" w:w="1872"/>
          </w:tcPr>
          <w:p>
            <w:r/>
            <w:r>
              <w:rPr>
                <w:b/>
                <w:color w:val="FF0000"/>
                <w:sz w:val="18"/>
                <w:u w:val="single"/>
              </w:rPr>
              <w:t>553,000</w:t>
            </w:r>
          </w:p>
        </w:tc>
      </w:tr>
      <w:tr>
        <w:tc>
          <w:tcPr>
            <w:tcW w:type="dxa" w:w="1872"/>
          </w:tcPr>
          <w:p>
            <w:r/>
            <w:r>
              <w:rPr>
                <w:b/>
                <w:color w:val="FF0000"/>
                <w:sz w:val="18"/>
                <w:u w:val="single"/>
              </w:rPr>
              <w:t>116/02</w:t>
            </w:r>
          </w:p>
        </w:tc>
        <w:tc>
          <w:tcPr>
            <w:tcW w:type="dxa" w:w="1872"/>
          </w:tcPr>
          <w:p>
            <w:r/>
            <w:r>
              <w:rPr>
                <w:b/>
                <w:color w:val="FF0000"/>
                <w:sz w:val="18"/>
                <w:u w:val="single"/>
              </w:rPr>
              <w:t>10.9%</w:t>
            </w:r>
          </w:p>
        </w:tc>
        <w:tc>
          <w:tcPr>
            <w:tcW w:type="dxa" w:w="1872"/>
          </w:tcPr>
          <w:p>
            <w:r/>
            <w:r>
              <w:rPr>
                <w:b/>
                <w:color w:val="FF0000"/>
                <w:sz w:val="18"/>
                <w:u w:val="single"/>
              </w:rPr>
              <w:t>484,000</w:t>
            </w:r>
          </w:p>
        </w:tc>
        <w:tc>
          <w:tcPr>
            <w:tcW w:type="dxa" w:w="1872"/>
          </w:tcPr>
          <w:p>
            <w:r/>
            <w:r>
              <w:rPr>
                <w:b/>
                <w:color w:val="FF0000"/>
                <w:sz w:val="18"/>
                <w:u w:val="single"/>
              </w:rPr>
              <w:t>0</w:t>
            </w:r>
          </w:p>
        </w:tc>
        <w:tc>
          <w:tcPr>
            <w:tcW w:type="dxa" w:w="1872"/>
          </w:tcPr>
          <w:p>
            <w:r/>
            <w:r>
              <w:rPr>
                <w:b/>
                <w:color w:val="FF0000"/>
                <w:sz w:val="18"/>
                <w:u w:val="single"/>
              </w:rPr>
              <w:t>484,000</w:t>
            </w:r>
          </w:p>
        </w:tc>
      </w:tr>
      <w:tr>
        <w:tc>
          <w:tcPr>
            <w:tcW w:type="dxa" w:w="1872"/>
          </w:tcPr>
          <w:p>
            <w:r/>
            <w:r>
              <w:rPr>
                <w:b/>
                <w:color w:val="FF0000"/>
                <w:sz w:val="18"/>
                <w:u w:val="single"/>
              </w:rPr>
              <w:t>116/03</w:t>
            </w:r>
          </w:p>
        </w:tc>
        <w:tc>
          <w:tcPr>
            <w:tcW w:type="dxa" w:w="1872"/>
          </w:tcPr>
          <w:p>
            <w:r/>
            <w:r>
              <w:rPr>
                <w:b/>
                <w:color w:val="FF0000"/>
                <w:sz w:val="18"/>
                <w:u w:val="single"/>
              </w:rPr>
              <w:t>5.9%</w:t>
            </w:r>
          </w:p>
        </w:tc>
        <w:tc>
          <w:tcPr>
            <w:tcW w:type="dxa" w:w="1872"/>
          </w:tcPr>
          <w:p>
            <w:r/>
            <w:r>
              <w:rPr>
                <w:b/>
                <w:color w:val="FF0000"/>
                <w:sz w:val="18"/>
                <w:u w:val="single"/>
              </w:rPr>
              <w:t>263,000</w:t>
            </w:r>
          </w:p>
        </w:tc>
        <w:tc>
          <w:tcPr>
            <w:tcW w:type="dxa" w:w="1872"/>
          </w:tcPr>
          <w:p>
            <w:r/>
            <w:r>
              <w:rPr>
                <w:b/>
                <w:color w:val="FF0000"/>
                <w:sz w:val="18"/>
                <w:u w:val="single"/>
              </w:rPr>
              <w:t>0</w:t>
            </w:r>
          </w:p>
        </w:tc>
        <w:tc>
          <w:tcPr>
            <w:tcW w:type="dxa" w:w="1872"/>
          </w:tcPr>
          <w:p>
            <w:r/>
            <w:r>
              <w:rPr>
                <w:b/>
                <w:color w:val="FF0000"/>
                <w:sz w:val="18"/>
                <w:u w:val="single"/>
              </w:rPr>
              <w:t>263,000</w:t>
            </w:r>
          </w:p>
        </w:tc>
      </w:tr>
      <w:tr>
        <w:tc>
          <w:tcPr>
            <w:tcW w:type="dxa" w:w="1872"/>
          </w:tcPr>
          <w:p>
            <w:r/>
            <w:r>
              <w:rPr>
                <w:b/>
                <w:color w:val="FF0000"/>
                <w:sz w:val="18"/>
                <w:u w:val="single"/>
              </w:rPr>
              <w:t>合計</w:t>
            </w:r>
          </w:p>
        </w:tc>
        <w:tc>
          <w:tcPr>
            <w:tcW w:type="dxa" w:w="1872"/>
          </w:tcPr>
          <w:p>
            <w:r/>
            <w:r>
              <w:rPr>
                <w:b/>
                <w:color w:val="FF0000"/>
                <w:sz w:val="18"/>
                <w:u w:val="single"/>
              </w:rPr>
              <w:t>100.0%</w:t>
            </w:r>
          </w:p>
        </w:tc>
        <w:tc>
          <w:tcPr>
            <w:tcW w:type="dxa" w:w="1872"/>
          </w:tcPr>
          <w:p>
            <w:r/>
            <w:r>
              <w:rPr>
                <w:b/>
                <w:color w:val="FF0000"/>
                <w:sz w:val="18"/>
                <w:u w:val="single"/>
              </w:rPr>
              <w:t>4,451,000</w:t>
            </w:r>
          </w:p>
        </w:tc>
        <w:tc>
          <w:tcPr>
            <w:tcW w:type="dxa" w:w="1872"/>
          </w:tcPr>
          <w:p>
            <w:r/>
            <w:r>
              <w:rPr>
                <w:b/>
                <w:color w:val="FF0000"/>
                <w:sz w:val="18"/>
                <w:u w:val="single"/>
              </w:rPr>
              <w:t>1,900,000</w:t>
            </w:r>
          </w:p>
        </w:tc>
        <w:tc>
          <w:tcPr>
            <w:tcW w:type="dxa" w:w="1872"/>
          </w:tcPr>
          <w:p>
            <w:r/>
            <w:r>
              <w:rPr>
                <w:b/>
                <w:color w:val="FF0000"/>
                <w:sz w:val="18"/>
                <w:u w:val="single"/>
              </w:rPr>
              <w:t>2,551,000</w:t>
            </w:r>
          </w:p>
        </w:tc>
      </w:tr>
    </w:tbl>
    <w:p>
      <w:pPr>
        <w:pStyle w:val="BlockText"/>
      </w:pPr>
      <w:r>
        <w:t>註：本參考表小數點四捨五入，</w:t>
      </w:r>
      <w:r>
        <w:rPr>
          <w:b/>
          <w:color w:val="FF0000"/>
          <w:u w:val="single"/>
        </w:rPr>
        <w:t>115 年度尾差併入 115/12、116 年度尾差併入 116/03</w:t>
      </w:r>
      <w:r>
        <w:t>；補助款╱自籌款欄位加總後與第一段年度經費分配表完全一致、無尾差。正式核銷仍以第一段「115 年度」整年合計為準。</w:t>
      </w:r>
    </w:p>
    <w:p>
      <w:r>
        <w:rPr>
          <w:b/>
          <w:color w:val="FF0000"/>
          <w:u w:val="single"/>
        </w:rPr>
        <w:t>年度分配：補助款依核定函 115 年度 1,900 千元、116 年度 0；自籌款依辦公室建議 115 年度 1,251 千元、116 年度 1,300 千元（單位：千元）。</w:t>
      </w:r>
    </w:p>
    <w:p>
      <w:r>
        <w:rPr>
          <w:rFonts w:ascii="Heiti TC" w:hAnsi="Heiti TC" w:eastAsia="Heiti TC" w:cs="Heiti TC"/>
        </w:rPr>
        <w:pict>
          <v:rect style="width:0;height:1.5pt" o:hralign="center" o:hrstd="t" o:hr="t"/>
        </w:pict>
      </w:r>
    </w:p>
    <w:bookmarkEnd w:id="19"/>
    <w:bookmarkEnd w:id="20"/>
    <w:bookmarkStart w:id="21" w:name="五總驗算彙總"/>
    <w:p>
      <w:pPr>
        <w:pStyle w:val="Heading2"/>
      </w:pPr>
      <w:r>
        <w:rPr>
          <w:rFonts w:hint="eastAsia" w:ascii="Heiti TC" w:hAnsi="Heiti TC" w:eastAsia="Heiti TC" w:cs="Heiti TC"/>
        </w:rPr>
        <w:t xml:space="preserve">五、總驗算彙總</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
              <w:rPr>
                <w:b/>
                <w:sz w:val="18"/>
              </w:rPr>
              <w:t>驗算項目</w:t>
            </w:r>
          </w:p>
        </w:tc>
        <w:tc>
          <w:tcPr>
            <w:tcW w:type="dxa" w:w="4680"/>
          </w:tcPr>
          <w:p>
            <w:r/>
            <w:r>
              <w:rPr>
                <w:b/>
                <w:sz w:val="18"/>
              </w:rPr>
              <w:t>結果</w:t>
            </w:r>
          </w:p>
        </w:tc>
      </w:tr>
      <w:tr>
        <w:tc>
          <w:tcPr>
            <w:tcW w:type="dxa" w:w="4680"/>
          </w:tcPr>
          <w:p>
            <w:r/>
            <w:r>
              <w:rPr>
                <w:b/>
                <w:color w:val="FF0000"/>
                <w:sz w:val="18"/>
                <w:u w:val="single"/>
              </w:rPr>
              <w:t>人事費逐列加總</w:t>
            </w:r>
          </w:p>
        </w:tc>
        <w:tc>
          <w:tcPr>
            <w:tcW w:type="dxa" w:w="4680"/>
          </w:tcPr>
          <w:p>
            <w:r/>
            <w:r>
              <w:rPr>
                <w:b/>
                <w:color w:val="FF0000"/>
                <w:sz w:val="18"/>
                <w:u w:val="single"/>
              </w:rPr>
              <w:t>4,137,000 ✅</w:t>
            </w:r>
          </w:p>
        </w:tc>
      </w:tr>
      <w:tr>
        <w:tc>
          <w:tcPr>
            <w:tcW w:type="dxa" w:w="4680"/>
          </w:tcPr>
          <w:p>
            <w:r/>
            <w:r>
              <w:rPr>
                <w:b/>
                <w:color w:val="FF0000"/>
                <w:sz w:val="18"/>
                <w:u w:val="single"/>
              </w:rPr>
              <w:t>驗證費</w:t>
            </w:r>
          </w:p>
        </w:tc>
        <w:tc>
          <w:tcPr>
            <w:tcW w:type="dxa" w:w="4680"/>
          </w:tcPr>
          <w:p>
            <w:r/>
            <w:r>
              <w:rPr>
                <w:b/>
                <w:color w:val="FF0000"/>
                <w:sz w:val="18"/>
                <w:u w:val="single"/>
              </w:rPr>
              <w:t>314,000 ✅</w:t>
            </w:r>
          </w:p>
        </w:tc>
      </w:tr>
      <w:tr>
        <w:tc>
          <w:tcPr>
            <w:tcW w:type="dxa" w:w="4680"/>
          </w:tcPr>
          <w:p>
            <w:r/>
            <w:r>
              <w:rPr>
                <w:b/>
                <w:color w:val="FF0000"/>
                <w:sz w:val="18"/>
                <w:u w:val="single"/>
              </w:rPr>
              <w:t>設備使用費、創新服務推廣費</w:t>
            </w:r>
          </w:p>
        </w:tc>
        <w:tc>
          <w:tcPr>
            <w:tcW w:type="dxa" w:w="4680"/>
          </w:tcPr>
          <w:p>
            <w:r/>
            <w:r>
              <w:rPr>
                <w:b/>
                <w:color w:val="FF0000"/>
                <w:sz w:val="18"/>
                <w:u w:val="single"/>
              </w:rPr>
              <w:t>0（不編列）</w:t>
            </w:r>
          </w:p>
        </w:tc>
      </w:tr>
      <w:tr>
        <w:tc>
          <w:tcPr>
            <w:tcW w:type="dxa" w:w="4680"/>
          </w:tcPr>
          <w:p>
            <w:r/>
            <w:r>
              <w:rPr>
                <w:b/>
                <w:color w:val="FF0000"/>
                <w:sz w:val="18"/>
                <w:u w:val="single"/>
              </w:rPr>
              <w:t>總經費</w:t>
            </w:r>
          </w:p>
        </w:tc>
        <w:tc>
          <w:tcPr>
            <w:tcW w:type="dxa" w:w="4680"/>
          </w:tcPr>
          <w:p>
            <w:r/>
            <w:r>
              <w:rPr>
                <w:b/>
                <w:color w:val="FF0000"/>
                <w:sz w:val="18"/>
                <w:u w:val="single"/>
              </w:rPr>
              <w:t>4,137,000＋314,000 = 4,451,000 ✅</w:t>
            </w:r>
          </w:p>
        </w:tc>
      </w:tr>
      <w:tr>
        <w:tc>
          <w:tcPr>
            <w:tcW w:type="dxa" w:w="4680"/>
          </w:tcPr>
          <w:p>
            <w:r/>
            <w:r>
              <w:rPr>
                <w:b/>
                <w:color w:val="FF0000"/>
                <w:sz w:val="18"/>
                <w:u w:val="single"/>
              </w:rPr>
              <w:t>補助款</w:t>
            </w:r>
          </w:p>
        </w:tc>
        <w:tc>
          <w:tcPr>
            <w:tcW w:type="dxa" w:w="4680"/>
          </w:tcPr>
          <w:p>
            <w:r/>
            <w:r>
              <w:rPr>
                <w:b/>
                <w:color w:val="FF0000"/>
                <w:sz w:val="18"/>
                <w:u w:val="single"/>
              </w:rPr>
              <w:t>1,900,000（42.69%）✅；人事費補助占人事費 45.93% ≤ 50% ✅</w:t>
            </w:r>
          </w:p>
        </w:tc>
      </w:tr>
      <w:tr>
        <w:tc>
          <w:tcPr>
            <w:tcW w:type="dxa" w:w="4680"/>
          </w:tcPr>
          <w:p>
            <w:r/>
            <w:r>
              <w:rPr>
                <w:b/>
                <w:color w:val="FF0000"/>
                <w:sz w:val="18"/>
                <w:u w:val="single"/>
              </w:rPr>
              <w:t>自籌款</w:t>
            </w:r>
          </w:p>
        </w:tc>
        <w:tc>
          <w:tcPr>
            <w:tcW w:type="dxa" w:w="4680"/>
          </w:tcPr>
          <w:p>
            <w:r/>
            <w:r>
              <w:rPr>
                <w:b/>
                <w:color w:val="FF0000"/>
                <w:sz w:val="18"/>
                <w:u w:val="single"/>
              </w:rPr>
              <w:t>4,451,000 − 1,900,000 = 2,551,000 ✅</w:t>
            </w:r>
          </w:p>
        </w:tc>
      </w:tr>
      <w:tr>
        <w:tc>
          <w:tcPr>
            <w:tcW w:type="dxa" w:w="4680"/>
          </w:tcPr>
          <w:p>
            <w:r/>
            <w:r>
              <w:rPr>
                <w:b/>
                <w:color w:val="FF0000"/>
                <w:sz w:val="18"/>
                <w:u w:val="single"/>
              </w:rPr>
              <w:t>年度</w:t>
            </w:r>
          </w:p>
        </w:tc>
        <w:tc>
          <w:tcPr>
            <w:tcW w:type="dxa" w:w="4680"/>
          </w:tcPr>
          <w:p>
            <w:r/>
            <w:r>
              <w:rPr>
                <w:b/>
                <w:color w:val="FF0000"/>
                <w:sz w:val="18"/>
                <w:u w:val="single"/>
              </w:rPr>
              <w:t>115：3,151（補助 1,900＋自籌 1,251）；116：1,300（自籌）✅</w:t>
            </w:r>
          </w:p>
        </w:tc>
      </w:tr>
      <w:tr>
        <w:tc>
          <w:tcPr>
            <w:tcW w:type="dxa" w:w="4680"/>
          </w:tcPr>
          <w:p>
            <w:r/>
            <w:r>
              <w:rPr>
                <w:b/>
                <w:color w:val="FF0000"/>
                <w:sz w:val="18"/>
                <w:u w:val="single"/>
              </w:rPr>
              <w:t>月別</w:t>
            </w:r>
          </w:p>
        </w:tc>
        <w:tc>
          <w:tcPr>
            <w:tcW w:type="dxa" w:w="4680"/>
          </w:tcPr>
          <w:p>
            <w:r/>
            <w:r>
              <w:rPr>
                <w:b/>
                <w:color w:val="FF0000"/>
                <w:sz w:val="18"/>
                <w:u w:val="single"/>
              </w:rPr>
              <w:t>115/06–115/12 合計 3,151,000；116/01–116/03 合計 1,300,000 ✅</w:t>
            </w:r>
          </w:p>
        </w:tc>
      </w:tr>
      <w:tr>
        <w:tc>
          <w:tcPr>
            <w:tcW w:type="dxa" w:w="4680"/>
          </w:tcPr>
          <w:p>
            <w:r/>
            <w:r>
              <w:rPr>
                <w:b/>
                <w:color w:val="FF0000"/>
                <w:sz w:val="18"/>
                <w:u w:val="single"/>
              </w:rPr>
              <w:t>資安經費占比</w:t>
            </w:r>
          </w:p>
        </w:tc>
        <w:tc>
          <w:tcPr>
            <w:tcW w:type="dxa" w:w="4680"/>
          </w:tcPr>
          <w:p>
            <w:r/>
            <w:r>
              <w:rPr>
                <w:b/>
                <w:color w:val="FF0000"/>
                <w:sz w:val="18"/>
                <w:u w:val="single"/>
              </w:rPr>
              <w:t>314,000 ÷ 4,451,000 = 7.05% ≥ 7% ✅</w:t>
            </w:r>
          </w:p>
        </w:tc>
      </w:tr>
    </w:tbl>
    <w:p>
      <w:r>
        <w:rPr>
          <w:rFonts w:ascii="Heiti TC" w:hAnsi="Heiti TC" w:eastAsia="Heiti TC" w:cs="Heiti TC"/>
        </w:rPr>
        <w:pict>
          <v:rect style="width:0;height:1.5pt" o:hralign="center" o:hrstd="t" o:hr="t"/>
        </w:pict>
      </w:r>
    </w:p>
    <w:bookmarkEnd w:id="21"/>
    <w:bookmarkStart w:id="22" w:name="六待-edward-拍板事項"/>
    <w:p>
      <w:pPr>
        <w:pStyle w:val="Compact"/>
        <w:numPr>
          <w:ilvl w:val="0"/>
          <w:numId w:val="1001"/>
        </w:numPr>
      </w:pPr>
      <w:r>
        <w:rPr>
          <w:rFonts w:ascii="Heiti TC" w:hAnsi="Heiti TC" w:eastAsia="Heiti TC" w:cs="Heiti TC"/>
        </w:rPr>
        <w:t>2.5 驗證費表：資安協作與送測窗口已填為愛台灣驗證股份有限公司；正式 App 檢測實驗室須於簽約及送測時依政府認可名錄確認，避免書面審查被要求補件。</w:t>
      </w:r>
    </w:p>
    <w:p>
      <w:pPr>
        <w:pStyle w:val="Compact"/>
        <w:numPr>
          <w:ilvl w:val="0"/>
          <w:numId w:val="1001"/>
        </w:numPr>
      </w:pPr>
      <w:r>
        <w:rPr>
          <w:b/>
          <w:color w:val="FF0000"/>
          <w:u w:val="single"/>
        </w:rPr>
        <w:t>（推廣費不編列，本項刪除。）</w:t>
      </w:r>
    </w:p>
    <w:p>
      <w:pPr>
        <w:pStyle w:val="Compact"/>
        <w:numPr>
          <w:ilvl w:val="0"/>
          <w:numId w:val="1001"/>
        </w:numPr>
      </w:pPr>
      <w:r>
        <w:rPr>
          <w:rFonts w:ascii="Heiti TC" w:hAnsi="Heiti TC" w:eastAsia="Heiti TC" w:cs="Heiti TC"/>
          <w:b/>
          <w:bCs/>
        </w:rPr>
        <w:t xml:space="preserve">AI </w:t>
      </w:r>
      <w:r>
        <w:rPr>
          <w:rFonts w:hint="eastAsia" w:ascii="Heiti TC" w:hAnsi="Heiti TC" w:eastAsia="Heiti TC" w:cs="Heiti TC"/>
          <w:b/>
          <w:bCs/>
        </w:rPr>
        <w:t xml:space="preserve">開發工具核銷憑證</w:t>
      </w:r>
      <w:r>
        <w:rPr>
          <w:rFonts w:hint="eastAsia" w:ascii="Heiti TC" w:hAnsi="Heiti TC" w:eastAsia="Heiti TC" w:cs="Heiti TC"/>
        </w:rPr>
        <w:t xml:space="preserve">：屬專業研發軟體營業租賃，須於採購時即保存可載明計費期間之正式帳單與付款證明（詳</w:t>
      </w:r>
      <w:r>
        <w:rPr>
          <w:rFonts w:ascii="Heiti TC" w:hAnsi="Heiti TC" w:eastAsia="Heiti TC" w:cs="Heiti TC"/>
        </w:rPr>
        <w:t xml:space="preserve"> 2.3 </w:t>
      </w:r>
      <w:r>
        <w:rPr>
          <w:rFonts w:hint="eastAsia" w:ascii="Heiti TC" w:hAnsi="Heiti TC" w:eastAsia="Heiti TC" w:cs="Heiti TC"/>
        </w:rPr>
        <w:t xml:space="preserve">表下方備註）。</w:t>
      </w:r>
    </w:p>
    <w:bookmarkEnd w:id="22"/>
    <w:bookmarkEnd w:id="23"/>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2026-07-22T03:33:54Z</dcterms:created>
  <dcterms:modified xsi:type="dcterms:W3CDTF">2026-07-22T03:33:54Z</dcterms:modified>
</cp:coreProperties>
</file>

<file path=docProps/custom.xml><?xml version="1.0" encoding="utf-8"?>
<Properties xmlns="http://schemas.openxmlformats.org/officeDocument/2006/custom-properties" xmlns:vt="http://schemas.openxmlformats.org/officeDocument/2006/docPropsVTypes"/>
</file>