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443F4" w14:textId="77777777" w:rsidR="005A342D" w:rsidRDefault="005A342D">
      <w:pPr>
        <w:pStyle w:val="Title"/>
      </w:pPr>
    </w:p>
    <w:p w14:paraId="3A6E82CA" w14:textId="77777777" w:rsidR="005A342D" w:rsidRDefault="005A342D">
      <w:pPr>
        <w:pStyle w:val="Title"/>
      </w:pPr>
    </w:p>
    <w:p w14:paraId="5556EE88" w14:textId="77777777" w:rsidR="005A342D" w:rsidRDefault="005A342D">
      <w:pPr>
        <w:pStyle w:val="Title"/>
      </w:pPr>
    </w:p>
    <w:p w14:paraId="2979662D" w14:textId="77777777" w:rsidR="005A342D" w:rsidRDefault="005A342D">
      <w:pPr>
        <w:pStyle w:val="Title"/>
      </w:pPr>
    </w:p>
    <w:p w14:paraId="222841B9" w14:textId="77777777" w:rsidR="005A342D" w:rsidRDefault="005A342D">
      <w:pPr>
        <w:pStyle w:val="Title"/>
      </w:pPr>
    </w:p>
    <w:p w14:paraId="0195EED4" w14:textId="77777777" w:rsidR="005A342D" w:rsidRDefault="005A342D">
      <w:pPr>
        <w:pStyle w:val="Title"/>
      </w:pPr>
    </w:p>
    <w:p w14:paraId="696E78FA" w14:textId="7D6E0A81" w:rsidR="00E81978" w:rsidRDefault="00FD1B58">
      <w:pPr>
        <w:pStyle w:val="Title"/>
      </w:pPr>
      <w:sdt>
        <w:sdtPr>
          <w:alias w:val="Title:"/>
          <w:tag w:val="Title:"/>
          <w:id w:val="726351117"/>
          <w:placeholder>
            <w:docPart w:val="2233FFEB421F4FD6BFE5A6F2EB6C107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5A342D">
            <w:t>Altoids Wintergreen Advertisement Analysis</w:t>
          </w:r>
        </w:sdtContent>
      </w:sdt>
    </w:p>
    <w:p w14:paraId="4E23F9F8" w14:textId="77777777" w:rsidR="00B823AA" w:rsidRPr="00B41F63" w:rsidRDefault="000111E7" w:rsidP="003E6E1A">
      <w:pPr>
        <w:pStyle w:val="Heading1"/>
        <w:rPr>
          <w:b w:val="0"/>
        </w:rPr>
      </w:pPr>
      <w:bookmarkStart w:id="0" w:name="_GoBack"/>
      <w:r w:rsidRPr="00B41F63">
        <w:rPr>
          <w:b w:val="0"/>
        </w:rPr>
        <w:t xml:space="preserve">Edward Welborn </w:t>
      </w:r>
      <w:bookmarkEnd w:id="0"/>
    </w:p>
    <w:p w14:paraId="55396F31" w14:textId="77777777" w:rsidR="00E81978" w:rsidRDefault="000111E7" w:rsidP="00B823AA">
      <w:pPr>
        <w:pStyle w:val="Title2"/>
      </w:pPr>
      <w:r>
        <w:t>Full</w:t>
      </w:r>
      <w:r w:rsidR="003E6E1A">
        <w:t xml:space="preserve"> </w:t>
      </w:r>
      <w:r>
        <w:t>Sail University</w:t>
      </w:r>
    </w:p>
    <w:p w14:paraId="176B8B50" w14:textId="77777777" w:rsidR="00E81978" w:rsidRDefault="006C35D7">
      <w:pPr>
        <w:pStyle w:val="SectionTitle"/>
      </w:pPr>
      <w:r>
        <w:lastRenderedPageBreak/>
        <w:t>Altoids Wintergreen</w:t>
      </w:r>
    </w:p>
    <w:p w14:paraId="6FDB2F5B" w14:textId="321297C2" w:rsidR="00387D6C" w:rsidRDefault="006C35D7" w:rsidP="00FE21E5">
      <w:pPr>
        <w:pStyle w:val="NoSpacing"/>
        <w:ind w:firstLine="720"/>
      </w:pPr>
      <w:r>
        <w:t>T</w:t>
      </w:r>
      <w:r w:rsidR="00A26D40">
        <w:t>he A</w:t>
      </w:r>
      <w:r>
        <w:t xml:space="preserve">ltoids brand of </w:t>
      </w:r>
      <w:r w:rsidR="00B41F63">
        <w:t>breath mints has</w:t>
      </w:r>
      <w:r w:rsidR="00613005">
        <w:t xml:space="preserve"> been around since</w:t>
      </w:r>
      <w:r w:rsidR="00FE21E5">
        <w:t xml:space="preserve"> </w:t>
      </w:r>
      <w:r w:rsidR="00B41F63">
        <w:t>1780 and has</w:t>
      </w:r>
      <w:r w:rsidR="00146645">
        <w:t xml:space="preserve"> been known for</w:t>
      </w:r>
      <w:r>
        <w:t xml:space="preserve"> the</w:t>
      </w:r>
      <w:r w:rsidR="00B41F63">
        <w:t xml:space="preserve"> use of the slogan</w:t>
      </w:r>
      <w:r w:rsidR="00146645">
        <w:t xml:space="preserve"> </w:t>
      </w:r>
      <w:r>
        <w:t xml:space="preserve">“Curiously Strong </w:t>
      </w:r>
      <w:r w:rsidR="00B41F63">
        <w:t>Mints” in it</w:t>
      </w:r>
      <w:r>
        <w:t xml:space="preserve"> highly successful st</w:t>
      </w:r>
      <w:r w:rsidR="00146645">
        <w:t>ring of advertisement campaigns</w:t>
      </w:r>
      <w:r w:rsidR="00B41F63">
        <w:t>.  T</w:t>
      </w:r>
      <w:r>
        <w:t>he Leo Burnett advertising agency came up with a series of</w:t>
      </w:r>
      <w:r w:rsidR="00FE21E5">
        <w:t xml:space="preserve"> ingenious print ads in April</w:t>
      </w:r>
      <w:r>
        <w:t xml:space="preserve"> 2008, fea</w:t>
      </w:r>
      <w:r w:rsidR="00875BF8">
        <w:t>turing several nostalgic scenes</w:t>
      </w:r>
      <w:r>
        <w:t xml:space="preserve"> that all ha</w:t>
      </w:r>
      <w:r w:rsidR="00A26D40">
        <w:t>d a slightly teal or mint green backgr</w:t>
      </w:r>
      <w:r w:rsidR="0043713C">
        <w:t xml:space="preserve">ound. </w:t>
      </w:r>
      <w:r w:rsidR="00FE21E5">
        <w:t xml:space="preserve"> This ad in particular features a black and white photograph of a young boy, in winter hat, coat, and gloves, with his tongue seemingly frozen to a box of Altoids wintergreen mints. In front of the young boy, the word</w:t>
      </w:r>
      <w:r w:rsidR="00875BF8">
        <w:t>s</w:t>
      </w:r>
      <w:r w:rsidR="00FE21E5">
        <w:t xml:space="preserve"> in re</w:t>
      </w:r>
      <w:r w:rsidR="00875BF8">
        <w:t xml:space="preserve">d focus the </w:t>
      </w:r>
      <w:r w:rsidR="00FE21E5">
        <w:t xml:space="preserve">eyes to </w:t>
      </w:r>
      <w:r w:rsidR="00B41F63">
        <w:t>the words “Altoids Wintergreen,”</w:t>
      </w:r>
      <w:r w:rsidR="00FE21E5">
        <w:t xml:space="preserve"> followed underneath by t</w:t>
      </w:r>
      <w:r w:rsidR="00B41F63">
        <w:t xml:space="preserve">he words that are the company’s </w:t>
      </w:r>
      <w:r w:rsidR="00FE21E5">
        <w:t>hallmark slog</w:t>
      </w:r>
      <w:r w:rsidR="00B41F63">
        <w:t>an, “The curiously strong mint,”</w:t>
      </w:r>
      <w:r w:rsidR="00FE21E5">
        <w:t xml:space="preserve"> The use of nostalgia, combined with bright friendly colors</w:t>
      </w:r>
      <w:r w:rsidR="00B41F63">
        <w:t>,</w:t>
      </w:r>
      <w:r w:rsidR="00FE21E5">
        <w:t xml:space="preserve"> bring about a feeling of simpler times, </w:t>
      </w:r>
      <w:r w:rsidR="00875BF8">
        <w:t xml:space="preserve">bring about a comfortable feeling, </w:t>
      </w:r>
      <w:r w:rsidR="00FE21E5">
        <w:t>w</w:t>
      </w:r>
      <w:r w:rsidR="00875BF8">
        <w:t>hen life was not so hectic.</w:t>
      </w:r>
    </w:p>
    <w:p w14:paraId="739AD4D9" w14:textId="7380621C" w:rsidR="006E7C2D" w:rsidRPr="00C31D30" w:rsidRDefault="0043713C" w:rsidP="00160DFB">
      <w:r>
        <w:t>The advertisement uses many diffe</w:t>
      </w:r>
      <w:r w:rsidR="00574150">
        <w:t xml:space="preserve">rent color combinations to draw </w:t>
      </w:r>
      <w:r w:rsidR="00BA076E">
        <w:t>focus</w:t>
      </w:r>
      <w:r w:rsidR="00574150">
        <w:t>,</w:t>
      </w:r>
      <w:r w:rsidR="00BA076E">
        <w:t xml:space="preserve"> </w:t>
      </w:r>
      <w:r w:rsidR="00574150">
        <w:t>and attention</w:t>
      </w:r>
      <w:r w:rsidR="00BA076E">
        <w:t xml:space="preserve">, </w:t>
      </w:r>
      <w:r w:rsidR="00574150">
        <w:t>to</w:t>
      </w:r>
      <w:r w:rsidR="00BA076E">
        <w:t xml:space="preserve"> remind </w:t>
      </w:r>
      <w:r w:rsidR="00875BF8">
        <w:t xml:space="preserve">the </w:t>
      </w:r>
      <w:r w:rsidR="00BA076E">
        <w:t>reader</w:t>
      </w:r>
      <w:r w:rsidR="00B41F63">
        <w:t xml:space="preserve"> of simpler times in the</w:t>
      </w:r>
      <w:r>
        <w:t xml:space="preserve"> advertisement.  According to Karla </w:t>
      </w:r>
      <w:proofErr w:type="spellStart"/>
      <w:r>
        <w:t>La</w:t>
      </w:r>
      <w:r w:rsidR="00B41F63">
        <w:t>nt</w:t>
      </w:r>
      <w:proofErr w:type="spellEnd"/>
      <w:r>
        <w:t xml:space="preserve"> </w:t>
      </w:r>
      <w:r w:rsidR="00FF30FC">
        <w:t xml:space="preserve">(2018), </w:t>
      </w:r>
      <w:r>
        <w:t>“</w:t>
      </w:r>
      <w:r w:rsidRPr="00A26D40">
        <w:t>Teal and navy blue are the comfort zone for bargain hunters.</w:t>
      </w:r>
      <w:r>
        <w:t xml:space="preserve">”  Using the background chosen by </w:t>
      </w:r>
      <w:r w:rsidR="00B41F63">
        <w:t>the Leo Burnett agency denotes Altoids</w:t>
      </w:r>
      <w:r>
        <w:t xml:space="preserve"> want</w:t>
      </w:r>
      <w:r w:rsidR="00B41F63">
        <w:t>s</w:t>
      </w:r>
      <w:r>
        <w:t xml:space="preserve"> the consumer to feel comfortable when buying the mints </w:t>
      </w:r>
      <w:r w:rsidR="00B41F63">
        <w:t>just like</w:t>
      </w:r>
      <w:r>
        <w:t xml:space="preserve"> the advertisement.  The agency also uses the color r</w:t>
      </w:r>
      <w:r w:rsidR="00BA076E">
        <w:t xml:space="preserve">ed as a focal point to draw attention </w:t>
      </w:r>
      <w:r w:rsidR="00160DFB">
        <w:t xml:space="preserve">and focus </w:t>
      </w:r>
      <w:r>
        <w:t>to the product name, and the use of colors on the box that the boy</w:t>
      </w:r>
      <w:r w:rsidR="00160DFB">
        <w:t xml:space="preserve"> has his tongue stuck to, in order for the reader</w:t>
      </w:r>
      <w:r>
        <w:t xml:space="preserve"> can see what the box o</w:t>
      </w:r>
      <w:r w:rsidR="00875BF8">
        <w:t>f mints look like.   This way the box of mints</w:t>
      </w:r>
      <w:r w:rsidR="00160DFB">
        <w:t xml:space="preserve"> </w:t>
      </w:r>
      <w:r>
        <w:t xml:space="preserve">can easily </w:t>
      </w:r>
      <w:r w:rsidR="00160DFB">
        <w:t>be recognize</w:t>
      </w:r>
      <w:r w:rsidR="00875BF8">
        <w:t xml:space="preserve">d </w:t>
      </w:r>
      <w:r w:rsidR="00160DFB">
        <w:t>at any local retail</w:t>
      </w:r>
      <w:r>
        <w:t xml:space="preserve"> store. The boy</w:t>
      </w:r>
      <w:r w:rsidR="00875BF8">
        <w:t>,</w:t>
      </w:r>
      <w:r>
        <w:t xml:space="preserve"> being in </w:t>
      </w:r>
      <w:r w:rsidR="00160DFB">
        <w:t>black and white</w:t>
      </w:r>
      <w:r w:rsidR="00875BF8">
        <w:t>,</w:t>
      </w:r>
      <w:r w:rsidR="00160DFB">
        <w:t xml:space="preserve"> helps focus the</w:t>
      </w:r>
      <w:r w:rsidR="00875BF8">
        <w:t xml:space="preserve"> eyes from the background</w:t>
      </w:r>
      <w:r>
        <w:t xml:space="preserve"> to exactl</w:t>
      </w:r>
      <w:r w:rsidR="00160DFB">
        <w:t>y where the advertisers would like the reader</w:t>
      </w:r>
      <w:r>
        <w:t xml:space="preserve"> to see, the logo, and the box of mints.</w:t>
      </w:r>
    </w:p>
    <w:p w14:paraId="78537381" w14:textId="5234F2D6" w:rsidR="006E7C2D" w:rsidRDefault="0043713C" w:rsidP="00AB5C37">
      <w:pPr>
        <w:pStyle w:val="NoSpacing"/>
        <w:ind w:firstLine="720"/>
        <w:rPr>
          <w:rFonts w:cstheme="minorHAnsi"/>
        </w:rPr>
      </w:pPr>
      <w:r>
        <w:t xml:space="preserve">Karla Cook </w:t>
      </w:r>
      <w:r w:rsidR="00160DFB">
        <w:t xml:space="preserve">(2016), </w:t>
      </w:r>
      <w:r>
        <w:t>elo</w:t>
      </w:r>
      <w:r w:rsidR="00995667">
        <w:t xml:space="preserve">quently states in her article, </w:t>
      </w:r>
      <w:r>
        <w:t>“</w:t>
      </w:r>
      <w:r w:rsidRPr="007A6247">
        <w:rPr>
          <w:rFonts w:cstheme="minorHAnsi"/>
        </w:rPr>
        <w:t>Nostalgia marketing is the advertising equivalent of comfort food</w:t>
      </w:r>
      <w:r w:rsidR="00B41F63">
        <w:rPr>
          <w:rFonts w:cstheme="minorHAnsi"/>
        </w:rPr>
        <w:t>.</w:t>
      </w:r>
      <w:r>
        <w:rPr>
          <w:rFonts w:ascii="Helvetica" w:hAnsi="Helvetica" w:cs="Helvetica"/>
          <w:color w:val="33475B"/>
        </w:rPr>
        <w:t>”</w:t>
      </w:r>
      <w:r w:rsidR="00B41F63">
        <w:rPr>
          <w:rFonts w:ascii="Helvetica" w:hAnsi="Helvetica" w:cs="Helvetica"/>
          <w:color w:val="33475B"/>
        </w:rPr>
        <w:t xml:space="preserve">  </w:t>
      </w:r>
      <w:r w:rsidR="006E7C2D">
        <w:t xml:space="preserve">This means that the use of nostalgia is a very powerful </w:t>
      </w:r>
      <w:r w:rsidR="006E7C2D">
        <w:lastRenderedPageBreak/>
        <w:t>tool for advertisers being th</w:t>
      </w:r>
      <w:r w:rsidR="00160DFB">
        <w:t xml:space="preserve">at they are trying to remind the reader of a simpler time in </w:t>
      </w:r>
      <w:r w:rsidR="006E7C2D">
        <w:t>life,</w:t>
      </w:r>
      <w:r w:rsidR="0017111C">
        <w:t xml:space="preserve"> when things were not as hectic. T</w:t>
      </w:r>
      <w:r w:rsidR="006E7C2D">
        <w:t xml:space="preserve">o </w:t>
      </w:r>
      <w:r w:rsidR="0017111C">
        <w:t xml:space="preserve">bring about the </w:t>
      </w:r>
      <w:r w:rsidR="006E7C2D">
        <w:rPr>
          <w:rFonts w:cstheme="minorHAnsi"/>
        </w:rPr>
        <w:t>feel</w:t>
      </w:r>
      <w:r w:rsidR="0017111C">
        <w:rPr>
          <w:rFonts w:cstheme="minorHAnsi"/>
        </w:rPr>
        <w:t>ing of</w:t>
      </w:r>
      <w:r w:rsidR="006E7C2D">
        <w:rPr>
          <w:rFonts w:cstheme="minorHAnsi"/>
        </w:rPr>
        <w:t xml:space="preserve"> being sent back to a time </w:t>
      </w:r>
      <w:r w:rsidR="00160DFB">
        <w:t>when life was more</w:t>
      </w:r>
      <w:r w:rsidR="006E7C2D">
        <w:t xml:space="preserve"> fun, </w:t>
      </w:r>
      <w:r w:rsidR="00160DFB">
        <w:t xml:space="preserve">without </w:t>
      </w:r>
      <w:r w:rsidR="006E7C2D">
        <w:rPr>
          <w:rFonts w:cstheme="minorHAnsi"/>
        </w:rPr>
        <w:t xml:space="preserve">current problems and stress, to a simpler time, one </w:t>
      </w:r>
      <w:r w:rsidR="00160DFB">
        <w:rPr>
          <w:rFonts w:cstheme="minorHAnsi"/>
        </w:rPr>
        <w:t>without modern worries where the reader could relax, kick the</w:t>
      </w:r>
      <w:r w:rsidR="006E7C2D">
        <w:rPr>
          <w:rFonts w:cstheme="minorHAnsi"/>
        </w:rPr>
        <w:t xml:space="preserve"> feet up and smile.</w:t>
      </w:r>
      <w:r w:rsidR="00160DFB">
        <w:rPr>
          <w:rFonts w:cstheme="minorHAnsi"/>
        </w:rPr>
        <w:t xml:space="preserve"> This particular use of color </w:t>
      </w:r>
      <w:r w:rsidR="00B41F63">
        <w:rPr>
          <w:rFonts w:cstheme="minorHAnsi"/>
        </w:rPr>
        <w:t xml:space="preserve">red, and the colors showing the box of mints, </w:t>
      </w:r>
      <w:r w:rsidR="00160DFB">
        <w:rPr>
          <w:rFonts w:cstheme="minorHAnsi"/>
        </w:rPr>
        <w:t xml:space="preserve">as well as the picture of the </w:t>
      </w:r>
      <w:r w:rsidR="00AB5C37">
        <w:rPr>
          <w:rFonts w:cstheme="minorHAnsi"/>
        </w:rPr>
        <w:t xml:space="preserve">young boy in black and white are used to </w:t>
      </w:r>
      <w:r w:rsidR="00160DFB">
        <w:rPr>
          <w:rFonts w:cstheme="minorHAnsi"/>
        </w:rPr>
        <w:t xml:space="preserve">bring about that nostalgic feeling.  The use of nostalgia engages the emotions and when the reader’s emotions are engaged, the reader will most likely act on that feeling, and purchase the product.  </w:t>
      </w:r>
      <w:r w:rsidR="00AB5C37">
        <w:rPr>
          <w:rFonts w:cstheme="minorHAnsi"/>
        </w:rPr>
        <w:t xml:space="preserve"> </w:t>
      </w:r>
    </w:p>
    <w:p w14:paraId="2223C92B" w14:textId="7D727642" w:rsidR="00EA7A8D" w:rsidRDefault="00AA1669" w:rsidP="00AB5C37">
      <w:pPr>
        <w:pStyle w:val="NoSpacing"/>
        <w:ind w:firstLine="720"/>
        <w:rPr>
          <w:rFonts w:cstheme="minorHAnsi"/>
        </w:rPr>
      </w:pPr>
      <w:r>
        <w:rPr>
          <w:rFonts w:cstheme="minorHAnsi"/>
        </w:rPr>
        <w:t>T</w:t>
      </w:r>
      <w:r w:rsidR="006E7C2D">
        <w:rPr>
          <w:rFonts w:cstheme="minorHAnsi"/>
        </w:rPr>
        <w:t xml:space="preserve">he advertisement </w:t>
      </w:r>
      <w:r w:rsidR="00B41F63">
        <w:rPr>
          <w:rFonts w:cstheme="minorHAnsi"/>
        </w:rPr>
        <w:t>seems to be giving a gentle nod to</w:t>
      </w:r>
      <w:r w:rsidR="006E7C2D">
        <w:rPr>
          <w:rFonts w:cstheme="minorHAnsi"/>
        </w:rPr>
        <w:t xml:space="preserve"> the movie, “A Christmas Story”, which came to theaters in 1983, also has a twofold </w:t>
      </w:r>
      <w:r w:rsidR="008722FD">
        <w:rPr>
          <w:rFonts w:cstheme="minorHAnsi"/>
        </w:rPr>
        <w:t>meaning.  For those people who have seen the movie, remem</w:t>
      </w:r>
      <w:r w:rsidR="00B41F63">
        <w:rPr>
          <w:rFonts w:cstheme="minorHAnsi"/>
        </w:rPr>
        <w:t>bering the scene where the</w:t>
      </w:r>
      <w:r w:rsidR="008722FD">
        <w:rPr>
          <w:rFonts w:cstheme="minorHAnsi"/>
        </w:rPr>
        <w:t xml:space="preserve"> peers </w:t>
      </w:r>
      <w:r w:rsidR="00B41F63">
        <w:rPr>
          <w:rFonts w:cstheme="minorHAnsi"/>
        </w:rPr>
        <w:t xml:space="preserve">of the boy in the movie, </w:t>
      </w:r>
      <w:r w:rsidR="008722FD">
        <w:rPr>
          <w:rFonts w:cstheme="minorHAnsi"/>
        </w:rPr>
        <w:t>are daring him to stick his tongue to a</w:t>
      </w:r>
      <w:r w:rsidR="00B41F63">
        <w:rPr>
          <w:rFonts w:cstheme="minorHAnsi"/>
        </w:rPr>
        <w:t xml:space="preserve"> flag</w:t>
      </w:r>
      <w:r w:rsidR="008722FD">
        <w:rPr>
          <w:rFonts w:cstheme="minorHAnsi"/>
        </w:rPr>
        <w:t>pole, in the winter, only to get it stuck and trying in vain to remove his tongue, brings up fond memories of either watching that movie, or perhaps our friend daring us to do similar dumb things.</w:t>
      </w:r>
      <w:r>
        <w:rPr>
          <w:rFonts w:cstheme="minorHAnsi"/>
        </w:rPr>
        <w:t xml:space="preserve">  The other m</w:t>
      </w:r>
      <w:r w:rsidR="00B41F63">
        <w:rPr>
          <w:rFonts w:cstheme="minorHAnsi"/>
        </w:rPr>
        <w:t xml:space="preserve">eaning of this is perhaps the Altoids wintergreen </w:t>
      </w:r>
      <w:r>
        <w:rPr>
          <w:rFonts w:cstheme="minorHAnsi"/>
        </w:rPr>
        <w:t>mints are as cold as the flag pole in winter that your tongue will stick to the box even before you open them to take one out.</w:t>
      </w:r>
      <w:r w:rsidR="003711CD">
        <w:rPr>
          <w:rFonts w:cstheme="minorHAnsi"/>
        </w:rPr>
        <w:t xml:space="preserve"> </w:t>
      </w:r>
      <w:r w:rsidR="00FC7E46">
        <w:rPr>
          <w:rFonts w:cstheme="minorHAnsi"/>
        </w:rPr>
        <w:t>The use of this movie also brings about the humor, and fond remembrance that also is part of the nostalgic imagery and emotional memories that the advertiser wants to invoke in the reader.</w:t>
      </w:r>
    </w:p>
    <w:p w14:paraId="2B76F00E" w14:textId="0EA3B53C" w:rsidR="006E7C2D" w:rsidRPr="0017111C" w:rsidRDefault="00EA7A8D" w:rsidP="0017111C">
      <w:pPr>
        <w:pStyle w:val="NoSpacing"/>
        <w:ind w:firstLine="720"/>
        <w:rPr>
          <w:rFonts w:cstheme="minorHAnsi"/>
        </w:rPr>
      </w:pPr>
      <w:r>
        <w:rPr>
          <w:rFonts w:cstheme="minorHAnsi"/>
        </w:rPr>
        <w:t xml:space="preserve">In conclusion, </w:t>
      </w:r>
      <w:r w:rsidR="002D49F1">
        <w:rPr>
          <w:rFonts w:cstheme="minorHAnsi"/>
        </w:rPr>
        <w:t xml:space="preserve">the soft colors </w:t>
      </w:r>
      <w:r w:rsidR="00B41F63">
        <w:rPr>
          <w:rFonts w:cstheme="minorHAnsi"/>
        </w:rPr>
        <w:t>elicit</w:t>
      </w:r>
      <w:r>
        <w:rPr>
          <w:rFonts w:cstheme="minorHAnsi"/>
        </w:rPr>
        <w:t xml:space="preserve"> a comfort feeling to the whole of the advertisement</w:t>
      </w:r>
      <w:r w:rsidR="002D49F1">
        <w:rPr>
          <w:rFonts w:cstheme="minorHAnsi"/>
        </w:rPr>
        <w:t>. T</w:t>
      </w:r>
      <w:r>
        <w:rPr>
          <w:rFonts w:cstheme="minorHAnsi"/>
        </w:rPr>
        <w:t>he red logo making the words “pop” focus to the words “Altoids Wintergreen”</w:t>
      </w:r>
      <w:r w:rsidR="002D49F1">
        <w:rPr>
          <w:rFonts w:cstheme="minorHAnsi"/>
        </w:rPr>
        <w:t>.</w:t>
      </w:r>
      <w:r>
        <w:rPr>
          <w:rFonts w:cstheme="minorHAnsi"/>
        </w:rPr>
        <w:t xml:space="preserve"> </w:t>
      </w:r>
      <w:r w:rsidR="002D49F1">
        <w:rPr>
          <w:rFonts w:cstheme="minorHAnsi"/>
        </w:rPr>
        <w:t>T</w:t>
      </w:r>
      <w:r>
        <w:rPr>
          <w:rFonts w:cstheme="minorHAnsi"/>
        </w:rPr>
        <w:t>he use of colors on the box sho</w:t>
      </w:r>
      <w:r w:rsidR="00613005">
        <w:rPr>
          <w:rFonts w:cstheme="minorHAnsi"/>
        </w:rPr>
        <w:t>w the consumer exactly what</w:t>
      </w:r>
      <w:r>
        <w:rPr>
          <w:rFonts w:cstheme="minorHAnsi"/>
        </w:rPr>
        <w:t xml:space="preserve"> need</w:t>
      </w:r>
      <w:r w:rsidR="00613005">
        <w:rPr>
          <w:rFonts w:cstheme="minorHAnsi"/>
        </w:rPr>
        <w:t>s</w:t>
      </w:r>
      <w:r>
        <w:rPr>
          <w:rFonts w:cstheme="minorHAnsi"/>
        </w:rPr>
        <w:t xml:space="preserve"> to</w:t>
      </w:r>
      <w:r w:rsidR="00613005">
        <w:rPr>
          <w:rFonts w:cstheme="minorHAnsi"/>
        </w:rPr>
        <w:t xml:space="preserve"> be </w:t>
      </w:r>
      <w:r>
        <w:rPr>
          <w:rFonts w:cstheme="minorHAnsi"/>
        </w:rPr>
        <w:t>pick</w:t>
      </w:r>
      <w:r w:rsidR="00613005">
        <w:rPr>
          <w:rFonts w:cstheme="minorHAnsi"/>
        </w:rPr>
        <w:t>ed up the next time</w:t>
      </w:r>
      <w:r>
        <w:rPr>
          <w:rFonts w:cstheme="minorHAnsi"/>
        </w:rPr>
        <w:t xml:space="preserve"> </w:t>
      </w:r>
      <w:r w:rsidR="00613005">
        <w:rPr>
          <w:rFonts w:cstheme="minorHAnsi"/>
        </w:rPr>
        <w:t>on that shopping trip</w:t>
      </w:r>
      <w:r>
        <w:rPr>
          <w:rFonts w:cstheme="minorHAnsi"/>
        </w:rPr>
        <w:t xml:space="preserve"> for mints</w:t>
      </w:r>
      <w:r w:rsidR="002D49F1">
        <w:rPr>
          <w:rFonts w:cstheme="minorHAnsi"/>
        </w:rPr>
        <w:t xml:space="preserve">, while </w:t>
      </w:r>
      <w:r>
        <w:rPr>
          <w:rFonts w:cstheme="minorHAnsi"/>
        </w:rPr>
        <w:t xml:space="preserve">remembering the warm, fuzzy feeling of watching the movie </w:t>
      </w:r>
      <w:r>
        <w:rPr>
          <w:rFonts w:cstheme="minorHAnsi"/>
        </w:rPr>
        <w:lastRenderedPageBreak/>
        <w:t>during the Christmas season with friends and family</w:t>
      </w:r>
      <w:r w:rsidR="002D49F1">
        <w:rPr>
          <w:rFonts w:cstheme="minorHAnsi"/>
        </w:rPr>
        <w:t>.</w:t>
      </w:r>
      <w:r>
        <w:rPr>
          <w:rFonts w:cstheme="minorHAnsi"/>
        </w:rPr>
        <w:t xml:space="preserve"> </w:t>
      </w:r>
      <w:r w:rsidR="002D49F1">
        <w:rPr>
          <w:rFonts w:cstheme="minorHAnsi"/>
        </w:rPr>
        <w:t>T</w:t>
      </w:r>
      <w:r>
        <w:rPr>
          <w:rFonts w:cstheme="minorHAnsi"/>
        </w:rPr>
        <w:t xml:space="preserve">he </w:t>
      </w:r>
      <w:r w:rsidR="00613005">
        <w:rPr>
          <w:rFonts w:cstheme="minorHAnsi"/>
        </w:rPr>
        <w:t>advertisers want the reader</w:t>
      </w:r>
      <w:r>
        <w:rPr>
          <w:rFonts w:cstheme="minorHAnsi"/>
        </w:rPr>
        <w:t xml:space="preserve"> to be comfortable bu</w:t>
      </w:r>
      <w:r w:rsidR="00613005">
        <w:rPr>
          <w:rFonts w:cstheme="minorHAnsi"/>
        </w:rPr>
        <w:t>ying the Altoids wintergreen mint, while showing the reader exac</w:t>
      </w:r>
      <w:r>
        <w:rPr>
          <w:rFonts w:cstheme="minorHAnsi"/>
        </w:rPr>
        <w:t>tly what to buy.</w:t>
      </w:r>
      <w:r w:rsidR="00EF6675">
        <w:rPr>
          <w:rFonts w:cstheme="minorHAnsi"/>
        </w:rPr>
        <w:t xml:space="preserve"> </w:t>
      </w:r>
    </w:p>
    <w:sdt>
      <w:sdtPr>
        <w:rPr>
          <w:rFonts w:asciiTheme="minorHAnsi" w:eastAsiaTheme="minorEastAsia" w:hAnsiTheme="minorHAnsi" w:cstheme="minorBidi"/>
        </w:rPr>
        <w:id w:val="62297111"/>
        <w:docPartObj>
          <w:docPartGallery w:val="Bibliographies"/>
          <w:docPartUnique/>
        </w:docPartObj>
      </w:sdtPr>
      <w:sdtEndPr/>
      <w:sdtContent>
        <w:p w14:paraId="0CE41F08" w14:textId="77777777" w:rsidR="00E81978" w:rsidRDefault="005D3A03">
          <w:pPr>
            <w:pStyle w:val="SectionTitle"/>
          </w:pPr>
          <w:r>
            <w:t>References</w:t>
          </w:r>
        </w:p>
        <w:p w14:paraId="2687367F" w14:textId="7B2A6365" w:rsidR="00C31D30" w:rsidRPr="0017111C" w:rsidRDefault="00C31D30" w:rsidP="00C31D30">
          <w:pPr>
            <w:pStyle w:val="Bibliography"/>
            <w:rPr>
              <w:noProof/>
            </w:rPr>
          </w:pPr>
          <w:r>
            <w:fldChar w:fldCharType="begin"/>
          </w:r>
          <w:r>
            <w:instrText xml:space="preserve"> BIBLIOGRAPHY </w:instrText>
          </w:r>
          <w:r>
            <w:fldChar w:fldCharType="separate"/>
          </w:r>
          <w:r w:rsidR="006C35D7">
            <w:t>Lant</w:t>
          </w:r>
          <w:r>
            <w:rPr>
              <w:noProof/>
            </w:rPr>
            <w:t xml:space="preserve">, </w:t>
          </w:r>
          <w:r w:rsidR="000F0074">
            <w:rPr>
              <w:noProof/>
            </w:rPr>
            <w:t>K.</w:t>
          </w:r>
          <w:r>
            <w:rPr>
              <w:noProof/>
            </w:rPr>
            <w:t xml:space="preserve"> (</w:t>
          </w:r>
          <w:r w:rsidR="006C35D7">
            <w:rPr>
              <w:noProof/>
            </w:rPr>
            <w:t>2018</w:t>
          </w:r>
          <w:r>
            <w:rPr>
              <w:noProof/>
            </w:rPr>
            <w:t>).</w:t>
          </w:r>
          <w:r w:rsidR="0017111C">
            <w:rPr>
              <w:noProof/>
            </w:rPr>
            <w:t xml:space="preserve">  </w:t>
          </w:r>
          <w:r w:rsidR="00A26D40">
            <w:rPr>
              <w:noProof/>
            </w:rPr>
            <w:t>Colors in marketing and advertising</w:t>
          </w:r>
          <w:r>
            <w:rPr>
              <w:noProof/>
            </w:rPr>
            <w:t xml:space="preserve">. </w:t>
          </w:r>
          <w:r w:rsidR="000F0074">
            <w:rPr>
              <w:noProof/>
            </w:rPr>
            <w:t xml:space="preserve">Retrieve from </w:t>
          </w:r>
          <w:r w:rsidR="00A26D40" w:rsidRPr="0017111C">
            <w:rPr>
              <w:iCs/>
              <w:noProof/>
            </w:rPr>
            <w:t>https://99designs.com/blog/tips/colors-marketing-advertising/</w:t>
          </w:r>
          <w:r w:rsidRPr="0017111C">
            <w:rPr>
              <w:noProof/>
            </w:rPr>
            <w:t>.</w:t>
          </w:r>
        </w:p>
        <w:p w14:paraId="2C426FA5" w14:textId="58BA2BBC" w:rsidR="00A26D40" w:rsidRDefault="00A26D40" w:rsidP="00C31D30">
          <w:pPr>
            <w:pStyle w:val="Bibliography"/>
            <w:rPr>
              <w:b/>
              <w:bCs/>
              <w:noProof/>
            </w:rPr>
          </w:pPr>
          <w:r>
            <w:rPr>
              <w:noProof/>
            </w:rPr>
            <w:t>Cook,</w:t>
          </w:r>
          <w:r w:rsidR="00C31D30">
            <w:rPr>
              <w:noProof/>
            </w:rPr>
            <w:t xml:space="preserve"> </w:t>
          </w:r>
          <w:r w:rsidR="000F0074">
            <w:rPr>
              <w:noProof/>
            </w:rPr>
            <w:t>K.</w:t>
          </w:r>
          <w:r w:rsidR="00C31D30">
            <w:rPr>
              <w:noProof/>
            </w:rPr>
            <w:t xml:space="preserve"> (</w:t>
          </w:r>
          <w:r>
            <w:rPr>
              <w:noProof/>
            </w:rPr>
            <w:t>2016</w:t>
          </w:r>
          <w:r w:rsidR="00C31D30">
            <w:rPr>
              <w:noProof/>
            </w:rPr>
            <w:t xml:space="preserve">). </w:t>
          </w:r>
          <w:r w:rsidRPr="0017111C">
            <w:rPr>
              <w:iCs/>
              <w:noProof/>
            </w:rPr>
            <w:t>12 Ads That Prove Nostalgia Is a Powerful Marketing Tactic</w:t>
          </w:r>
          <w:r>
            <w:rPr>
              <w:noProof/>
            </w:rPr>
            <w:t xml:space="preserve">. </w:t>
          </w:r>
          <w:r w:rsidR="00C31D30">
            <w:rPr>
              <w:noProof/>
            </w:rPr>
            <w:t xml:space="preserve"> </w:t>
          </w:r>
          <w:r w:rsidR="000F0074">
            <w:rPr>
              <w:noProof/>
            </w:rPr>
            <w:t xml:space="preserve">Retrived from </w:t>
          </w:r>
          <w:r w:rsidRPr="00A26D40">
            <w:rPr>
              <w:noProof/>
            </w:rPr>
            <w:t>https://blog.hubspot.com/marketing/examples-nostalgia-marketing-ads</w:t>
          </w:r>
          <w:r w:rsidR="00C31D30">
            <w:rPr>
              <w:noProof/>
            </w:rPr>
            <w:t>.</w:t>
          </w:r>
          <w:r w:rsidR="00C31D30">
            <w:rPr>
              <w:b/>
              <w:bCs/>
              <w:noProof/>
            </w:rPr>
            <w:fldChar w:fldCharType="end"/>
          </w:r>
        </w:p>
        <w:p w14:paraId="0BC1C7B0" w14:textId="6097120C" w:rsidR="0017111C" w:rsidRDefault="00FD1B58" w:rsidP="006E7C2D"/>
      </w:sdtContent>
    </w:sdt>
    <w:p w14:paraId="1E9C3F56" w14:textId="1808FDBF" w:rsidR="0017111C" w:rsidRDefault="0017111C" w:rsidP="0017111C"/>
    <w:p w14:paraId="2BFB3D36" w14:textId="60681CA1" w:rsidR="006E7C2D" w:rsidRPr="0017111C" w:rsidRDefault="0017111C" w:rsidP="0017111C">
      <w:pPr>
        <w:tabs>
          <w:tab w:val="left" w:pos="3307"/>
        </w:tabs>
      </w:pPr>
      <w:r>
        <w:tab/>
      </w:r>
    </w:p>
    <w:sectPr w:rsidR="006E7C2D" w:rsidRPr="0017111C" w:rsidSect="00AB5C37">
      <w:headerReference w:type="even" r:id="rId9"/>
      <w:headerReference w:type="default" r:id="rId10"/>
      <w:headerReference w:type="first" r:id="rId11"/>
      <w:footnotePr>
        <w:pos w:val="beneathText"/>
      </w:footnotePr>
      <w:pgSz w:w="12240" w:h="15840"/>
      <w:pgMar w:top="1440" w:right="1440" w:bottom="1440" w:left="1440" w:header="720" w:footer="720" w:gutter="0"/>
      <w:pgNumType w:start="1"/>
      <w:cols w:space="72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13C2B2" w14:textId="77777777" w:rsidR="00FD1B58" w:rsidRDefault="00FD1B58">
      <w:pPr>
        <w:spacing w:line="240" w:lineRule="auto"/>
      </w:pPr>
      <w:r>
        <w:separator/>
      </w:r>
    </w:p>
    <w:p w14:paraId="1720F32B" w14:textId="77777777" w:rsidR="00FD1B58" w:rsidRDefault="00FD1B58"/>
  </w:endnote>
  <w:endnote w:type="continuationSeparator" w:id="0">
    <w:p w14:paraId="14668EA0" w14:textId="77777777" w:rsidR="00FD1B58" w:rsidRDefault="00FD1B58">
      <w:pPr>
        <w:spacing w:line="240" w:lineRule="auto"/>
      </w:pPr>
      <w:r>
        <w:continuationSeparator/>
      </w:r>
    </w:p>
    <w:p w14:paraId="3D7A4207" w14:textId="77777777" w:rsidR="00FD1B58" w:rsidRDefault="00FD1B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notTrueType/>
    <w:pitch w:val="fixed"/>
    <w:sig w:usb0="800002BF" w:usb1="38CF7CFA" w:usb2="00000016" w:usb3="00000000" w:csb0="00040001" w:csb1="00000000"/>
  </w:font>
  <w:font w:name="Segoe UI">
    <w:altName w:val="Arial"/>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ADAFAA" w14:textId="77777777" w:rsidR="00FD1B58" w:rsidRDefault="00FD1B58">
      <w:pPr>
        <w:spacing w:line="240" w:lineRule="auto"/>
      </w:pPr>
      <w:r>
        <w:separator/>
      </w:r>
    </w:p>
    <w:p w14:paraId="6E38E5EC" w14:textId="77777777" w:rsidR="00FD1B58" w:rsidRDefault="00FD1B58"/>
  </w:footnote>
  <w:footnote w:type="continuationSeparator" w:id="0">
    <w:p w14:paraId="0B6DD711" w14:textId="77777777" w:rsidR="00FD1B58" w:rsidRDefault="00FD1B58">
      <w:pPr>
        <w:spacing w:line="240" w:lineRule="auto"/>
      </w:pPr>
      <w:r>
        <w:continuationSeparator/>
      </w:r>
    </w:p>
    <w:p w14:paraId="0FE052A3" w14:textId="77777777" w:rsidR="00FD1B58" w:rsidRDefault="00FD1B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35056664"/>
      <w:docPartObj>
        <w:docPartGallery w:val="Page Numbers (Top of Page)"/>
        <w:docPartUnique/>
      </w:docPartObj>
    </w:sdtPr>
    <w:sdtEndPr>
      <w:rPr>
        <w:rStyle w:val="PageNumber"/>
      </w:rPr>
    </w:sdtEndPr>
    <w:sdtContent>
      <w:p w14:paraId="634CD6EE" w14:textId="0CDAC418" w:rsidR="00AB5C37" w:rsidRDefault="00AB5C37" w:rsidP="006F309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14204A" w14:textId="77777777" w:rsidR="00AB5C37" w:rsidRDefault="00AB5C37" w:rsidP="00AB5C3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94717411"/>
      <w:docPartObj>
        <w:docPartGallery w:val="Page Numbers (Top of Page)"/>
        <w:docPartUnique/>
      </w:docPartObj>
    </w:sdtPr>
    <w:sdtEndPr>
      <w:rPr>
        <w:rStyle w:val="PageNumber"/>
      </w:rPr>
    </w:sdtEndPr>
    <w:sdtContent>
      <w:p w14:paraId="0F26DBD6" w14:textId="4262C218" w:rsidR="00AB5C37" w:rsidRDefault="00AB5C37" w:rsidP="006F309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695F162F" w14:textId="57A7F9DC" w:rsidR="00E81978" w:rsidRDefault="00FD1B58" w:rsidP="00AB5C37">
    <w:pPr>
      <w:pStyle w:val="Header"/>
      <w:ind w:right="360"/>
    </w:pPr>
    <w:sdt>
      <w:sdtPr>
        <w:rPr>
          <w:rStyle w:val="Strong"/>
        </w:rPr>
        <w:alias w:val="Running head"/>
        <w:tag w:val=""/>
        <w:id w:val="12739865"/>
        <w:placeholder>
          <w:docPart w:val="266E2EC1B94542FDB20D79F591D915B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0111E7">
          <w:rPr>
            <w:rStyle w:val="Strong"/>
          </w:rPr>
          <w:t>Altoids Wintergreen</w:t>
        </w:r>
      </w:sdtContent>
    </w:sdt>
    <w:r w:rsidR="005D3A03">
      <w:rPr>
        <w:rStyle w:val="Strong"/>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83328212"/>
      <w:docPartObj>
        <w:docPartGallery w:val="Page Numbers (Top of Page)"/>
        <w:docPartUnique/>
      </w:docPartObj>
    </w:sdtPr>
    <w:sdtEndPr>
      <w:rPr>
        <w:rStyle w:val="PageNumber"/>
      </w:rPr>
    </w:sdtEndPr>
    <w:sdtContent>
      <w:p w14:paraId="72B0E6E2" w14:textId="75A636CD" w:rsidR="00AB5C37" w:rsidRDefault="00AB5C37" w:rsidP="006F309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F1971D1" w14:textId="17880156" w:rsidR="00E81978" w:rsidRDefault="005D3A03" w:rsidP="00AB5C37">
    <w:pPr>
      <w:pStyle w:val="Header"/>
      <w:ind w:right="360"/>
      <w:rPr>
        <w:rStyle w:val="Strong"/>
      </w:rPr>
    </w:pPr>
    <w:r>
      <w:t xml:space="preserve">Running head: </w:t>
    </w:r>
    <w:sdt>
      <w:sdtPr>
        <w:rPr>
          <w:rStyle w:val="Strong"/>
        </w:rPr>
        <w:alias w:val="Running head"/>
        <w:tag w:val=""/>
        <w:id w:val="-696842620"/>
        <w:placeholder>
          <w:docPart w:val="0F729A1637BB4A1BAFE15374CEEFF279"/>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0111E7">
          <w:rPr>
            <w:rStyle w:val="Strong"/>
          </w:rPr>
          <w:t>Altoids Wintergreen</w:t>
        </w:r>
      </w:sdtContent>
    </w:sdt>
    <w:r>
      <w:rPr>
        <w:rStyle w:val="Strong"/>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1E7"/>
    <w:rsid w:val="000111E7"/>
    <w:rsid w:val="00095784"/>
    <w:rsid w:val="000D3F41"/>
    <w:rsid w:val="000F0074"/>
    <w:rsid w:val="00133448"/>
    <w:rsid w:val="00146645"/>
    <w:rsid w:val="00160DFB"/>
    <w:rsid w:val="0017111C"/>
    <w:rsid w:val="002D49F1"/>
    <w:rsid w:val="00355DCA"/>
    <w:rsid w:val="003711CD"/>
    <w:rsid w:val="00387D6C"/>
    <w:rsid w:val="003E6E1A"/>
    <w:rsid w:val="0043713C"/>
    <w:rsid w:val="0046095C"/>
    <w:rsid w:val="005457D4"/>
    <w:rsid w:val="00551A02"/>
    <w:rsid w:val="005534FA"/>
    <w:rsid w:val="00574150"/>
    <w:rsid w:val="005A342D"/>
    <w:rsid w:val="005D3A03"/>
    <w:rsid w:val="00613005"/>
    <w:rsid w:val="006C35D7"/>
    <w:rsid w:val="006E7C2D"/>
    <w:rsid w:val="006F4FC8"/>
    <w:rsid w:val="007A6247"/>
    <w:rsid w:val="007C665D"/>
    <w:rsid w:val="008002C0"/>
    <w:rsid w:val="008722FD"/>
    <w:rsid w:val="00875BF8"/>
    <w:rsid w:val="008C5323"/>
    <w:rsid w:val="00995667"/>
    <w:rsid w:val="009A6A3B"/>
    <w:rsid w:val="00A26D40"/>
    <w:rsid w:val="00AA1669"/>
    <w:rsid w:val="00AB5C37"/>
    <w:rsid w:val="00B41F63"/>
    <w:rsid w:val="00B823AA"/>
    <w:rsid w:val="00BA076E"/>
    <w:rsid w:val="00BA45DB"/>
    <w:rsid w:val="00BF4184"/>
    <w:rsid w:val="00C0601E"/>
    <w:rsid w:val="00C25550"/>
    <w:rsid w:val="00C31D30"/>
    <w:rsid w:val="00CD6E39"/>
    <w:rsid w:val="00CF6E91"/>
    <w:rsid w:val="00D85B68"/>
    <w:rsid w:val="00E46CC5"/>
    <w:rsid w:val="00E6004D"/>
    <w:rsid w:val="00E81978"/>
    <w:rsid w:val="00EA7A8D"/>
    <w:rsid w:val="00EF6675"/>
    <w:rsid w:val="00F379B7"/>
    <w:rsid w:val="00F525FA"/>
    <w:rsid w:val="00FC7E46"/>
    <w:rsid w:val="00FD1B58"/>
    <w:rsid w:val="00FE21E5"/>
    <w:rsid w:val="00FF2002"/>
    <w:rsid w:val="00FF30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3E742F"/>
  <w15:chartTrackingRefBased/>
  <w15:docId w15:val="{3C42377A-BAD1-49F2-A465-F581CD0D8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PageNumber">
    <w:name w:val="page number"/>
    <w:basedOn w:val="DefaultParagraphFont"/>
    <w:uiPriority w:val="99"/>
    <w:semiHidden/>
    <w:unhideWhenUsed/>
    <w:rsid w:val="00AB5C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0343791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14011644">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997860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4280813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sta\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233FFEB421F4FD6BFE5A6F2EB6C1077"/>
        <w:category>
          <w:name w:val="General"/>
          <w:gallery w:val="placeholder"/>
        </w:category>
        <w:types>
          <w:type w:val="bbPlcHdr"/>
        </w:types>
        <w:behaviors>
          <w:behavior w:val="content"/>
        </w:behaviors>
        <w:guid w:val="{1F692F7F-9483-4C55-BAFF-66AFBF5333C3}"/>
      </w:docPartPr>
      <w:docPartBody>
        <w:p w:rsidR="00615413" w:rsidRDefault="000D0C0C">
          <w:pPr>
            <w:pStyle w:val="2233FFEB421F4FD6BFE5A6F2EB6C1077"/>
          </w:pPr>
          <w:r>
            <w:t>[Title Here, up to 12 Words, on One to Two Lines]</w:t>
          </w:r>
        </w:p>
      </w:docPartBody>
    </w:docPart>
    <w:docPart>
      <w:docPartPr>
        <w:name w:val="266E2EC1B94542FDB20D79F591D915B3"/>
        <w:category>
          <w:name w:val="General"/>
          <w:gallery w:val="placeholder"/>
        </w:category>
        <w:types>
          <w:type w:val="bbPlcHdr"/>
        </w:types>
        <w:behaviors>
          <w:behavior w:val="content"/>
        </w:behaviors>
        <w:guid w:val="{055B45CD-471C-4052-9D49-1BB3682BB744}"/>
      </w:docPartPr>
      <w:docPartBody>
        <w:p w:rsidR="00615413" w:rsidRDefault="000D0C0C">
          <w:pPr>
            <w:pStyle w:val="266E2EC1B94542FDB20D79F591D915B3"/>
          </w:pPr>
          <w:r w:rsidRPr="005D3A03">
            <w:t>Figures title:</w:t>
          </w:r>
        </w:p>
      </w:docPartBody>
    </w:docPart>
    <w:docPart>
      <w:docPartPr>
        <w:name w:val="0F729A1637BB4A1BAFE15374CEEFF279"/>
        <w:category>
          <w:name w:val="General"/>
          <w:gallery w:val="placeholder"/>
        </w:category>
        <w:types>
          <w:type w:val="bbPlcHdr"/>
        </w:types>
        <w:behaviors>
          <w:behavior w:val="content"/>
        </w:behaviors>
        <w:guid w:val="{993B86B1-A530-4F36-9E07-CB5622CD54B1}"/>
      </w:docPartPr>
      <w:docPartBody>
        <w:p w:rsidR="00615413" w:rsidRDefault="000D0C0C">
          <w:pPr>
            <w:pStyle w:val="0F729A1637BB4A1BAFE15374CEEFF279"/>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notTrueType/>
    <w:pitch w:val="fixed"/>
    <w:sig w:usb0="800002BF" w:usb1="38CF7CFA" w:usb2="00000016" w:usb3="00000000" w:csb0="00040001" w:csb1="00000000"/>
  </w:font>
  <w:font w:name="Segoe UI">
    <w:altName w:val="Arial"/>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C0C"/>
    <w:rsid w:val="00062729"/>
    <w:rsid w:val="000D0C0C"/>
    <w:rsid w:val="00223551"/>
    <w:rsid w:val="00275B41"/>
    <w:rsid w:val="004344DB"/>
    <w:rsid w:val="00615413"/>
    <w:rsid w:val="00CA1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33FFEB421F4FD6BFE5A6F2EB6C1077">
    <w:name w:val="2233FFEB421F4FD6BFE5A6F2EB6C1077"/>
  </w:style>
  <w:style w:type="paragraph" w:customStyle="1" w:styleId="9D3F5BF2475A48379BB9281000C5C9FA">
    <w:name w:val="9D3F5BF2475A48379BB9281000C5C9FA"/>
  </w:style>
  <w:style w:type="paragraph" w:customStyle="1" w:styleId="467BCF5F860F45C4933E30552BEEE179">
    <w:name w:val="467BCF5F860F45C4933E30552BEEE179"/>
  </w:style>
  <w:style w:type="paragraph" w:customStyle="1" w:styleId="711CC94718FB4141B6E773B332D47931">
    <w:name w:val="711CC94718FB4141B6E773B332D47931"/>
  </w:style>
  <w:style w:type="paragraph" w:customStyle="1" w:styleId="CAE9B009A13142E38B7E7D12D7036AAA">
    <w:name w:val="CAE9B009A13142E38B7E7D12D7036AAA"/>
  </w:style>
  <w:style w:type="paragraph" w:customStyle="1" w:styleId="8B413091B3C7401C82525691A18EA722">
    <w:name w:val="8B413091B3C7401C82525691A18EA722"/>
  </w:style>
  <w:style w:type="character" w:styleId="Emphasis">
    <w:name w:val="Emphasis"/>
    <w:basedOn w:val="DefaultParagraphFont"/>
    <w:uiPriority w:val="4"/>
    <w:unhideWhenUsed/>
    <w:qFormat/>
    <w:rPr>
      <w:i/>
      <w:iCs/>
    </w:rPr>
  </w:style>
  <w:style w:type="paragraph" w:customStyle="1" w:styleId="4489AFF14B0842BEB29C69FFD3271E33">
    <w:name w:val="4489AFF14B0842BEB29C69FFD3271E33"/>
  </w:style>
  <w:style w:type="paragraph" w:customStyle="1" w:styleId="27C5CD14251C4D5EA4F19664B06398F6">
    <w:name w:val="27C5CD14251C4D5EA4F19664B06398F6"/>
  </w:style>
  <w:style w:type="paragraph" w:customStyle="1" w:styleId="D95C158C54424997BF0EBFA632AF3BDB">
    <w:name w:val="D95C158C54424997BF0EBFA632AF3BDB"/>
  </w:style>
  <w:style w:type="paragraph" w:customStyle="1" w:styleId="EF4D64C0FB0C4BD1B8DBDB533625A96F">
    <w:name w:val="EF4D64C0FB0C4BD1B8DBDB533625A96F"/>
  </w:style>
  <w:style w:type="paragraph" w:customStyle="1" w:styleId="DFE4D63C42D34467AE793DE4D112656C">
    <w:name w:val="DFE4D63C42D34467AE793DE4D112656C"/>
  </w:style>
  <w:style w:type="paragraph" w:customStyle="1" w:styleId="607FDF7D45594C28BBDFD367FADB9D62">
    <w:name w:val="607FDF7D45594C28BBDFD367FADB9D62"/>
  </w:style>
  <w:style w:type="paragraph" w:customStyle="1" w:styleId="D7076E0CFA144A4C9381C6B3849F5A11">
    <w:name w:val="D7076E0CFA144A4C9381C6B3849F5A11"/>
  </w:style>
  <w:style w:type="paragraph" w:customStyle="1" w:styleId="9F2617BFF324460A8C3E1CFF43EC4420">
    <w:name w:val="9F2617BFF324460A8C3E1CFF43EC4420"/>
  </w:style>
  <w:style w:type="paragraph" w:customStyle="1" w:styleId="F87956F6631546BFB6A2E680734F6B69">
    <w:name w:val="F87956F6631546BFB6A2E680734F6B69"/>
  </w:style>
  <w:style w:type="paragraph" w:customStyle="1" w:styleId="6D21885101224772BB795EA178F24D64">
    <w:name w:val="6D21885101224772BB795EA178F24D64"/>
  </w:style>
  <w:style w:type="paragraph" w:customStyle="1" w:styleId="8149B662DE5546B0B3961BE6F4F57746">
    <w:name w:val="8149B662DE5546B0B3961BE6F4F57746"/>
  </w:style>
  <w:style w:type="paragraph" w:customStyle="1" w:styleId="40745CCFE5464740A1B87F3DF1AA1CB6">
    <w:name w:val="40745CCFE5464740A1B87F3DF1AA1CB6"/>
  </w:style>
  <w:style w:type="paragraph" w:customStyle="1" w:styleId="7321762B22984A928868F61A43253CE6">
    <w:name w:val="7321762B22984A928868F61A43253CE6"/>
  </w:style>
  <w:style w:type="paragraph" w:customStyle="1" w:styleId="99C1B08629964F909E1AB0BB461D4F2A">
    <w:name w:val="99C1B08629964F909E1AB0BB461D4F2A"/>
  </w:style>
  <w:style w:type="paragraph" w:customStyle="1" w:styleId="E28594BC09124A6282BAE76AB011B03B">
    <w:name w:val="E28594BC09124A6282BAE76AB011B03B"/>
  </w:style>
  <w:style w:type="paragraph" w:customStyle="1" w:styleId="7A7C7A4FB8FF41D1A7899B1E986394FB">
    <w:name w:val="7A7C7A4FB8FF41D1A7899B1E986394FB"/>
  </w:style>
  <w:style w:type="paragraph" w:customStyle="1" w:styleId="EBB8AB3EC17D4ACA866F1B79A79E857D">
    <w:name w:val="EBB8AB3EC17D4ACA866F1B79A79E857D"/>
  </w:style>
  <w:style w:type="paragraph" w:customStyle="1" w:styleId="F770CBF3A0664B8CB4861CA902B3E909">
    <w:name w:val="F770CBF3A0664B8CB4861CA902B3E909"/>
  </w:style>
  <w:style w:type="paragraph" w:customStyle="1" w:styleId="2BA42961A6754DBC956C7EA8ABF5FC9E">
    <w:name w:val="2BA42961A6754DBC956C7EA8ABF5FC9E"/>
  </w:style>
  <w:style w:type="paragraph" w:customStyle="1" w:styleId="111AEBBB9D6C40E6BFD54D2071455D0D">
    <w:name w:val="111AEBBB9D6C40E6BFD54D2071455D0D"/>
  </w:style>
  <w:style w:type="paragraph" w:customStyle="1" w:styleId="91FD6454484941EFBF42A71A75B29FEB">
    <w:name w:val="91FD6454484941EFBF42A71A75B29FEB"/>
  </w:style>
  <w:style w:type="paragraph" w:customStyle="1" w:styleId="93FCA95C3E944BA98B5215D65C97294E">
    <w:name w:val="93FCA95C3E944BA98B5215D65C97294E"/>
  </w:style>
  <w:style w:type="paragraph" w:customStyle="1" w:styleId="F967B2761CB8490D9F070A1E54F05928">
    <w:name w:val="F967B2761CB8490D9F070A1E54F05928"/>
  </w:style>
  <w:style w:type="paragraph" w:customStyle="1" w:styleId="CA7560BC01A644D8B93736D1E6D83215">
    <w:name w:val="CA7560BC01A644D8B93736D1E6D83215"/>
  </w:style>
  <w:style w:type="paragraph" w:customStyle="1" w:styleId="4CF95805F4FC467AA976D67679BB974A">
    <w:name w:val="4CF95805F4FC467AA976D67679BB974A"/>
  </w:style>
  <w:style w:type="paragraph" w:customStyle="1" w:styleId="B0848CA73DE64AB8965D83693F47C529">
    <w:name w:val="B0848CA73DE64AB8965D83693F47C529"/>
  </w:style>
  <w:style w:type="paragraph" w:customStyle="1" w:styleId="ED1261CF2ED54F6488A6AB1F6A558075">
    <w:name w:val="ED1261CF2ED54F6488A6AB1F6A558075"/>
  </w:style>
  <w:style w:type="paragraph" w:customStyle="1" w:styleId="629E762705A14BA385E64CC3D72798AD">
    <w:name w:val="629E762705A14BA385E64CC3D72798AD"/>
  </w:style>
  <w:style w:type="paragraph" w:customStyle="1" w:styleId="A2FFD629716E4F2E9831A651AD3B3E68">
    <w:name w:val="A2FFD629716E4F2E9831A651AD3B3E68"/>
  </w:style>
  <w:style w:type="paragraph" w:customStyle="1" w:styleId="53F92A97485F4B598F2EBADECE16E067">
    <w:name w:val="53F92A97485F4B598F2EBADECE16E067"/>
  </w:style>
  <w:style w:type="paragraph" w:customStyle="1" w:styleId="12FD74A3C444492BB5760AA80C212645">
    <w:name w:val="12FD74A3C444492BB5760AA80C212645"/>
  </w:style>
  <w:style w:type="paragraph" w:customStyle="1" w:styleId="93AB87EFF0174F97AE283249B6EFE283">
    <w:name w:val="93AB87EFF0174F97AE283249B6EFE283"/>
  </w:style>
  <w:style w:type="paragraph" w:customStyle="1" w:styleId="1CEDB09072B94672934DE8409DA594AF">
    <w:name w:val="1CEDB09072B94672934DE8409DA594AF"/>
  </w:style>
  <w:style w:type="paragraph" w:customStyle="1" w:styleId="C4DDBBDAFE994F52BE7935BB314E6619">
    <w:name w:val="C4DDBBDAFE994F52BE7935BB314E6619"/>
  </w:style>
  <w:style w:type="paragraph" w:customStyle="1" w:styleId="A354B3528ACD4E929E6D5190BC6FD837">
    <w:name w:val="A354B3528ACD4E929E6D5190BC6FD837"/>
  </w:style>
  <w:style w:type="paragraph" w:customStyle="1" w:styleId="A2F5B03B3DD94426ABCACA093DC8A5AC">
    <w:name w:val="A2F5B03B3DD94426ABCACA093DC8A5AC"/>
  </w:style>
  <w:style w:type="paragraph" w:customStyle="1" w:styleId="27AF7F2EEDA343FB969A82576B6D9F2A">
    <w:name w:val="27AF7F2EEDA343FB969A82576B6D9F2A"/>
  </w:style>
  <w:style w:type="paragraph" w:customStyle="1" w:styleId="96641678836746EABECA45586FFBAE59">
    <w:name w:val="96641678836746EABECA45586FFBAE59"/>
  </w:style>
  <w:style w:type="paragraph" w:customStyle="1" w:styleId="AF12B7F6EBAC4282BEAA94BBDC52945D">
    <w:name w:val="AF12B7F6EBAC4282BEAA94BBDC52945D"/>
  </w:style>
  <w:style w:type="paragraph" w:customStyle="1" w:styleId="AAF0C16A2FDF4BE5B6E55160158BD85E">
    <w:name w:val="AAF0C16A2FDF4BE5B6E55160158BD85E"/>
  </w:style>
  <w:style w:type="paragraph" w:customStyle="1" w:styleId="277372DC5A19468EB9FE92E142167A5A">
    <w:name w:val="277372DC5A19468EB9FE92E142167A5A"/>
  </w:style>
  <w:style w:type="paragraph" w:customStyle="1" w:styleId="1B68FA043F77466AAB6BBE657FD31B0B">
    <w:name w:val="1B68FA043F77466AAB6BBE657FD31B0B"/>
  </w:style>
  <w:style w:type="paragraph" w:customStyle="1" w:styleId="83557C6959BE4CE9853B1303E8AC55CD">
    <w:name w:val="83557C6959BE4CE9853B1303E8AC55CD"/>
  </w:style>
  <w:style w:type="paragraph" w:customStyle="1" w:styleId="5266D8B0F90C46EB93EA9B794D67167B">
    <w:name w:val="5266D8B0F90C46EB93EA9B794D67167B"/>
  </w:style>
  <w:style w:type="paragraph" w:customStyle="1" w:styleId="1555A18E4B01476EB2A55242AB62F0E7">
    <w:name w:val="1555A18E4B01476EB2A55242AB62F0E7"/>
  </w:style>
  <w:style w:type="paragraph" w:customStyle="1" w:styleId="BCE31BDCBFDD4FE9AA4F7120006184BB">
    <w:name w:val="BCE31BDCBFDD4FE9AA4F7120006184BB"/>
  </w:style>
  <w:style w:type="paragraph" w:customStyle="1" w:styleId="287277F7F09548CC86BBCEFF0121DB4A">
    <w:name w:val="287277F7F09548CC86BBCEFF0121DB4A"/>
  </w:style>
  <w:style w:type="paragraph" w:customStyle="1" w:styleId="B4846F69F83E4E9F94493A72471B5883">
    <w:name w:val="B4846F69F83E4E9F94493A72471B5883"/>
  </w:style>
  <w:style w:type="paragraph" w:customStyle="1" w:styleId="C981BDC14B394149888779782F8793DB">
    <w:name w:val="C981BDC14B394149888779782F8793DB"/>
  </w:style>
  <w:style w:type="paragraph" w:customStyle="1" w:styleId="2E91139CD36E4F91A5BB3AC38ECBC38A">
    <w:name w:val="2E91139CD36E4F91A5BB3AC38ECBC38A"/>
  </w:style>
  <w:style w:type="paragraph" w:customStyle="1" w:styleId="D45E586B3CB84540B9EEEBFB951321E7">
    <w:name w:val="D45E586B3CB84540B9EEEBFB951321E7"/>
  </w:style>
  <w:style w:type="paragraph" w:customStyle="1" w:styleId="2B72E3C34B354CFBA13F1B1ABABA6912">
    <w:name w:val="2B72E3C34B354CFBA13F1B1ABABA6912"/>
  </w:style>
  <w:style w:type="paragraph" w:customStyle="1" w:styleId="6CED22FC45164101BB500E3BBAE167BB">
    <w:name w:val="6CED22FC45164101BB500E3BBAE167BB"/>
  </w:style>
  <w:style w:type="paragraph" w:customStyle="1" w:styleId="65F9556A24714AA4AFAE0EBDE77343FA">
    <w:name w:val="65F9556A24714AA4AFAE0EBDE77343FA"/>
  </w:style>
  <w:style w:type="paragraph" w:customStyle="1" w:styleId="A1E13592DD0848FC95B12E898DB7D28C">
    <w:name w:val="A1E13592DD0848FC95B12E898DB7D28C"/>
  </w:style>
  <w:style w:type="paragraph" w:customStyle="1" w:styleId="266E2EC1B94542FDB20D79F591D915B3">
    <w:name w:val="266E2EC1B94542FDB20D79F591D915B3"/>
  </w:style>
  <w:style w:type="paragraph" w:customStyle="1" w:styleId="0F729A1637BB4A1BAFE15374CEEFF279">
    <w:name w:val="0F729A1637BB4A1BAFE15374CEEFF2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Altoids Wintergreen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44595C-1912-794E-89F3-E051A9D2D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C:\Users\Justa\AppData\Roaming\Microsoft\Templates\APA style report (6th edition).dotx</Template>
  <TotalTime>282</TotalTime>
  <Pages>5</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Altoids Wintergreen Advertisement Analysis</vt:lpstr>
    </vt:vector>
  </TitlesOfParts>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Altoids Wintergreen Advertisement Analysis</dc:title>
  <dc:subject/>
  <dc:creator>Roy Welborn</dc:creator>
  <cp:keywords/>
  <dc:description/>
  <cp:lastModifiedBy>Edward Welborn</cp:lastModifiedBy>
  <cp:revision>15</cp:revision>
  <dcterms:created xsi:type="dcterms:W3CDTF">2018-08-19T15:44:00Z</dcterms:created>
  <dcterms:modified xsi:type="dcterms:W3CDTF">2018-08-25T21:20:00Z</dcterms:modified>
</cp:coreProperties>
</file>