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/>
        <w:jc w:val="center"/>
      </w:pPr>
      <w:r>
        <w:rPr>
          <w:rFonts w:ascii="微软雅黑" w:eastAsia="微软雅黑" w:hAnsi="微软雅黑" w:hint="eastAsia"/>
          <w:b/>
          <w:sz w:val="44"/>
          <w:szCs w:val="44"/>
        </w:rPr>
        <w:t xml:space="preserve">编程作业2 建立3D场景并进行漫游观察——3D物体建模与场景漫游（附加项：①太阳系 ②虚拟跟踪球 ④层次建模与可配置消隐）</w:t>
      </w:r>
    </w:p>
    <w:p>
      <w:pPr>
        <w:spacing w:line="360" w:lineRule="auto"/>
        <w:jc w:val="center"/>
      </w:pPr>
      <w:r>
        <w:rPr>
          <w:rFonts w:ascii="微软雅黑" w:eastAsia="微软雅黑" w:hAnsi="微软雅黑" w:hint="eastAsia"/>
        </w:rPr>
        <w:t xml:space="preserve">第 6 组</w:t>
      </w:r>
    </w:p>
    <w:p>
      <w:pPr>
        <w:spacing w:line="360" w:lineRule="auto"/>
        <w:jc w:val="center"/>
      </w:pPr>
      <w:r>
        <w:rPr>
          <w:rFonts w:ascii="微软雅黑" w:eastAsia="微软雅黑" w:hAnsi="微软雅黑" w:hint="eastAsia"/>
        </w:rPr>
        <w:t xml:space="preserve">组长： 肖铭皓   学号 2024141460455</w:t>
      </w:r>
    </w:p>
    <w:p>
      <w:pPr>
        <w:spacing w:line="360" w:lineRule="auto"/>
        <w:jc w:val="center"/>
      </w:pPr>
      <w:r>
        <w:rPr>
          <w:rFonts w:ascii="微软雅黑" w:eastAsia="微软雅黑" w:hAnsi="微软雅黑" w:hint="eastAsia"/>
        </w:rPr>
        <w:t xml:space="preserve">组员： 张原野   学号 2024141460416</w:t>
      </w:r>
    </w:p>
    <w:p w14:paraId="3F009CE3" w14:textId="77777777" w:rsidR="009F20F0" w:rsidRPr="00C83012" w:rsidRDefault="009F20F0" w:rsidP="009F20F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 w:rsidRPr="00C83012">
        <w:rPr>
          <w:rFonts w:ascii="微软雅黑" w:eastAsia="微软雅黑" w:hAnsi="微软雅黑" w:hint="eastAsia"/>
          <w:b/>
          <w:sz w:val="27"/>
        </w:rPr>
        <w:t>1 思路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本次作业在课程给定的 3D 漫游框架上完成：入口 3d-wandering.html 负责建立铺满窗口的 canvas 与交互控件（模型下拉框、两个消隐复选框、提示栏），3d-wandering.js 负责初始化、事件与渲染，models-data.js 负责生成几何数据。渲染流程是典型的 MVP 流水线：render() 中先由 formModelMatrix()、formViewMatrix()、formProjectMatrix() 算出模型矩阵 M、视图矩阵 V、投影矩阵 P，用 MVnew.js 的 flatten() 展平后以 uniform 传给顶点着色器；顶点着色器用 u_Flag 区分两种绘制——画坐标轴时只做 VP（坐标轴固定在场景原点，不随物体缩放旋转），画物体时才做 MVP。顶点数据统一放在全局数组 points/colors 中（每个顶点是 vec4），SendData() 用 gl.bufferData 一次性上传到 GPU，之后每次重绘只更新 uniform，不重复传顶点。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TODO1 的墨西哥帽本质上是一个高度场。我们把参数域等分成 11×11 的网格（nRows=nColumns=11），位置域取 x=2i/nRows-1、z=2j/nColumns-1，正好落在 [-1,1]×[-1,1]；数据域再把位置乘以 2π，得 u=2πx、v=2πz，r=√(u²+v²)，高度 y=sin(r)/r，r=0 时按极限取 1。之所以要乘 2π，是因为 sin(r)/r 的零点出现在数据域 r=π、2π 处，映射回位置域正好是 r=0.5 和 1.0，这样画面里才会出现“中间帽顶、外面一圈凹槽、最外圈帽檐”的墨西哥帽形状；如果不乘 2π，r 最大只有 1.414，只能看到帽顶的一小块。每个网格单元拆成两个三角形共 6 个顶点，颜色按高度从蓝渐变到红，便于观察高度起伏。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TODO2 的模型矩阵 M 就是缩放 scale(modelScale, modelScale, modelScale)，Z/C 键每次把 modelScale 乘 1.1 或 0.9。TODO3 的视图矩阵 V 用球面极坐标描述相机位置：eye=(r·sinφ·cosθ, r·cosφ, r·sinφ·sinθ)，半径 r=2；θ 是绕 Y 轴的方位角，φ 是从 +Y 轴量起的极角，W/S 改变 φ（俯仰）、A/D 改变 θ（左右环绕）。为了避免相机正对 +Y 轴时 up 与视线共线，up 取球面上与视线垂直的切线方向 (-cosφ·cosθ, sinφ, -cosφ·sinθ)：φ=90°、θ=0° 时 eye=(2,0,0)、up=(0,1,0)，与直觉一致，φ 取 0° 或 180° 也不会退化。TODO4 的投影矩阵：视见体取 near=0.5、far=10、left/right/bottom/ytop=±2、aspect=1，isOrth 为真时调用 ortho()，否则调用 perspective(fov, aspect, near, far)；P 键切换投影方式，M/N 每次把 fov 加减 5°并限制在 5°~170°。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附加项我们完成了①、②、④三项。①复杂模型：models-data.js 里新写了 pushUnitSphere()，从正四面体出发递归细分生成单位球（细分后顶点归一化回球面），并记录每个球体在 points 中的区间 [start, count]；太阳、水星、金星、地球、火星、木星六颗行星，加上地球的卫星月球共 7 个天体，共用同一份顶点缓冲区，绘制时用 gl.drawArrays(gl.TRIANGLES, start, count) 分段取用，另外用 LINES 画了各自的公转轨道圆。②鼠标任意轴旋转：实现了虚拟跟踪球（arcball），把画布上的鼠标位置映射到单位半球（球外的点压到赤道圆上），并先用当前 θ/φ 算出相机的基向量（屏幕右、屏幕上、指向相机），把两个球面点换到世界坐标，再用它们的叉积作旋转轴、点积的反余弦作旋转角，把新旋转左乘到累积矩阵 trackballMatrix 上，最终 M = R_trackball·S；这样物体既能被鼠标绕任意轴转动，也保留 Z/C 的缩放。④层次建模与复杂动画、可配置消隐：每个天体都有轨道倾角、公转角、自转角，solarFrame(i) 递归地由父天体的坐标系、轨道倾角和公转角、轨道半径拼出，solarModelMatrix(i) 再在其上叠加自转与半径缩放；月球的父坐标系取地球的公转坐标系（而不是地球自转后的坐标系），所以地球绕太阳转时月球跟着走、但不会被地球自转甩出去。动画用 requestAnimationFrame 按帧间时间差更新角度。消隐做成可开关：复选框与 B/F 键分别控制gl.CULL_FACE（后向面剔除）和 gl.DEPTH_TEST（深度缓存），关掉深度缓存就能看到后画的物体盖住前面物体的错误遮挡，关掉后向面剔除也能看出绕序对剔除结果的影响。</w:t>
      </w:r>
    </w:p>
    <w:p w14:paraId="3B8F087A" w14:textId="77777777" w:rsidR="009F20F0" w:rsidRPr="00C83012" w:rsidRDefault="009F20F0" w:rsidP="009F20F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 w:rsidRPr="00C83012">
        <w:rPr>
          <w:rFonts w:ascii="微软雅黑" w:eastAsia="微软雅黑" w:hAnsi="微软雅黑" w:hint="eastAsia"/>
          <w:b/>
          <w:sz w:val="27"/>
        </w:rPr>
        <w:t>2</w:t>
      </w:r>
      <w:r w:rsidRPr="00C83012">
        <w:rPr>
          <w:rFonts w:ascii="微软雅黑" w:eastAsia="微软雅黑" w:hAnsi="微软雅黑"/>
          <w:b/>
          <w:sz w:val="27"/>
        </w:rPr>
        <w:t xml:space="preserve"> </w:t>
      </w:r>
      <w:r w:rsidRPr="00C83012">
        <w:rPr>
          <w:rFonts w:ascii="微软雅黑" w:eastAsia="微软雅黑" w:hAnsi="微软雅黑" w:hint="eastAsia"/>
          <w:b/>
          <w:sz w:val="27"/>
        </w:rPr>
        <w:t>重点难点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1、up 向量与视线共线导致 lookAt 退化。一开始照搬 up=(0,1,0)，当相机抬到接近正上方（φ→0）时，视线方向几乎与 up 平行，lookAt 内部做叉积得到的侧向量接近零向量，归一化后出现 NaN，整屏变白。解决办法是改用球面上的切线方向作为 up，它在任意 φ 都严格垂直于视线，φ=90° 时又正好退化成 (0,1,0)。我们最后把 φ=0°、180° 两种情况都截了图，确认不再出现空白。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2、深度缓存没有清、也没有开，导致遮挡错误。课程框架原来的 render() 只调用 gl.clear(gl.COLOR_BUFFER_BIT)，没有清深度缓冲，于是切换模型或转动相机后，上一帧的深度值残留，新画的物体会被旧深度错误遮挡；同时如果初始化时漏掉 gl.enable(gl.DEPTH_TEST)，后画的三角形会直接覆盖先画的，立方体看起来像几个平面叠在一起。我们把清屏改成 COLOR|DEPTH，并把深度缓存做成可切换开关（F 键）在 render() 里显式 enable/disable。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3、球体绕序朝内，打开后向面剔除后球面消失。课程提供的 generateSphere 里压入顶点的顺序是 a,b,c，我们对外表面算叉积发现法线其实指向球心（即外表面是顺时针），于是 gl.frontFace(CCW) + 剔除 BACK 时被剔除的恰好是朝向相机的外表面，看到的是远端的内表面。判断办法很直接：打开剔除后如果能看到球体内部的坐标轴、或球面看起来像透明了，就说明绕序反了。解决是把压入顺序改成 a,c,b 翻转绕序；修正后球体在剔除开启时依旧完整，并且正确遮挡穿过它的坐标轴。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4、墨西哥帽的公式与坐标域一开始没对上。第一版画出来是一圈波浪而不是帽子，原因有两个：一是数据域忘了乘 2π，r 最大只到 1.414，零点位置全都不对；二是 r=0 处直接除零，顶点出现 NaN。修正后令 y=sin(r)/r、r=0 时取极限 1，并且把位置域乘以 2π 之后再算 r，帽形才正确出现。另外网格太稀会让帽檐出现明显折线，最后取 11×11 兼顾形状与顶点数量。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5、层次建模时月球被地球自转“甩”着转。最初我们把月球直接挂在地球的模型矩阵下，结果地球自转时月球绕地球转得飞快，公转和自转混在一起。解决办法是把每个天体拆成两个矩阵：solarFrame(i) 只包含父坐标系、轨道倾角、公转角和轨道半径，用来作为子天体的坐标系；solarModelMatrix(i) 才在 frame 上再叠加自转和缩放。月球的父坐标系取 solarFrame(地球)，于是它只跟随地球公转、不受地球自转影响，轨道也保持为圆。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6、7 个球体与轨道线共用一个缓冲区，必须分段绘制。一开始把天体都画在原点，因为 gl.drawArrays 直接画了整个缓冲区。后来为每个天体记录顶点区间 [start, count]，把起点作为 drawArrays 的 first 参数、区间长度作为 count，才把每个天体分开；轨道线则单独用 LINES 画在父天体的坐标系里。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7、动画步长在切标签页后跳变。requestAnimationFrame 回调的时间戳在浏览器切到后台会停顿很久，回来时两帧时间差很大，行星会瞬间跳到轨道另一侧。解决办法是把每帧的 dt 限制在 0.1 秒以内，牺牲一点实时性换取视觉上的连续。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8、交互多，手工回归验证成本高。我们给页面加了 URL 参数（?model=&amp;orth=&amp;cull=&amp;depth=&amp;scale=&amp;phi=&amp;theta=&amp;fov=），让脚本可以直接指定初始状态，再用无头 Chrome 截图对比不同功能；无头模式默认没有可用的 WebGL 实现，需要加 --enable-unsafe-swiftshader。键盘和鼠标事件无法在无头浏览器里真实触发，我们另外写了一个临时自测页，用合成的 KeyboardEvent / MouseEvent 驱动页面的处理函数，断言 modelScale、phi、isCulling、跟踪球矩阵的正交性、月球父节点等关键状态（29 项断言全部通过），验证完即删除。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9、鼠标拖动方向与直觉相反。验收时发现向右拖，立方体却是右边的面转进来。原因是弧球向量按（屏幕右、屏幕上、指向观察者）解释，这组分量构成左手系，直接当世界坐标求叉积得到的旋转轴是镜像的；再加上 MVnew.rotate() 的矩阵实际上是标准旋转的转置，两处符号问题叠加，水平拖动变成正面朝反方向转，竖直拖动甚至退化成绕视线自旋。解决办法是先用相机基向量把球面点换到世界坐标，再用 rotate(-angle, axis) 施加旋转。验证时写了个临时页面合成 mousedown/mousemove 事件，右拖、下拖、左拖各截一张图，确认被抓住的正面中心点确实跟着鼠标移动，验证完删除临时页。</w:t>
      </w:r>
    </w:p>
    <w:p w14:paraId="6A4185F1" w14:textId="77777777" w:rsidR="009F20F0" w:rsidRPr="00C83012" w:rsidRDefault="009F20F0" w:rsidP="009F20F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 w:rsidRPr="00C83012">
        <w:rPr>
          <w:rFonts w:ascii="微软雅黑" w:eastAsia="微软雅黑" w:hAnsi="微软雅黑" w:hint="eastAsia"/>
          <w:b/>
          <w:sz w:val="27"/>
        </w:rPr>
        <w:t>3</w:t>
      </w:r>
      <w:r w:rsidRPr="00C83012">
        <w:rPr>
          <w:rFonts w:ascii="微软雅黑" w:eastAsia="微软雅黑" w:hAnsi="微软雅黑"/>
          <w:b/>
          <w:sz w:val="27"/>
        </w:rPr>
        <w:t xml:space="preserve"> </w:t>
      </w:r>
      <w:r w:rsidRPr="00C83012">
        <w:rPr>
          <w:rFonts w:ascii="微软雅黑" w:eastAsia="微软雅黑" w:hAnsi="微软雅黑" w:hint="eastAsia"/>
          <w:b/>
          <w:sz w:val="27"/>
        </w:rPr>
        <w:t>心得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通过这次作业，我们对 MVP 变换流水线有了完整而具体的认识。以前知道“模型矩阵、视图矩阵、投影矩阵”这三个名字，现在能说清楚每一种变换解决什么问题：M 把物体从自身的模型坐标搬到世界坐标，V 把世界坐标换算到以相机为原点的观察坐标（所以移动相机等价于反向移动整个世界），P 再把观察坐标压到 NDC 的视见体里。相机用球面极坐标参数化之后，theta/phi 两个角度就足以覆盖任意方位的环绕观察，这让我们理解了为什么三维软件都用“绕目标点旋转”作为默认的观察方式。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其次，我们对“消隐”这件事的理解从概念变成了具体的两套手段：深度缓存解决的是“哪个面最终可见”，它需要正确的清屏和一致的近远平面；后向面剔除解决的是“哪些面根本不用画”，它靠的是三角形绕序约定，能省掉大约一半的片元计算，但绕序一旦写反，剔除就会把朝向相机的面剔掉，画面看起来像“看穿了物体”。把两者都做成可切换开关后，我们能直观看到关掉深度缓存时后画的物体错误地压在前面、关掉剔除时球体内部结构暴露出来的现象，比只看书上结论印象深刻得多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层次建模是本次附加项里收获最大的一点。太阳系里月球必须跟着地球走，但月球公转又不能受地球自转影响，这个矛盾的解决方式就是把“公转坐标系”和“自转”拆成两个矩阵，父子关系只继承前者。这和实际建模软件里把子物体挂到父物体节点下的思路完全一致，也让我们理解了场景图（scene graph）的基本结构：每个节点只关心自己相对父节点的变换，整个世界位置由沿父链相乘得到。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最后是一些工程方法上的体会。第一，课程框架里也是有 bug 的（没清深度、resize 时缓冲区还没初始化就渲染），调试时不能默认“框架一定对”，要敢于看现象反推原因；第二，交互程序一定要留可脚本化的验证入口（URL 参数、自测页），否则每次改动都靠手点，回归成本会越来越高；第三，中文文档、注释与代码的一致性要一开始就注意，否则过一周自己也看不懂。这些经验对后续更复杂的图形学实验同样适用。</w:t>
      </w:r>
    </w:p>
    <w:p w14:paraId="4B345357" w14:textId="2FCB10AA" w:rsidR="009F20F0" w:rsidRDefault="009F20F0" w:rsidP="00833907">
      <w:pPr>
        <w:ind w:firstLine="420"/>
        <w:rPr>
          <w:rFonts w:ascii="微软雅黑" w:eastAsia="微软雅黑" w:hAnsi="微软雅黑" w:hint="eastAsia"/>
          <w:u w:val="single"/>
        </w:rPr>
      </w:pPr>
    </w:p>
    <w:sectPr w:rsidR="009F20F0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E65A5" w14:textId="77777777" w:rsidR="001D224D" w:rsidRDefault="001D224D" w:rsidP="0095004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1B800EA" w14:textId="77777777" w:rsidR="001D224D" w:rsidRDefault="001D224D" w:rsidP="0095004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6FA87" w14:textId="77777777" w:rsidR="001D224D" w:rsidRDefault="001D224D" w:rsidP="0095004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11EAA77" w14:textId="77777777" w:rsidR="001D224D" w:rsidRDefault="001D224D" w:rsidP="0095004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EE118" w14:textId="77777777" w:rsidR="00950049" w:rsidRDefault="00950049">
    <w:pPr>
      <w:pStyle w:val="a3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E3537"/>
    <w:multiLevelType w:val="hybridMultilevel"/>
    <w:tmpl w:val="6BB6C448"/>
    <w:lvl w:ilvl="0" w:tplc="599654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F559B1"/>
    <w:multiLevelType w:val="hybridMultilevel"/>
    <w:tmpl w:val="F82EB4B6"/>
    <w:lvl w:ilvl="0" w:tplc="CF3A77B0">
      <w:start w:val="2"/>
      <w:numFmt w:val="bullet"/>
      <w:lvlText w:val="-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791430746">
    <w:abstractNumId w:val="0"/>
  </w:num>
  <w:num w:numId="2" w16cid:durableId="60174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45F2A"/>
    <w:rsid w:val="001545C1"/>
    <w:rsid w:val="00170798"/>
    <w:rsid w:val="00187A07"/>
    <w:rsid w:val="001A72D7"/>
    <w:rsid w:val="001D224D"/>
    <w:rsid w:val="001D450D"/>
    <w:rsid w:val="001F7EFA"/>
    <w:rsid w:val="002425F5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E7D4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1750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D1C85"/>
    <w:rsid w:val="00B300BB"/>
    <w:rsid w:val="00B44A7C"/>
    <w:rsid w:val="00B66564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CE370C"/>
    <w:rsid w:val="00D16609"/>
    <w:rsid w:val="00D23191"/>
    <w:rsid w:val="00D378C6"/>
    <w:rsid w:val="00D54747"/>
    <w:rsid w:val="00D559F3"/>
    <w:rsid w:val="00D62AEB"/>
    <w:rsid w:val="00D677A3"/>
    <w:rsid w:val="00E330A9"/>
    <w:rsid w:val="00E658C7"/>
    <w:rsid w:val="00EB088A"/>
    <w:rsid w:val="00ED333F"/>
    <w:rsid w:val="00ED63F7"/>
    <w:rsid w:val="00F0165D"/>
    <w:rsid w:val="00F4387D"/>
    <w:rsid w:val="00FA43C6"/>
    <w:rsid w:val="00FD5612"/>
    <w:rsid w:val="00FE1097"/>
    <w:rsid w:val="00FE7A27"/>
    <w:rsid w:val="00FF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CDD200"/>
  <w15:chartTrackingRefBased/>
  <w15:docId w15:val="{394B567D-3CB6-415A-95EE-D223D4C3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4D01"/>
    <w:pPr>
      <w:widowControl w:val="0"/>
      <w:spacing w:line="400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00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00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00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0049"/>
    <w:rPr>
      <w:sz w:val="18"/>
      <w:szCs w:val="18"/>
    </w:rPr>
  </w:style>
  <w:style w:type="paragraph" w:styleId="a7">
    <w:name w:val="List Paragraph"/>
    <w:basedOn w:val="a"/>
    <w:uiPriority w:val="34"/>
    <w:qFormat/>
    <w:rsid w:val="006F12AD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21ED1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521E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130</Characters>
  <Application>Microsoft Office Word</Application>
  <DocSecurity>0</DocSecurity>
  <Lines>8</Lines>
  <Paragraphs>13</Paragraphs>
  <ScaleCrop>false</ScaleCrop>
  <Company>DoubleOX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690051933@qq.com</dc:creator>
  <cp:keywords/>
  <dc:description/>
  <cp:lastModifiedBy>rong chen</cp:lastModifiedBy>
  <cp:revision>122</cp:revision>
  <dcterms:created xsi:type="dcterms:W3CDTF">2020-09-01T07:16:00Z</dcterms:created>
  <dcterms:modified xsi:type="dcterms:W3CDTF">2026-10-14T08:58:00Z</dcterms:modified>
</cp:coreProperties>
</file>