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现代软件工程课程设计</w:t>
      </w:r>
    </w:p>
    <w:p>
      <w:pPr>
        <w:spacing w:before="720"/>
        <w:jc w:val="center"/>
      </w:pPr>
      <w:r>
        <w:rPr>
          <w:rFonts w:ascii="Times New Roman" w:hAnsi="Times New Roman" w:eastAsia="黑体"/>
          <w:b/>
          <w:sz w:val="52"/>
        </w:rPr>
        <w:t>小学四则运算练习题生成与批改系统</w:t>
      </w:r>
    </w:p>
    <w:p>
      <w:pPr>
        <w:spacing w:before="200"/>
        <w:jc w:val="center"/>
      </w:pPr>
      <w:r>
        <w:rPr>
          <w:rFonts w:ascii="Times New Roman" w:hAnsi="Times New Roman" w:eastAsia="黑体"/>
          <w:b/>
          <w:sz w:val="40"/>
        </w:rPr>
        <w:t>测试文档</w:t>
      </w:r>
    </w:p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课程名称：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现代软件工程课程设计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项目名称：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小学四则运算练习题生成与批改系统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文档名称：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测试文档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项目成员：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肖铭皓    胡宇书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学　　号：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肖：待填　胡：待填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指导教师：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罗以宁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完成日期：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2026 年 10 月 16 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目　　录</w:t>
      </w:r>
    </w:p>
    <w:p/>
    <w:p>
      <w:r>
        <w:fldChar w:fldCharType="begin"/>
        <w:instrText xml:space="preserve">TOC \o "1-3" \h \z \u</w:instrText>
        <w:fldChar w:fldCharType="separate"/>
        <w:t>（右键此处 →「更新域」→「更新整个目录」即可生成目录）</w:t>
        <w:fldChar w:fldCharType="end"/>
      </w:r>
    </w:p>
    <w:p>
      <w:pPr>
        <w:sectPr>
          <w:footerReference w:type="default" r:id="rId11"/>
          <w:pgSz w:w="11906" w:h="16838"/>
          <w:pgMar w:top="1417" w:right="1417" w:bottom="1417" w:left="1701" w:header="850" w:footer="850" w:gutter="0"/>
          <w:cols w:space="720"/>
          <w:docGrid w:linePitch="360"/>
        </w:sectPr>
      </w:pPr>
    </w:p>
    <w:p>
      <w:pPr>
        <w:pStyle w:val="Heading1"/>
      </w:pPr>
      <w:r>
        <w:t>测试文档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55"/>
        <w:gridCol w:w="7532"/>
      </w:tblGrid>
      <w:tr>
        <w:trPr>
          <w:cantSplit/>
          <w:tblHeader/>
        </w:trPr>
        <w:tc>
          <w:tcPr>
            <w:tcW w:type="dxa" w:w="125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53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mathgen —— 小学四则运算练习题生成与批改系统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文档版本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完成日期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2026-10-16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被测对象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git </w:t>
            </w:r>
            <w:r>
              <w:rPr>
                <w:rFonts w:ascii="Consolas" w:hAnsi="Consolas" w:eastAsia="Consolas"/>
                <w:b w:val="0"/>
                <w:sz w:val="19"/>
              </w:rPr>
              <w:t>e041adb</w:t>
            </w:r>
            <w:r>
              <w:rPr>
                <w:rFonts w:ascii="Times New Roman" w:hAnsi="Times New Roman" w:eastAsia="宋体"/>
                <w:b w:val="0"/>
                <w:sz w:val="21"/>
              </w:rPr>
              <w:t>（</w:t>
            </w:r>
            <w:r>
              <w:rPr>
                <w:rFonts w:ascii="Consolas" w:hAnsi="Consolas" w:eastAsia="Consolas"/>
                <w:b w:val="0"/>
                <w:sz w:val="19"/>
              </w:rPr>
              <w:t>e041adbc02824070fd6a5b1faa0812762de78e7a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），分支 </w:t>
            </w:r>
            <w:r>
              <w:rPr>
                <w:rFonts w:ascii="Consolas" w:hAnsi="Consolas" w:eastAsia="Consolas"/>
                <w:b w:val="0"/>
                <w:sz w:val="19"/>
              </w:rPr>
              <w:t>main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被测范围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M1–M6 全部已验收功能：出题引擎、判分、排版与卷面渲染、导出（PDF / Word / 成绩）、后端 API、老师端界面、学生端界面、NFR-4 并发、NFR-5 打印保真、NFR-9 离线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依据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docs/06-测试方案.md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（工程侧门禁与判据）、</w:t>
            </w:r>
            <w:r>
              <w:rPr>
                <w:rFonts w:ascii="Consolas" w:hAnsi="Consolas" w:eastAsia="Consolas"/>
                <w:b w:val="0"/>
                <w:sz w:val="19"/>
              </w:rPr>
              <w:t>docs/01-需求分析.md</w:t>
            </w:r>
            <w:r>
              <w:rPr>
                <w:rFonts w:ascii="Times New Roman" w:hAnsi="Times New Roman" w:eastAsia="宋体"/>
                <w:b w:val="0"/>
                <w:sz w:val="21"/>
              </w:rPr>
              <w:t>（FR-* / NFR-*）、</w:t>
            </w:r>
            <w:r>
              <w:rPr>
                <w:rFonts w:ascii="Consolas" w:hAnsi="Consolas" w:eastAsia="Consolas"/>
                <w:b w:val="0"/>
                <w:sz w:val="19"/>
              </w:rPr>
              <w:t>docs/00-决策记录.md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（D37 / D43 / D59 / D81）、</w:t>
            </w:r>
            <w:r>
              <w:rPr>
                <w:rFonts w:ascii="Consolas" w:hAnsi="Consolas" w:eastAsia="Consolas"/>
                <w:b w:val="0"/>
                <w:sz w:val="19"/>
              </w:rPr>
              <w:t>docs/03-协作规范.md</w:t>
            </w:r>
            <w:r>
              <w:rPr>
                <w:rFonts w:ascii="Times New Roman" w:hAnsi="Times New Roman" w:eastAsia="宋体"/>
                <w:b w:val="0"/>
                <w:sz w:val="21"/>
              </w:rPr>
              <w:t>（V7 / V8 / V9）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编写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docs-build（文档构建）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 xml:space="preserve">本文档与 </w:t>
      </w:r>
      <w:r>
        <w:rPr>
          <w:rFonts w:ascii="Consolas" w:hAnsi="Consolas" w:eastAsia="Consolas"/>
          <w:b/>
          <w:sz w:val="19"/>
        </w:rPr>
        <w:t>docs/06-测试方案.md</w:t>
      </w:r>
      <w:r>
        <w:rPr>
          <w:rFonts w:ascii="Times New Roman" w:hAnsi="Times New Roman" w:eastAsia="宋体"/>
          <w:b/>
          <w:sz w:val="21"/>
        </w:rPr>
        <w:t xml:space="preserve"> 的关系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9"/>
        </w:rPr>
        <w:t>docs/06</w:t>
      </w:r>
      <w:r>
        <w:rPr>
          <w:rFonts w:ascii="Times New Roman" w:hAnsi="Times New Roman" w:eastAsia="宋体"/>
          <w:b w:val="0"/>
          <w:sz w:val="21"/>
        </w:rPr>
        <w:t xml:space="preserve"> 是</w:t>
      </w:r>
      <w:r>
        <w:rPr>
          <w:rFonts w:ascii="Times New Roman" w:hAnsi="Times New Roman" w:eastAsia="宋体"/>
          <w:b/>
          <w:sz w:val="21"/>
        </w:rPr>
        <w:t>工程侧</w:t>
      </w:r>
      <w:r>
        <w:rPr>
          <w:rFonts w:ascii="Times New Roman" w:hAnsi="Times New Roman" w:eastAsia="宋体"/>
          <w:b w:val="0"/>
          <w:sz w:val="21"/>
        </w:rPr>
        <w:t>文件，写的是「门禁怎么设、判据怎么写」，并逐条保留各里程碑的原始取证记录（§9.1–§9.17）。本文档是它的</w:t>
      </w:r>
      <w:r>
        <w:rPr>
          <w:rFonts w:ascii="Times New Roman" w:hAnsi="Times New Roman" w:eastAsia="宋体"/>
          <w:b/>
          <w:sz w:val="21"/>
        </w:rPr>
        <w:t>课程侧扩写</w:t>
      </w:r>
      <w:r>
        <w:rPr>
          <w:rFonts w:ascii="Times New Roman" w:hAnsi="Times New Roman" w:eastAsia="宋体"/>
          <w:b w:val="0"/>
          <w:sz w:val="21"/>
        </w:rPr>
        <w:t>：把门禁清单整理成测试计划，把断言整理成用例表，把原始日志整理成执行记录，并补齐缺陷记录、需求覆盖分析与结论。</w:t>
      </w:r>
      <w:r>
        <w:rPr>
          <w:rFonts w:ascii="Times New Roman" w:hAnsi="Times New Roman" w:eastAsia="宋体"/>
          <w:b/>
          <w:sz w:val="21"/>
        </w:rPr>
        <w:t xml:space="preserve">本文档引用的每一条原始证据都在 </w:t>
      </w:r>
      <w:r>
        <w:rPr>
          <w:rFonts w:ascii="Consolas" w:hAnsi="Consolas" w:eastAsia="Consolas"/>
          <w:b/>
          <w:sz w:val="19"/>
        </w:rPr>
        <w:t>docs/06</w:t>
      </w:r>
      <w:r>
        <w:rPr>
          <w:rFonts w:ascii="Times New Roman" w:hAnsi="Times New Roman" w:eastAsia="宋体"/>
          <w:b/>
          <w:sz w:val="21"/>
        </w:rPr>
        <w:t xml:space="preserve"> 对应小节里逐字可查</w:t>
      </w:r>
      <w:r>
        <w:rPr>
          <w:rFonts w:ascii="Times New Roman" w:hAnsi="Times New Roman" w:eastAsia="宋体"/>
          <w:b w:val="0"/>
          <w:sz w:val="21"/>
        </w:rPr>
        <w:t>，本文档不复制其正文。</w:t>
      </w: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版本纪律（D37）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9"/>
        </w:rPr>
        <w:t>docs/*.md</w:t>
      </w:r>
      <w:r>
        <w:rPr>
          <w:rFonts w:ascii="Times New Roman" w:hAnsi="Times New Roman" w:eastAsia="宋体"/>
          <w:b w:val="0"/>
          <w:sz w:val="21"/>
        </w:rPr>
        <w:t xml:space="preserve"> 是唯一事实来源，</w:t>
      </w:r>
      <w:r>
        <w:rPr>
          <w:rFonts w:ascii="Consolas" w:hAnsi="Consolas" w:eastAsia="Consolas"/>
          <w:b w:val="0"/>
          <w:sz w:val="19"/>
        </w:rPr>
        <w:t>docs/word/*.docx</w:t>
      </w:r>
      <w:r>
        <w:rPr>
          <w:rFonts w:ascii="Times New Roman" w:hAnsi="Times New Roman" w:eastAsia="宋体"/>
          <w:b w:val="0"/>
          <w:sz w:val="21"/>
        </w:rPr>
        <w:t xml:space="preserve"> 是派生产物。本文档任何修改都要重跑 </w:t>
      </w:r>
      <w:r>
        <w:rPr>
          <w:rFonts w:ascii="Consolas" w:hAnsi="Consolas" w:eastAsia="Consolas"/>
          <w:b w:val="0"/>
          <w:sz w:val="19"/>
        </w:rPr>
        <w:t>tools/build_docs.py 03</w:t>
      </w:r>
      <w:r>
        <w:rPr>
          <w:rFonts w:ascii="Times New Roman" w:hAnsi="Times New Roman" w:eastAsia="宋体"/>
          <w:b w:val="0"/>
          <w:sz w:val="21"/>
        </w:rPr>
        <w:t xml:space="preserve"> 重新生成 Word，</w:t>
      </w:r>
      <w:r>
        <w:rPr>
          <w:rFonts w:ascii="Times New Roman" w:hAnsi="Times New Roman" w:eastAsia="宋体"/>
          <w:b/>
          <w:sz w:val="21"/>
        </w:rPr>
        <w:t>不允许直接编辑 docx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数字口径</w:t>
      </w:r>
      <w:r>
        <w:rPr>
          <w:rFonts w:ascii="Times New Roman" w:hAnsi="Times New Roman" w:eastAsia="宋体"/>
          <w:b w:val="0"/>
          <w:sz w:val="21"/>
        </w:rPr>
        <w:t>：本文档区分「本轮实跑」与「引用他人运行记录」。凡标注引用的数字，都给出日志路径或证据小节；凡本文档作者亲手跑出来的，标注</w:t>
      </w:r>
      <w:r>
        <w:rPr>
          <w:rFonts w:ascii="Times New Roman" w:hAnsi="Times New Roman" w:eastAsia="宋体"/>
          <w:b/>
          <w:sz w:val="21"/>
        </w:rPr>
        <w:t>实跑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2"/>
      </w:pPr>
      <w:r>
        <w:t>1. 测试概述</w:t>
      </w:r>
    </w:p>
    <w:p>
      <w:pPr>
        <w:pStyle w:val="Heading3"/>
      </w:pPr>
      <w:r>
        <w:t>1.1 目的与范围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本文档记录</w:t>
      </w:r>
      <w:r>
        <w:rPr>
          <w:rFonts w:ascii="Times New Roman" w:hAnsi="Times New Roman" w:eastAsia="宋体"/>
          <w:b/>
          <w:sz w:val="24"/>
        </w:rPr>
        <w:t>已经实现并已验收的系统</w:t>
      </w:r>
      <w:r>
        <w:rPr>
          <w:rFonts w:ascii="Times New Roman" w:hAnsi="Times New Roman" w:eastAsia="宋体"/>
          <w:b w:val="0"/>
          <w:sz w:val="24"/>
        </w:rPr>
        <w:t xml:space="preserve">的测试工作：测了什么、怎么测、测出什么、还有什么没测。它不写「打算怎么测」——那是 </w:t>
      </w:r>
      <w:r>
        <w:rPr>
          <w:rFonts w:ascii="Consolas" w:hAnsi="Consolas" w:eastAsia="Consolas"/>
          <w:b w:val="0"/>
          <w:sz w:val="22"/>
        </w:rPr>
        <w:t>docs/06</w:t>
      </w:r>
      <w:r>
        <w:rPr>
          <w:rFonts w:ascii="Times New Roman" w:hAnsi="Times New Roman" w:eastAsia="宋体"/>
          <w:b w:val="0"/>
          <w:sz w:val="24"/>
        </w:rPr>
        <w:t xml:space="preserve"> 在 M1 之前就冻结下来的门禁设计。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范围边界三条：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sz w:val="24"/>
        </w:rPr>
        <w:t>被测</w:t>
      </w:r>
      <w:r>
        <w:rPr>
          <w:rFonts w:ascii="Times New Roman" w:hAnsi="Times New Roman" w:eastAsia="宋体"/>
          <w:b w:val="0"/>
          <w:sz w:val="24"/>
        </w:rPr>
        <w:t>：出题引擎、判分、排版与卷面渲染、导出（PDF / Word / 成绩 CSV·Excel）、后端 API、老师端界面、学生端界面，以及 NFR-4（并发）、NFR-5（打印保真）、NFR-9（离线）三项非功能需求。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sz w:val="24"/>
        </w:rPr>
        <w:t>不测</w:t>
      </w:r>
      <w:r>
        <w:rPr>
          <w:rFonts w:ascii="Times New Roman" w:hAnsi="Times New Roman" w:eastAsia="宋体"/>
          <w:b w:val="0"/>
          <w:sz w:val="24"/>
        </w:rPr>
        <w:t>：本期范围之外的功能——FR-S9 错题本（D25）、FR-E13 竖式（D24）、FR-E14 文字应用题（D31）、FR-E15 小数与分数（D9）、FR-L 手写批改与后期竖式。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sz w:val="24"/>
        </w:rPr>
        <w:t>无法测或未覆盖</w:t>
      </w:r>
      <w:r>
        <w:rPr>
          <w:rFonts w:ascii="Times New Roman" w:hAnsi="Times New Roman" w:eastAsia="宋体"/>
          <w:b w:val="0"/>
          <w:sz w:val="24"/>
        </w:rPr>
        <w:t>：需要物理设备才能验的部分（真实打印机 / 打印驱动），以及只有真用户能覆盖的部分（教师自定义内容）。完整的未覆盖清单见 §8.2。</w:t>
      </w:r>
    </w:p>
    <w:p>
      <w:pPr>
        <w:pStyle w:val="Heading3"/>
      </w:pPr>
      <w:r>
        <w:t>1.2 被测对象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　1.2 被测对象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3969"/>
        <w:gridCol w:w="3969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对象</w:t>
            </w:r>
          </w:p>
        </w:tc>
        <w:tc>
          <w:tcPr>
            <w:tcW w:type="dxa" w:w="396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  <w:tc>
          <w:tcPr>
            <w:tcW w:type="dxa" w:w="396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规模证据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FastAPI + SQLAlchemy + SQLite，含 </w:t>
            </w:r>
            <w:r>
              <w:rPr>
                <w:rFonts w:ascii="Consolas" w:hAnsi="Consolas" w:eastAsia="Consolas"/>
                <w:b w:val="0"/>
                <w:sz w:val="19"/>
              </w:rPr>
              <w:t>engine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grading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layout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render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export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services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routers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七层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15 个测试目录、74 个 </w:t>
            </w:r>
            <w:r>
              <w:rPr>
                <w:rFonts w:ascii="Consolas" w:hAnsi="Consolas" w:eastAsia="Consolas"/>
                <w:b w:val="0"/>
                <w:sz w:val="19"/>
              </w:rPr>
              <w:t>test_*.py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；全量 </w:t>
            </w:r>
            <w:r>
              <w:rPr>
                <w:rFonts w:ascii="Consolas" w:hAnsi="Consolas" w:eastAsia="Consolas"/>
                <w:b w:val="0"/>
                <w:sz w:val="19"/>
              </w:rPr>
              <w:t>Ran 1254 tests in 714.034s / OK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（引用 Lead 权威跑）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React + Vite 双应用（老师端 / 学生端），构建产物 </w:t>
            </w:r>
            <w:r>
              <w:rPr>
                <w:rFonts w:ascii="Consolas" w:hAnsi="Consolas" w:eastAsia="Consolas"/>
                <w:b w:val="0"/>
                <w:sz w:val="19"/>
              </w:rPr>
              <w:t>frontend/dist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12 步前端门禁 + 2 项前置自检；</w:t>
            </w:r>
            <w:r>
              <w:rPr>
                <w:rFonts w:ascii="Consolas" w:hAnsi="Consolas" w:eastAsia="Consolas"/>
                <w:b w:val="0"/>
                <w:sz w:val="19"/>
              </w:rPr>
              <w:t>dist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8 个文件 / 346951 字节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卷面渲染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Jinja2 模板 + CSS + Chromium 打印 + Playwright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backend/tests/render/**</w:t>
            </w:r>
            <w:r>
              <w:rPr>
                <w:rFonts w:ascii="Times New Roman" w:hAnsi="Times New Roman" w:eastAsia="宋体"/>
                <w:b w:val="0"/>
                <w:sz w:val="21"/>
              </w:rPr>
              <w:t>（8 个测试文件）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编排与文档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tools/build_docs.py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tools/make_diagrams.py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本文档与其 3 张新配图即其产物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被测对象冻结方式</w:t>
      </w:r>
      <w:r>
        <w:rPr>
          <w:rFonts w:ascii="Times New Roman" w:hAnsi="Times New Roman" w:eastAsia="宋体"/>
          <w:b w:val="0"/>
          <w:sz w:val="21"/>
        </w:rPr>
        <w:t xml:space="preserve">：每次权威跑都在运行窗口内对源码做聚合哈希夹逼（V8），窗口内源码逐字节相同才承认这次运行有效。M6 权威跑对 </w:t>
      </w:r>
      <w:r>
        <w:rPr>
          <w:rFonts w:ascii="Consolas" w:hAnsi="Consolas" w:eastAsia="Consolas"/>
          <w:b w:val="0"/>
          <w:sz w:val="19"/>
        </w:rPr>
        <w:t>backend/app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backend/tests</w:t>
      </w:r>
      <w:r>
        <w:rPr>
          <w:rFonts w:ascii="Times New Roman" w:hAnsi="Times New Roman" w:eastAsia="宋体"/>
          <w:b w:val="0"/>
          <w:sz w:val="21"/>
        </w:rPr>
        <w:t>、两个用例域、</w:t>
      </w:r>
      <w:r>
        <w:rPr>
          <w:rFonts w:ascii="Consolas" w:hAnsi="Consolas" w:eastAsia="Consolas"/>
          <w:b w:val="0"/>
          <w:sz w:val="19"/>
        </w:rPr>
        <w:t>frontend/src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frontend/scripts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frontend/dist</w:t>
      </w:r>
      <w:r>
        <w:rPr>
          <w:rFonts w:ascii="Times New Roman" w:hAnsi="Times New Roman" w:eastAsia="宋体"/>
          <w:b w:val="0"/>
          <w:sz w:val="21"/>
        </w:rPr>
        <w:t xml:space="preserve"> 共五个代码组做了三时刻（T1 / T3 / T4）比对，全部逐字节相同。</w:t>
      </w:r>
    </w:p>
    <w:p>
      <w:pPr>
        <w:pStyle w:val="Heading3"/>
      </w:pPr>
      <w:r>
        <w:t>1.3 需求编号与本文档的对应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　1.3 需求编号与本文档的对应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61"/>
        <w:gridCol w:w="5207"/>
        <w:gridCol w:w="1519"/>
      </w:tblGrid>
      <w:tr>
        <w:trPr>
          <w:cantSplit/>
          <w:tblHeader/>
        </w:trPr>
        <w:tc>
          <w:tcPr>
            <w:tcW w:type="dxa" w:w="206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需求组（</w:t>
            </w:r>
            <w:r>
              <w:rPr>
                <w:rFonts w:ascii="Consolas" w:hAnsi="Consolas" w:eastAsia="Consolas"/>
                <w:b w:val="0"/>
                <w:sz w:val="19"/>
              </w:rPr>
              <w:t>docs/01</w:t>
            </w:r>
            <w:r>
              <w:rPr>
                <w:rFonts w:ascii="Times New Roman" w:hAnsi="Times New Roman" w:eastAsia="黑体"/>
                <w:b/>
                <w:sz w:val="21"/>
              </w:rPr>
              <w:t>）</w:t>
            </w:r>
          </w:p>
        </w:tc>
        <w:tc>
          <w:tcPr>
            <w:tcW w:type="dxa" w:w="520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  <w:tc>
          <w:tcPr>
            <w:tcW w:type="dxa" w:w="15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本文档位置</w:t>
            </w:r>
          </w:p>
        </w:tc>
      </w:tr>
      <w:tr>
        <w:trPr>
          <w:cantSplit/>
        </w:trPr>
        <w:tc>
          <w:tcPr>
            <w:tcW w:type="dxa" w:w="20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FR-T1–T6</w:t>
            </w:r>
          </w:p>
        </w:tc>
        <w:tc>
          <w:tcPr>
            <w:tcW w:type="dxa" w:w="52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出题配置 / 生成预览 / 生成后改题 / 排版参数 / A4 卷面 / 浏览器打印</w:t>
            </w:r>
          </w:p>
        </w:tc>
        <w:tc>
          <w:tcPr>
            <w:tcW w:type="dxa" w:w="151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§4.2 §4.5 §4.6</w:t>
            </w:r>
          </w:p>
        </w:tc>
      </w:tr>
      <w:tr>
        <w:trPr>
          <w:cantSplit/>
        </w:trPr>
        <w:tc>
          <w:tcPr>
            <w:tcW w:type="dxa" w:w="20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FR-T7–T9</w:t>
            </w:r>
          </w:p>
        </w:tc>
        <w:tc>
          <w:tcPr>
            <w:tcW w:type="dxa" w:w="52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 PDF / 导出 Word / 答案版</w:t>
            </w:r>
          </w:p>
        </w:tc>
        <w:tc>
          <w:tcPr>
            <w:tcW w:type="dxa" w:w="151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§4.5 §4.6</w:t>
            </w:r>
          </w:p>
        </w:tc>
      </w:tr>
      <w:tr>
        <w:trPr>
          <w:cantSplit/>
        </w:trPr>
        <w:tc>
          <w:tcPr>
            <w:tcW w:type="dxa" w:w="20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FR-T10–T16</w:t>
            </w:r>
          </w:p>
        </w:tc>
        <w:tc>
          <w:tcPr>
            <w:tcW w:type="dxa" w:w="52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发卷二维码与卷号 / 成绩列表 / 逐题明细 / 导出成绩 / 卷库 / 复现 / 卷库收纳</w:t>
            </w:r>
          </w:p>
        </w:tc>
        <w:tc>
          <w:tcPr>
            <w:tcW w:type="dxa" w:w="151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§4.5 §4.6 §7.1</w:t>
            </w:r>
          </w:p>
        </w:tc>
      </w:tr>
      <w:tr>
        <w:trPr>
          <w:cantSplit/>
        </w:trPr>
        <w:tc>
          <w:tcPr>
            <w:tcW w:type="dxa" w:w="20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FR-S1–S8</w:t>
            </w:r>
          </w:p>
        </w:tc>
        <w:tc>
          <w:tcPr>
            <w:tcW w:type="dxa" w:w="52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扫码进入 / 身份识别 / 自主练习 / 做老师发的卷 / 作答交互 / 计时 / 自动判分 / 结果反馈</w:t>
            </w:r>
          </w:p>
        </w:tc>
        <w:tc>
          <w:tcPr>
            <w:tcW w:type="dxa" w:w="151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§4.5 §4.6</w:t>
            </w:r>
          </w:p>
        </w:tc>
      </w:tr>
      <w:tr>
        <w:trPr>
          <w:cantSplit/>
        </w:trPr>
        <w:tc>
          <w:tcPr>
            <w:tcW w:type="dxa" w:w="20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FR-E1–E15</w:t>
            </w:r>
          </w:p>
        </w:tc>
        <w:tc>
          <w:tcPr>
            <w:tcW w:type="dxa" w:w="52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出题引擎 15 条（含冻结契约 FR-E8 种子可复现）</w:t>
            </w:r>
          </w:p>
        </w:tc>
        <w:tc>
          <w:tcPr>
            <w:tcW w:type="dxa" w:w="151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§4.2 §7.1</w:t>
            </w:r>
          </w:p>
        </w:tc>
      </w:tr>
      <w:tr>
        <w:trPr>
          <w:cantSplit/>
        </w:trPr>
        <w:tc>
          <w:tcPr>
            <w:tcW w:type="dxa" w:w="20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NFR-1–NFR-9</w:t>
            </w:r>
          </w:p>
        </w:tc>
        <w:tc>
          <w:tcPr>
            <w:tcW w:type="dxa" w:w="52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部署 / 存储 / 隐私 / 性能 / 打印保真 / 兼容 / 易用 / 复现 / 离线</w:t>
            </w:r>
          </w:p>
        </w:tc>
        <w:tc>
          <w:tcPr>
            <w:tcW w:type="dxa" w:w="151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§4.2 §4.7 §7.2</w:t>
            </w:r>
          </w:p>
        </w:tc>
      </w:tr>
    </w:tbl>
    <w:p>
      <w:pPr>
        <w:spacing w:after="40"/>
      </w:pPr>
    </w:p>
    <w:p>
      <w:pPr>
        <w:pStyle w:val="Heading3"/>
      </w:pPr>
      <w:r>
        <w:t>1.4 术语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3　1.4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55"/>
        <w:gridCol w:w="7532"/>
      </w:tblGrid>
      <w:tr>
        <w:trPr>
          <w:cantSplit/>
          <w:tblHeader/>
        </w:trPr>
        <w:tc>
          <w:tcPr>
            <w:tcW w:type="dxa" w:w="125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术语</w:t>
            </w:r>
          </w:p>
        </w:tc>
        <w:tc>
          <w:tcPr>
            <w:tcW w:type="dxa" w:w="753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一条可复现命令加一组断言；红了就不许提交（</w:t>
            </w:r>
            <w:r>
              <w:rPr>
                <w:rFonts w:ascii="Consolas" w:hAnsi="Consolas" w:eastAsia="Consolas"/>
                <w:b w:val="0"/>
                <w:sz w:val="19"/>
              </w:rPr>
              <w:t>docs/03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§6）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判据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门禁里的单条断言，必须能在被违反时</w:t>
            </w:r>
            <w:r>
              <w:rPr>
                <w:rFonts w:ascii="Times New Roman" w:hAnsi="Times New Roman" w:eastAsia="宋体"/>
                <w:b/>
                <w:sz w:val="21"/>
              </w:rPr>
              <w:t>真的变红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负对照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故意制造违反条件、证明判据会红的对照实验（</w:t>
            </w:r>
            <w:r>
              <w:rPr>
                <w:rFonts w:ascii="Consolas" w:hAnsi="Consolas" w:eastAsia="Consolas"/>
                <w:b w:val="0"/>
                <w:sz w:val="19"/>
              </w:rPr>
              <w:t>docs/03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V9）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哈希夹逼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在门禁运行窗口前后各算一次源码聚合哈希，逐字节相同才承认这次运行有效（V8）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假绿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门禁绿了，但绿的理由不是「被测行为正确」——本项目最重视的失效模式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独立验收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由</w:t>
            </w:r>
            <w:r>
              <w:rPr>
                <w:rFonts w:ascii="Times New Roman" w:hAnsi="Times New Roman" w:eastAsia="宋体"/>
                <w:b/>
                <w:sz w:val="21"/>
              </w:rPr>
              <w:t>未参与该功能实现</w:t>
            </w:r>
            <w:r>
              <w:rPr>
                <w:rFonts w:ascii="Times New Roman" w:hAnsi="Times New Roman" w:eastAsia="宋体"/>
                <w:b w:val="0"/>
                <w:sz w:val="21"/>
              </w:rPr>
              <w:t>的成员另写判据复核，不接受实现方自证</w:t>
            </w:r>
          </w:p>
        </w:tc>
      </w:tr>
    </w:tbl>
    <w:p>
      <w:pPr>
        <w:spacing w:after="40"/>
      </w:pPr>
    </w:p>
    <w:p>
      <w:pPr>
        <w:pStyle w:val="Heading3"/>
      </w:pPr>
      <w:r>
        <w:t>1.5 结论摘要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4　1.5 结论摘要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55"/>
        <w:gridCol w:w="7532"/>
      </w:tblGrid>
      <w:tr>
        <w:trPr>
          <w:cantSplit/>
          <w:tblHeader/>
        </w:trPr>
        <w:tc>
          <w:tcPr>
            <w:tcW w:type="dxa" w:w="125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53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里程碑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M1–M6 全部经用户确认验收（M1 2026-10-14、M2 2026-10-14、M3 2026-10-15、M3.5 2026-10-15、M4 2026-10-15、M5 2026-10-16、M6 2026-10-16）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全量用例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后端 </w:t>
            </w:r>
            <w:r>
              <w:rPr>
                <w:rFonts w:ascii="Consolas" w:hAnsi="Consolas" w:eastAsia="Consolas"/>
                <w:b w:val="0"/>
                <w:sz w:val="19"/>
              </w:rPr>
              <w:t>Ran 1254 tests in 714.034s / OK</w:t>
            </w:r>
            <w:r>
              <w:rPr>
                <w:rFonts w:ascii="Times New Roman" w:hAnsi="Times New Roman" w:eastAsia="宋体"/>
                <w:b w:val="0"/>
                <w:sz w:val="21"/>
              </w:rPr>
              <w:t>（exit 0）；前端 12 步门禁 12/12 PASS（189 秒，exit 0）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缺陷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47 条，全部可指到仓库里的记录（§6.2），无一条是推测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未覆盖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 项，明确列出（§8.2）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遗留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 项已登记的遗留缺陷 + 若干限定条件（§8.3）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st-lev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1　测试分层与各层规模</w:t>
      </w:r>
    </w:p>
    <w:p>
      <w:pPr>
        <w:pStyle w:val="Heading2"/>
      </w:pPr>
      <w:r>
        <w:t>2. 测试计划</w:t>
      </w:r>
    </w:p>
    <w:p>
      <w:pPr>
        <w:pStyle w:val="Heading3"/>
      </w:pPr>
      <w:r>
        <w:t>2.1 分层策略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测试按「离被测行为有多近」分层：越靠下的层越快、越容易定位，越靠上的层越接近真实使用、越能发现「每个部件都对、合起来不对」的问题。分层与规模见下图。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5　2.1 分层策略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"/>
        <w:gridCol w:w="4348"/>
        <w:gridCol w:w="2355"/>
        <w:gridCol w:w="1087"/>
      </w:tblGrid>
      <w:tr>
        <w:trPr>
          <w:cantSplit/>
          <w:tblHeader/>
        </w:trPr>
        <w:tc>
          <w:tcPr>
            <w:tcW w:type="dxa" w:w="9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层</w:t>
            </w:r>
          </w:p>
        </w:tc>
        <w:tc>
          <w:tcPr>
            <w:tcW w:type="dxa" w:w="434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范围</w:t>
            </w:r>
          </w:p>
        </w:tc>
        <w:tc>
          <w:tcPr>
            <w:tcW w:type="dxa" w:w="235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工具</w:t>
            </w:r>
          </w:p>
        </w:tc>
        <w:tc>
          <w:tcPr>
            <w:tcW w:type="dxa" w:w="108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运行时机</w:t>
            </w:r>
          </w:p>
        </w:tc>
      </w:tr>
      <w:tr>
        <w:trPr>
          <w:cantSplit/>
        </w:trPr>
        <w:tc>
          <w:tcPr>
            <w:tcW w:type="dxa" w:w="9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L1 单元</w:t>
            </w:r>
          </w:p>
        </w:tc>
        <w:tc>
          <w:tcPr>
            <w:tcW w:type="dxa" w:w="434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引擎出题、判分、排版容量模型（纯逻辑，不碰数据库与网络）</w:t>
            </w:r>
          </w:p>
        </w:tc>
        <w:tc>
          <w:tcPr>
            <w:tcW w:type="dxa" w:w="23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unittest（标准库，零依赖）</w:t>
            </w:r>
          </w:p>
        </w:tc>
        <w:tc>
          <w:tcPr>
            <w:tcW w:type="dxa" w:w="10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每次改动</w:t>
            </w:r>
          </w:p>
        </w:tc>
      </w:tr>
      <w:tr>
        <w:trPr>
          <w:cantSplit/>
        </w:trPr>
        <w:tc>
          <w:tcPr>
            <w:tcW w:type="dxa" w:w="9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L2 契约</w:t>
            </w:r>
          </w:p>
        </w:tc>
        <w:tc>
          <w:tcPr>
            <w:tcW w:type="dxa" w:w="434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数据结构字段、API 出入参、依赖方向、冻结契约哈希、源文件文本卫生</w:t>
            </w:r>
          </w:p>
        </w:tc>
        <w:tc>
          <w:tcPr>
            <w:tcW w:type="dxa" w:w="23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unittest + sha256 守卫</w:t>
            </w:r>
          </w:p>
        </w:tc>
        <w:tc>
          <w:tcPr>
            <w:tcW w:type="dxa" w:w="10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每次改动</w:t>
            </w:r>
          </w:p>
        </w:tc>
      </w:tr>
      <w:tr>
        <w:trPr>
          <w:cantSplit/>
        </w:trPr>
        <w:tc>
          <w:tcPr>
            <w:tcW w:type="dxa" w:w="9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L3 安全</w:t>
            </w:r>
          </w:p>
        </w:tc>
        <w:tc>
          <w:tcPr>
            <w:tcW w:type="dxa" w:w="434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学生端取题响应不得含 </w:t>
            </w:r>
            <w:r>
              <w:rPr>
                <w:rFonts w:ascii="Consolas" w:hAnsi="Consolas" w:eastAsia="Consolas"/>
                <w:b w:val="0"/>
                <w:sz w:val="19"/>
              </w:rPr>
              <w:t>answer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steps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（契约 §9 冻结）</w:t>
            </w:r>
          </w:p>
        </w:tc>
        <w:tc>
          <w:tcPr>
            <w:tcW w:type="dxa" w:w="23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unittest + 响应体逐键断言</w:t>
            </w:r>
          </w:p>
        </w:tc>
        <w:tc>
          <w:tcPr>
            <w:tcW w:type="dxa" w:w="10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每次改动</w:t>
            </w:r>
          </w:p>
        </w:tc>
      </w:tr>
      <w:tr>
        <w:trPr>
          <w:cantSplit/>
        </w:trPr>
        <w:tc>
          <w:tcPr>
            <w:tcW w:type="dxa" w:w="9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L4 渲染</w:t>
            </w:r>
          </w:p>
        </w:tc>
        <w:tc>
          <w:tcPr>
            <w:tcW w:type="dxa" w:w="434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卷面 HTML、A4 分页、页边距、NFR-5 排版容量守卫</w:t>
            </w:r>
          </w:p>
        </w:tc>
        <w:tc>
          <w:tcPr>
            <w:tcW w:type="dxa" w:w="23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Playwright + Chromium</w:t>
            </w:r>
          </w:p>
        </w:tc>
        <w:tc>
          <w:tcPr>
            <w:tcW w:type="dxa" w:w="10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模块完成时</w:t>
            </w:r>
          </w:p>
        </w:tc>
      </w:tr>
      <w:tr>
        <w:trPr>
          <w:cantSplit/>
        </w:trPr>
        <w:tc>
          <w:tcPr>
            <w:tcW w:type="dxa" w:w="9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L5 端到端</w:t>
            </w:r>
          </w:p>
        </w:tc>
        <w:tc>
          <w:tcPr>
            <w:tcW w:type="dxa" w:w="434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老师出卷→打印；学生扫码→作答→判分→成绩</w:t>
            </w:r>
          </w:p>
        </w:tc>
        <w:tc>
          <w:tcPr>
            <w:tcW w:type="dxa" w:w="23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Playwright + 真机双档</w:t>
            </w:r>
          </w:p>
        </w:tc>
        <w:tc>
          <w:tcPr>
            <w:tcW w:type="dxa" w:w="10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里程碑验收</w:t>
            </w:r>
          </w:p>
        </w:tc>
      </w:tr>
      <w:tr>
        <w:trPr>
          <w:cantSplit/>
        </w:trPr>
        <w:tc>
          <w:tcPr>
            <w:tcW w:type="dxa" w:w="9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L6 性能</w:t>
            </w:r>
          </w:p>
        </w:tc>
        <w:tc>
          <w:tcPr>
            <w:tcW w:type="dxa" w:w="434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生成耗时、并发提交不阻塞</w:t>
            </w:r>
          </w:p>
        </w:tc>
        <w:tc>
          <w:tcPr>
            <w:tcW w:type="dxa" w:w="23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unittest + 时延统计</w:t>
            </w:r>
          </w:p>
        </w:tc>
        <w:tc>
          <w:tcPr>
            <w:tcW w:type="dxa" w:w="10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</w:tr>
      <w:tr>
        <w:trPr>
          <w:cantSplit/>
        </w:trPr>
        <w:tc>
          <w:tcPr>
            <w:tcW w:type="dxa" w:w="9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FE 前端门禁</w:t>
            </w:r>
          </w:p>
        </w:tc>
        <w:tc>
          <w:tcPr>
            <w:tcW w:type="dxa" w:w="434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界面与构建产物（12 步，fail-fast）</w:t>
            </w:r>
          </w:p>
        </w:tc>
        <w:tc>
          <w:tcPr>
            <w:tcW w:type="dxa" w:w="23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node 脚本 + Playwright</w:t>
            </w:r>
          </w:p>
        </w:tc>
        <w:tc>
          <w:tcPr>
            <w:tcW w:type="dxa" w:w="10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每次前端改动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 xml:space="preserve">为什么用标准库 </w:t>
      </w:r>
      <w:r>
        <w:rPr>
          <w:rFonts w:ascii="Consolas" w:hAnsi="Consolas" w:eastAsia="Consolas"/>
          <w:b/>
          <w:sz w:val="19"/>
        </w:rPr>
        <w:t>unittest</w:t>
      </w:r>
      <w:r>
        <w:rPr>
          <w:rFonts w:ascii="Times New Roman" w:hAnsi="Times New Roman" w:eastAsia="宋体"/>
          <w:b/>
          <w:sz w:val="21"/>
        </w:rPr>
        <w:t xml:space="preserve"> 而不是 pytest</w:t>
      </w:r>
      <w:r>
        <w:rPr>
          <w:rFonts w:ascii="Times New Roman" w:hAnsi="Times New Roman" w:eastAsia="宋体"/>
          <w:b w:val="0"/>
          <w:sz w:val="21"/>
        </w:rPr>
        <w:t xml:space="preserve">（D43）：本机 pip 不可用、运行时也没有预装 pytest，测试一律写成 </w:t>
      </w:r>
      <w:r>
        <w:rPr>
          <w:rFonts w:ascii="Consolas" w:hAnsi="Consolas" w:eastAsia="Consolas"/>
          <w:b w:val="0"/>
          <w:sz w:val="19"/>
        </w:rPr>
        <w:t>unittest.TestCase</w:t>
      </w:r>
      <w:r>
        <w:rPr>
          <w:rFonts w:ascii="Times New Roman" w:hAnsi="Times New Roman" w:eastAsia="宋体"/>
          <w:b w:val="0"/>
          <w:sz w:val="21"/>
        </w:rPr>
        <w:t xml:space="preserve"> 子类，保证「克隆下来就能跑」。 </w:t>
      </w:r>
      <w:r>
        <w:rPr>
          <w:rFonts w:ascii="Times New Roman" w:hAnsi="Times New Roman" w:eastAsia="宋体"/>
          <w:b/>
          <w:sz w:val="21"/>
        </w:rPr>
        <w:t>为什么把契约与功能测试分开</w:t>
      </w:r>
      <w:r>
        <w:rPr>
          <w:rFonts w:ascii="Times New Roman" w:hAnsi="Times New Roman" w:eastAsia="宋体"/>
          <w:b w:val="0"/>
          <w:sz w:val="21"/>
        </w:rPr>
        <w:t>（P4）：契约测试守的是「冻结的结构不许变」，一旦它红了，功能测试的结果就不可信——所以要能分开跑、分开判。</w:t>
      </w:r>
    </w:p>
    <w:p>
      <w:pPr>
        <w:pStyle w:val="Heading3"/>
      </w:pPr>
      <w:r>
        <w:t>2.2 各层门禁与命令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后端全部命令都在仓库根目录执行。</w:t>
      </w:r>
      <w:r>
        <w:rPr>
          <w:rFonts w:ascii="Consolas" w:hAnsi="Consolas" w:eastAsia="Consolas"/>
          <w:b w:val="0"/>
          <w:sz w:val="22"/>
        </w:rPr>
        <w:t>$PY</w:t>
      </w:r>
      <w:r>
        <w:rPr>
          <w:rFonts w:ascii="Times New Roman" w:hAnsi="Times New Roman" w:eastAsia="宋体"/>
          <w:b w:val="0"/>
          <w:sz w:val="24"/>
        </w:rPr>
        <w:t xml:space="preserve"> 是工作区 Python，</w:t>
      </w:r>
      <w:r>
        <w:rPr>
          <w:rFonts w:ascii="Consolas" w:hAnsi="Consolas" w:eastAsia="Consolas"/>
          <w:b w:val="0"/>
          <w:sz w:val="22"/>
        </w:rPr>
        <w:t>$VPY</w:t>
      </w:r>
      <w:r>
        <w:rPr>
          <w:rFonts w:ascii="Times New Roman" w:hAnsi="Times New Roman" w:eastAsia="宋体"/>
          <w:b w:val="0"/>
          <w:sz w:val="24"/>
        </w:rPr>
        <w:t xml:space="preserve"> 是装了业务依赖的项目 venv Python。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6　2.2 各层门禁与命令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3"/>
        <w:gridCol w:w="6915"/>
      </w:tblGrid>
      <w:tr>
        <w:trPr>
          <w:cantSplit/>
          <w:tblHeader/>
        </w:trPr>
        <w:tc>
          <w:tcPr>
            <w:tcW w:type="dxa" w:w="1873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691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命令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全部后端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L1 引擎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backend/tests/engine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L1 判分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backend/tests/grading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L2 契约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backend/tests/contract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L2 文本卫生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backend/tests/contract -t backend -p test_text_hygiene.py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L3 安全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backend/tests/security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L4 渲染与导出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backend/tests/render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L5 M1 验收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backend/tests/e2e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L5 M2 验收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backend/tests/e2e_m2 -t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L5 M3 验收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backend/tests/e2e_m3 -t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L5 M3.5 结构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backend/tests/e2e_ui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L5 M4 验收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backend/tests/e2e_m4 -t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L5 M5 验收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backend/tests/e2e_m5 -t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L5 M6 离线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backend/tests/e2e_m6 -t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L5 NFR-5 守卫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backend/tests/e2e_m6 -t backend -p "test_m6_nfr5_guard.py"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L6 性能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backend/tests/perf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测试设施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unittest discover -s backend/tests/pipeline -t backend -v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FE 前端门禁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pnpm --dir frontend verify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（等价于 </w:t>
            </w:r>
            <w:r>
              <w:rPr>
                <w:rFonts w:ascii="Consolas" w:hAnsi="Consolas" w:eastAsia="Consolas"/>
                <w:b w:val="0"/>
                <w:sz w:val="19"/>
              </w:rPr>
              <w:t>node scripts/run-all-verifications.mjs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FE 只列步骤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node frontend/scripts/run-all-verifications.mjs --list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配图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$PY tools/make_diagrams.py</w:t>
            </w:r>
          </w:p>
        </w:tc>
      </w:tr>
      <w:tr>
        <w:trPr>
          <w:cantSplit/>
        </w:trPr>
        <w:tc>
          <w:tcPr>
            <w:tcW w:type="dxa" w:w="187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</w:t>
            </w:r>
          </w:p>
        </w:tc>
        <w:tc>
          <w:tcPr>
            <w:tcW w:type="dxa" w:w="6915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$PY tools/build_docs.py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（全部）或 </w:t>
            </w:r>
            <w:r>
              <w:rPr>
                <w:rFonts w:ascii="Consolas" w:hAnsi="Consolas" w:eastAsia="Consolas"/>
                <w:b w:val="0"/>
                <w:sz w:val="19"/>
              </w:rPr>
              <w:t>$PY tools/build_docs.py 03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（只构建测试文档）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前端门禁是一条 fail-fast 链：</w:t>
      </w:r>
      <w:r>
        <w:rPr>
          <w:rFonts w:ascii="Times New Roman" w:hAnsi="Times New Roman" w:eastAsia="宋体"/>
          <w:b/>
          <w:sz w:val="24"/>
        </w:rPr>
        <w:t>先</w:t>
      </w:r>
      <w:r>
        <w:rPr>
          <w:rFonts w:ascii="Times New Roman" w:hAnsi="Times New Roman" w:eastAsia="宋体"/>
          <w:b w:val="0"/>
          <w:sz w:val="24"/>
        </w:rPr>
        <w:t>跑 1 项前置判据与 2 项前置自检，再依次跑 12 个脚本，任一失败即整体失败，退出码 1 表示门禁未过、2 表示用法或前置错误。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7　2.2 各层门禁与命令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3969"/>
        <w:gridCol w:w="3969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步骤</w:t>
            </w:r>
          </w:p>
        </w:tc>
        <w:tc>
          <w:tcPr>
            <w:tcW w:type="dxa" w:w="396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脚本</w:t>
            </w:r>
          </w:p>
        </w:tc>
        <w:tc>
          <w:tcPr>
            <w:tcW w:type="dxa" w:w="396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判据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scripts/dist-freshness.mjs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frontend/dist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必须比它的构建输入新（陈旧产物＝浏览器门禁测的是旧 bundle）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scripts/check-script-syntax.mjs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逐个 </w:t>
            </w:r>
            <w:r>
              <w:rPr>
                <w:rFonts w:ascii="Consolas" w:hAnsi="Consolas" w:eastAsia="Consolas"/>
                <w:b w:val="0"/>
                <w:sz w:val="19"/>
              </w:rPr>
              <w:t>node --check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9"/>
              </w:rPr>
              <w:t>frontend/scripts/*.mjs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（含正负对照）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scripts/fix-inline-python-backticks.mjs --self-test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反引号整洁工具自身的自检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①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verify-no-cdn.mjs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产物无外部资源引用（位置感知：只看 </w:t>
            </w:r>
            <w:r>
              <w:rPr>
                <w:rFonts w:ascii="Consolas" w:hAnsi="Consolas" w:eastAsia="Consolas"/>
                <w:b w:val="0"/>
                <w:sz w:val="19"/>
              </w:rPr>
              <w:t>src=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href=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url()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@import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fetch(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②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verify-contract.py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前端类型 ↔ </w:t>
            </w:r>
            <w:r>
              <w:rPr>
                <w:rFonts w:ascii="Consolas" w:hAnsi="Consolas" w:eastAsia="Consolas"/>
                <w:b w:val="0"/>
                <w:sz w:val="19"/>
              </w:rPr>
              <w:t>backend/app/contracts/{api,layout}.py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③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verify-layout-css-vars.mjs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排版面板六控件实时驱动预览区 CSS 变量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④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verify-teacher-ui.mjs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六维表单 / 打印版式 / 后端未就绪降级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⑤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verify-library-m3.mjs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 卷库（分页 / 搜索 / 筛选 / 按卷号）与第六维落库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⑥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verify-tokens.mjs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判据 A1：令牌之外没有颜色字面量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⑦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verify-structure.mjs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判据 A2/A3/A4/A7/A8：组件状态与骨架几何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⑧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verify-preview-scale.mjs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A9：预览是打印几何的等比缩小（进 iframe 量纸内几何）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⑨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verify-ui-voice.mjs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A10/A11：无开发者文本、灰底只用于画布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⑩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verify-negative-controls.mjs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负对照（V9）：故意弄红，证明上述判据能失败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⑪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verify-ui-voice.mjs --self-test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门禁⑨自带负对照：覆盖面注入对照 + 身份预置承重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⑫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compare-mock-and-real.mjs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mock ↔ 真实后端逐字段比对（结构 / 状态码 / D74 方向）</w:t>
            </w:r>
          </w:p>
        </w:tc>
      </w:tr>
    </w:tbl>
    <w:p>
      <w:pPr>
        <w:spacing w:after="40"/>
      </w:pPr>
    </w:p>
    <w:p>
      <w:pPr>
        <w:pStyle w:val="Heading3"/>
      </w:pPr>
      <w:r>
        <w:t>2.3 里程碑验收节点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8　2.3 里程碑验收节点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83"/>
        <w:gridCol w:w="850"/>
        <w:gridCol w:w="1996"/>
        <w:gridCol w:w="3607"/>
        <w:gridCol w:w="850"/>
      </w:tblGrid>
      <w:tr>
        <w:trPr>
          <w:cantSplit/>
          <w:tblHeader/>
        </w:trPr>
        <w:tc>
          <w:tcPr>
            <w:tcW w:type="dxa" w:w="1483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里程碑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199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验收对象</w:t>
            </w:r>
          </w:p>
        </w:tc>
        <w:tc>
          <w:tcPr>
            <w:tcW w:type="dxa" w:w="360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验收用例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148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 引擎与判分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199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git </w:t>
            </w:r>
            <w:r>
              <w:rPr>
                <w:rFonts w:ascii="Consolas" w:hAnsi="Consolas" w:eastAsia="Consolas"/>
                <w:b w:val="0"/>
                <w:sz w:val="19"/>
              </w:rPr>
              <w:t>7e0f29b</w:t>
            </w:r>
          </w:p>
        </w:tc>
        <w:tc>
          <w:tcPr>
            <w:tcW w:type="dxa" w:w="36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240 用例（engine 122 / grading 25 / contract 17 / e2e 76）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48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 出卷、卷面与导出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199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git </w:t>
            </w:r>
            <w:r>
              <w:rPr>
                <w:rFonts w:ascii="Consolas" w:hAnsi="Consolas" w:eastAsia="Consolas"/>
                <w:b w:val="0"/>
                <w:sz w:val="19"/>
              </w:rPr>
              <w:t>b21c6bc</w:t>
            </w:r>
          </w:p>
        </w:tc>
        <w:tc>
          <w:tcPr>
            <w:tcW w:type="dxa" w:w="36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18 条验收用例；全量 496 用例、端到端 16/16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48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 卷库与 Word 导出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2026-10-15</w:t>
            </w:r>
          </w:p>
        </w:tc>
        <w:tc>
          <w:tcPr>
            <w:tcW w:type="dxa" w:w="199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git </w:t>
            </w:r>
            <w:r>
              <w:rPr>
                <w:rFonts w:ascii="Consolas" w:hAnsi="Consolas" w:eastAsia="Consolas"/>
                <w:b w:val="0"/>
                <w:sz w:val="19"/>
              </w:rPr>
              <w:t>754cf42</w:t>
            </w:r>
          </w:p>
        </w:tc>
        <w:tc>
          <w:tcPr>
            <w:tcW w:type="dxa" w:w="36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15 条验收用例；全量 629 用例（裸跑）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48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M3.5 界面重做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2026-10-15</w:t>
            </w:r>
          </w:p>
        </w:tc>
        <w:tc>
          <w:tcPr>
            <w:tcW w:type="dxa" w:w="199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git </w:t>
            </w:r>
            <w:r>
              <w:rPr>
                <w:rFonts w:ascii="Consolas" w:hAnsi="Consolas" w:eastAsia="Consolas"/>
                <w:b w:val="0"/>
                <w:sz w:val="19"/>
              </w:rPr>
              <w:t>3da3bfd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074a412</w:t>
            </w:r>
          </w:p>
        </w:tc>
        <w:tc>
          <w:tcPr>
            <w:tcW w:type="dxa" w:w="36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10 条独立验收 + 9 步门禁 + 负对照 20/20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48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 学生端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2026-10-15</w:t>
            </w:r>
          </w:p>
        </w:tc>
        <w:tc>
          <w:tcPr>
            <w:tcW w:type="dxa" w:w="199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提交 </w:t>
            </w:r>
            <w:r>
              <w:rPr>
                <w:rFonts w:ascii="Consolas" w:hAnsi="Consolas" w:eastAsia="Consolas"/>
                <w:b w:val="0"/>
                <w:sz w:val="19"/>
              </w:rPr>
              <w:t>abadd19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9"/>
              </w:rPr>
              <w:t>e43604a</w:t>
            </w:r>
          </w:p>
        </w:tc>
        <w:tc>
          <w:tcPr>
            <w:tcW w:type="dxa" w:w="36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三档真机（Tier 1a 6/6、Tier 1b 微信 XWEB 2/2、Tier 2 明标 UNVERIFIED）+ 独立验收 33 条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48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M5 成绩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2026-10-16</w:t>
            </w:r>
          </w:p>
        </w:tc>
        <w:tc>
          <w:tcPr>
            <w:tcW w:type="dxa" w:w="199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提交 </w:t>
            </w:r>
            <w:r>
              <w:rPr>
                <w:rFonts w:ascii="Consolas" w:hAnsi="Consolas" w:eastAsia="Consolas"/>
                <w:b w:val="0"/>
                <w:sz w:val="19"/>
              </w:rPr>
              <w:t>89b271b</w:t>
            </w:r>
          </w:p>
        </w:tc>
        <w:tc>
          <w:tcPr>
            <w:tcW w:type="dxa" w:w="36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50 条判据（后端 42 + 教师端界面 8）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48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 打磨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2026-10-16</w:t>
            </w:r>
          </w:p>
        </w:tc>
        <w:tc>
          <w:tcPr>
            <w:tcW w:type="dxa" w:w="199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提交 </w:t>
            </w:r>
            <w:r>
              <w:rPr>
                <w:rFonts w:ascii="Consolas" w:hAnsi="Consolas" w:eastAsia="Consolas"/>
                <w:b w:val="0"/>
                <w:sz w:val="19"/>
              </w:rPr>
              <w:t>9ef3634</w:t>
            </w:r>
          </w:p>
        </w:tc>
        <w:tc>
          <w:tcPr>
            <w:tcW w:type="dxa" w:w="360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33 条 NFR-5 判据 + 12 条离线判据 + 10 条并发判据 + 6 条设施判据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验收对象不是一个版本号就完事</w:t>
      </w:r>
      <w:r>
        <w:rPr>
          <w:rFonts w:ascii="Times New Roman" w:hAnsi="Times New Roman" w:eastAsia="宋体"/>
          <w:b w:val="0"/>
          <w:sz w:val="21"/>
        </w:rPr>
        <w:t xml:space="preserve">：每次验收都固定一个 git 提交作为被测对象，并在运行窗口内做哈希夹逼。M3 验收时 verify 用哈希夹逼确认运行窗口内 </w:t>
      </w:r>
      <w:r>
        <w:rPr>
          <w:rFonts w:ascii="Consolas" w:hAnsi="Consolas" w:eastAsia="Consolas"/>
          <w:b w:val="0"/>
          <w:sz w:val="19"/>
        </w:rPr>
        <w:t>backend/app/**</w:t>
      </w:r>
      <w:r>
        <w:rPr>
          <w:rFonts w:ascii="Times New Roman" w:hAnsi="Times New Roman" w:eastAsia="宋体"/>
          <w:b w:val="0"/>
          <w:sz w:val="21"/>
        </w:rPr>
        <w:t xml:space="preserve"> 内容不变——这是「这份结论对应的是这份代码」的机器证据。</w:t>
      </w:r>
    </w:p>
    <w:p>
      <w:pPr>
        <w:pStyle w:val="Heading3"/>
      </w:pPr>
      <w:r>
        <w:t>2.4 人员分工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项目由多个智能体协作完成，角色是真实的，不是为文档编的。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9　2.4 人员分工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2"/>
        <w:gridCol w:w="3630"/>
        <w:gridCol w:w="3916"/>
      </w:tblGrid>
      <w:tr>
        <w:trPr>
          <w:cantSplit/>
          <w:tblHeader/>
        </w:trPr>
        <w:tc>
          <w:tcPr>
            <w:tcW w:type="dxa" w:w="124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363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  <w:tc>
          <w:tcPr>
            <w:tcW w:type="dxa" w:w="391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主要交付</w:t>
            </w:r>
          </w:p>
        </w:tc>
      </w:tr>
      <w:tr>
        <w:trPr>
          <w:cantSplit/>
        </w:trPr>
        <w:tc>
          <w:tcPr>
            <w:tcW w:type="dxa" w:w="12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Lead</w:t>
            </w:r>
          </w:p>
        </w:tc>
        <w:tc>
          <w:tcPr>
            <w:tcW w:type="dxa" w:w="363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需求与契约冻结、里程碑权威跑、最终裁决</w:t>
            </w:r>
          </w:p>
        </w:tc>
        <w:tc>
          <w:tcPr>
            <w:tcW w:type="dxa" w:w="391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D37 / D43 / D59 / D81、M1–M6 权威执行记录</w:t>
            </w:r>
          </w:p>
        </w:tc>
      </w:tr>
      <w:tr>
        <w:trPr>
          <w:cantSplit/>
        </w:trPr>
        <w:tc>
          <w:tcPr>
            <w:tcW w:type="dxa" w:w="12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eng-engine</w:t>
            </w:r>
          </w:p>
        </w:tc>
        <w:tc>
          <w:tcPr>
            <w:tcW w:type="dxa" w:w="363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出题引擎</w:t>
            </w:r>
          </w:p>
        </w:tc>
        <w:tc>
          <w:tcPr>
            <w:tcW w:type="dxa" w:w="391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引擎 122 用例、D46–D50 实现</w:t>
            </w:r>
          </w:p>
        </w:tc>
      </w:tr>
      <w:tr>
        <w:trPr>
          <w:cantSplit/>
        </w:trPr>
        <w:tc>
          <w:tcPr>
            <w:tcW w:type="dxa" w:w="12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eng-grader</w:t>
            </w:r>
          </w:p>
        </w:tc>
        <w:tc>
          <w:tcPr>
            <w:tcW w:type="dxa" w:w="363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答案判分</w:t>
            </w:r>
          </w:p>
        </w:tc>
        <w:tc>
          <w:tcPr>
            <w:tcW w:type="dxa" w:w="391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判分 25 用例、表驱动判分与变异测试</w:t>
            </w:r>
          </w:p>
        </w:tc>
      </w:tr>
      <w:tr>
        <w:trPr>
          <w:cantSplit/>
        </w:trPr>
        <w:tc>
          <w:tcPr>
            <w:tcW w:type="dxa" w:w="12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be-paper</w:t>
            </w:r>
          </w:p>
        </w:tc>
        <w:tc>
          <w:tcPr>
            <w:tcW w:type="dxa" w:w="363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 API、卷状态机、卷库、成绩 API</w:t>
            </w:r>
          </w:p>
        </w:tc>
        <w:tc>
          <w:tcPr>
            <w:tcW w:type="dxa" w:w="391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API 域用例、D53 / D65 / D78 / D80 实现</w:t>
            </w:r>
          </w:p>
        </w:tc>
      </w:tr>
      <w:tr>
        <w:trPr>
          <w:cantSplit/>
        </w:trPr>
        <w:tc>
          <w:tcPr>
            <w:tcW w:type="dxa" w:w="12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render-export</w:t>
            </w:r>
          </w:p>
        </w:tc>
        <w:tc>
          <w:tcPr>
            <w:tcW w:type="dxa" w:w="363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卷面渲染、PDF / Word / 成绩导出</w:t>
            </w:r>
          </w:p>
        </w:tc>
        <w:tc>
          <w:tcPr>
            <w:tcW w:type="dxa" w:w="391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渲染 8 个测试文件、导出 fail-closed 守卫</w:t>
            </w:r>
          </w:p>
        </w:tc>
      </w:tr>
      <w:tr>
        <w:trPr>
          <w:cantSplit/>
        </w:trPr>
        <w:tc>
          <w:tcPr>
            <w:tcW w:type="dxa" w:w="12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fe-teacher</w:t>
            </w:r>
          </w:p>
        </w:tc>
        <w:tc>
          <w:tcPr>
            <w:tcW w:type="dxa" w:w="363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老师端界面</w:t>
            </w:r>
          </w:p>
        </w:tc>
        <w:tc>
          <w:tcPr>
            <w:tcW w:type="dxa" w:w="391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12 步前端门禁链、判据 A1–A11</w:t>
            </w:r>
          </w:p>
        </w:tc>
      </w:tr>
      <w:tr>
        <w:trPr>
          <w:cantSplit/>
        </w:trPr>
        <w:tc>
          <w:tcPr>
            <w:tcW w:type="dxa" w:w="12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verify-m1</w:t>
            </w:r>
          </w:p>
        </w:tc>
        <w:tc>
          <w:tcPr>
            <w:tcW w:type="dxa" w:w="363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独立验收（不与实现同人）</w:t>
            </w:r>
          </w:p>
        </w:tc>
        <w:tc>
          <w:tcPr>
            <w:tcW w:type="dxa" w:w="391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M1–M6 各里程碑独立判据与报告</w:t>
            </w:r>
          </w:p>
        </w:tc>
      </w:tr>
      <w:tr>
        <w:trPr>
          <w:cantSplit/>
        </w:trPr>
        <w:tc>
          <w:tcPr>
            <w:tcW w:type="dxa" w:w="12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docs-build</w:t>
            </w:r>
          </w:p>
        </w:tc>
        <w:tc>
          <w:tcPr>
            <w:tcW w:type="dxa" w:w="363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文档与配图工具</w:t>
            </w:r>
          </w:p>
        </w:tc>
        <w:tc>
          <w:tcPr>
            <w:tcW w:type="dxa" w:w="391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三份课程 Word、13 张配图、本文档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职责隔离是判据的一部分</w:t>
      </w:r>
      <w:r>
        <w:rPr>
          <w:rFonts w:ascii="Times New Roman" w:hAnsi="Times New Roman" w:eastAsia="宋体"/>
          <w:b w:val="0"/>
          <w:sz w:val="21"/>
        </w:rPr>
        <w:t>：里程碑的「独立验收」必须交给</w:t>
      </w:r>
      <w:r>
        <w:rPr>
          <w:rFonts w:ascii="Times New Roman" w:hAnsi="Times New Roman" w:eastAsia="宋体"/>
          <w:b/>
          <w:sz w:val="21"/>
        </w:rPr>
        <w:t>没参与该功能实现</w:t>
      </w:r>
      <w:r>
        <w:rPr>
          <w:rFonts w:ascii="Times New Roman" w:hAnsi="Times New Roman" w:eastAsia="宋体"/>
          <w:b w:val="0"/>
          <w:sz w:val="21"/>
        </w:rPr>
        <w:t>的成员。M6 的 NFR-5 独立验收就是交给未参与该线的 verify-m1（task-52）；M5 的成绩独立验收同样如此。</w:t>
      </w:r>
    </w:p>
    <w:p>
      <w:pPr>
        <w:pStyle w:val="Heading3"/>
      </w:pPr>
      <w:r>
        <w:t>2.5 进度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10　2.5 进度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5"/>
        <w:gridCol w:w="7272"/>
      </w:tblGrid>
      <w:tr>
        <w:trPr>
          <w:cantSplit/>
          <w:tblHeader/>
        </w:trPr>
        <w:tc>
          <w:tcPr>
            <w:tcW w:type="dxa" w:w="151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727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事件</w:t>
            </w:r>
          </w:p>
        </w:tc>
      </w:tr>
      <w:tr>
        <w:trPr>
          <w:cantSplit/>
        </w:trPr>
        <w:tc>
          <w:tcPr>
            <w:tcW w:type="dxa" w:w="151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727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需求冻结（v1.2）、技术设计 v0.4；M1 验收（240 用例）；M2 接口冻结（D52）与 M2 验收（496 用例）</w:t>
            </w:r>
          </w:p>
        </w:tc>
      </w:tr>
      <w:tr>
        <w:trPr>
          <w:cantSplit/>
        </w:trPr>
        <w:tc>
          <w:tcPr>
            <w:tcW w:type="dxa" w:w="151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2026-10-15</w:t>
            </w:r>
          </w:p>
        </w:tc>
        <w:tc>
          <w:tcPr>
            <w:tcW w:type="dxa" w:w="727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 验收（629 用例）；M3.5 界面重做验收；M4 学生端真机验收（用户亲自走完全程）</w:t>
            </w:r>
          </w:p>
        </w:tc>
      </w:tr>
      <w:tr>
        <w:trPr>
          <w:cantSplit/>
        </w:trPr>
        <w:tc>
          <w:tcPr>
            <w:tcW w:type="dxa" w:w="151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2026-10-16</w:t>
            </w:r>
          </w:p>
        </w:tc>
        <w:tc>
          <w:tcPr>
            <w:tcW w:type="dxa" w:w="727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M5 成绩验收（全量 1117 用例）；M6 收口（全量 1254 用例、前端 12 步 189 秒）；本文档编写</w:t>
            </w:r>
          </w:p>
        </w:tc>
      </w:tr>
      <w:tr>
        <w:trPr>
          <w:cantSplit/>
        </w:trPr>
        <w:tc>
          <w:tcPr>
            <w:tcW w:type="dxa" w:w="151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2026-10-16</w:t>
            </w:r>
          </w:p>
        </w:tc>
        <w:tc>
          <w:tcPr>
            <w:tcW w:type="dxa" w:w="727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 最终权威跑顺带查出既有缺陷 T-M8-01（测试套件污染产品卷库），登记为遗留项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一处得写清楚的进度事实</w:t>
      </w:r>
      <w:r>
        <w:rPr>
          <w:rFonts w:ascii="Times New Roman" w:hAnsi="Times New Roman" w:eastAsia="宋体"/>
          <w:b w:val="0"/>
          <w:sz w:val="21"/>
        </w:rPr>
        <w:t>：全量用例数从 240 → 496 → 629 → 696 → 799 → 980 → 1117 → 1254 一路上升，不是「测试越来越多」这一句话能概括的：每一次上升都对应一个新模块的门禁落地（M2 起 API 与渲染、M3 起卷库与 Word、M3.5 起界面结构、M4 起学生端与安全、M5 起成绩、M6 起并发与离线）。</w:t>
      </w:r>
    </w:p>
    <w:p>
      <w:pPr>
        <w:pStyle w:val="Heading2"/>
      </w:pPr>
      <w:r>
        <w:t>3. 测试环境</w:t>
      </w:r>
    </w:p>
    <w:p>
      <w:pPr>
        <w:pStyle w:val="Heading3"/>
      </w:pPr>
      <w:r>
        <w:t>3.1 机器与操作系统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11　3.1 机器与操作系统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55"/>
        <w:gridCol w:w="7532"/>
      </w:tblGrid>
      <w:tr>
        <w:trPr>
          <w:cantSplit/>
          <w:tblHeader/>
        </w:trPr>
        <w:tc>
          <w:tcPr>
            <w:tcW w:type="dxa" w:w="125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53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值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Microsoft Windows 11 家庭版，版本 10.0.26200（build 26200），x64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CPU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AMD Ryzen 7 8845H w/ Radeon 780M Graphics，16 逻辑核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内存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27.8 GB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部署形态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单机：后端同时托管前端产物，不需要公网（D10 / NFR-1）</w:t>
            </w:r>
          </w:p>
        </w:tc>
      </w:tr>
    </w:tbl>
    <w:p>
      <w:pPr>
        <w:spacing w:after="40"/>
      </w:pPr>
    </w:p>
    <w:p>
      <w:pPr>
        <w:pStyle w:val="Heading3"/>
      </w:pPr>
      <w:r>
        <w:t>3.2 运行环境版本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12　3.2 运行环境版本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64"/>
        <w:gridCol w:w="1861"/>
        <w:gridCol w:w="4962"/>
      </w:tblGrid>
      <w:tr>
        <w:trPr>
          <w:cantSplit/>
          <w:tblHeader/>
        </w:trPr>
        <w:tc>
          <w:tcPr>
            <w:tcW w:type="dxa" w:w="196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组件</w:t>
            </w:r>
          </w:p>
        </w:tc>
        <w:tc>
          <w:tcPr>
            <w:tcW w:type="dxa" w:w="186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496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Python（工作区）</w:t>
            </w:r>
          </w:p>
        </w:tc>
        <w:tc>
          <w:tcPr>
            <w:tcW w:type="dxa" w:w="18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3.12.14</w:t>
            </w:r>
          </w:p>
        </w:tc>
        <w:tc>
          <w:tcPr>
            <w:tcW w:type="dxa" w:w="496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文档与配图工具、纯逻辑测试用它（零第三方依赖）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Python（项目 venv）</w:t>
            </w:r>
          </w:p>
        </w:tc>
        <w:tc>
          <w:tcPr>
            <w:tcW w:type="dxa" w:w="18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3.12.14</w:t>
            </w:r>
          </w:p>
        </w:tc>
        <w:tc>
          <w:tcPr>
            <w:tcW w:type="dxa" w:w="496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装了 FastAPI / SQLAlchemy / Jinja2 / Playwright / python-docx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Node.js</w:t>
            </w:r>
          </w:p>
        </w:tc>
        <w:tc>
          <w:tcPr>
            <w:tcW w:type="dxa" w:w="18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v24.19.0（项目侧）</w:t>
            </w:r>
          </w:p>
        </w:tc>
        <w:tc>
          <w:tcPr>
            <w:tcW w:type="dxa" w:w="496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前端门禁与构建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pnpm</w:t>
            </w:r>
          </w:p>
        </w:tc>
        <w:tc>
          <w:tcPr>
            <w:tcW w:type="dxa" w:w="18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12.5.1</w:t>
            </w:r>
          </w:p>
        </w:tc>
        <w:tc>
          <w:tcPr>
            <w:tcW w:type="dxa" w:w="496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前端包管理与 </w:t>
            </w:r>
            <w:r>
              <w:rPr>
                <w:rFonts w:ascii="Consolas" w:hAnsi="Consolas" w:eastAsia="Consolas"/>
                <w:b w:val="0"/>
                <w:sz w:val="19"/>
              </w:rPr>
              <w:t>verify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入口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Playwright</w:t>
            </w:r>
          </w:p>
        </w:tc>
        <w:tc>
          <w:tcPr>
            <w:tcW w:type="dxa" w:w="18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1.64.0</w:t>
            </w:r>
          </w:p>
        </w:tc>
        <w:tc>
          <w:tcPr>
            <w:tcW w:type="dxa" w:w="496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浏览器渲染与导出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Chromium</w:t>
            </w:r>
          </w:p>
        </w:tc>
        <w:tc>
          <w:tcPr>
            <w:tcW w:type="dxa" w:w="18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156.0.8078.4</w:t>
            </w:r>
          </w:p>
        </w:tc>
        <w:tc>
          <w:tcPr>
            <w:tcW w:type="dxa" w:w="496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产品打印与 PDF 导出实际使用的内核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被测服务</w:t>
            </w:r>
          </w:p>
        </w:tc>
        <w:tc>
          <w:tcPr>
            <w:tcW w:type="dxa" w:w="18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uvicorn + FastAPI</w:t>
            </w:r>
          </w:p>
        </w:tc>
        <w:tc>
          <w:tcPr>
            <w:tcW w:type="dxa" w:w="496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端口固定 </w:t>
            </w:r>
            <w:r>
              <w:rPr>
                <w:rFonts w:ascii="Consolas" w:hAnsi="Consolas" w:eastAsia="Consolas"/>
                <w:b w:val="0"/>
                <w:sz w:val="19"/>
              </w:rPr>
              <w:t>127.0.0.1:8000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（冻结约定）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 w:val="0"/>
          <w:sz w:val="21"/>
        </w:rPr>
        <w:t>上表中的 Node / pnpm / Python 版本为</w:t>
      </w:r>
      <w:r>
        <w:rPr>
          <w:rFonts w:ascii="Times New Roman" w:hAnsi="Times New Roman" w:eastAsia="宋体"/>
          <w:b/>
          <w:sz w:val="21"/>
        </w:rPr>
        <w:t>本轮实跑</w:t>
      </w:r>
      <w:r>
        <w:rPr>
          <w:rFonts w:ascii="Times New Roman" w:hAnsi="Times New Roman" w:eastAsia="宋体"/>
          <w:b w:val="0"/>
          <w:sz w:val="21"/>
        </w:rPr>
        <w:t>取到的值。Chromium 版本取自产品自己启动的浏览器（</w:t>
      </w:r>
      <w:r>
        <w:rPr>
          <w:rFonts w:ascii="Consolas" w:hAnsi="Consolas" w:eastAsia="Consolas"/>
          <w:b w:val="0"/>
          <w:sz w:val="19"/>
        </w:rPr>
        <w:t>MATHGEN_SKIP_LAYOUT_GUARD</w:t>
      </w:r>
      <w:r>
        <w:rPr>
          <w:rFonts w:ascii="Times New Roman" w:hAnsi="Times New Roman" w:eastAsia="宋体"/>
          <w:b w:val="0"/>
          <w:sz w:val="21"/>
        </w:rPr>
        <w:t xml:space="preserve"> 三世界判据里那条 </w:t>
      </w:r>
      <w:r>
        <w:rPr>
          <w:rFonts w:ascii="Consolas" w:hAnsi="Consolas" w:eastAsia="Consolas"/>
          <w:b w:val="0"/>
          <w:sz w:val="19"/>
        </w:rPr>
        <w:t>=1</w:t>
      </w:r>
      <w:r>
        <w:rPr>
          <w:rFonts w:ascii="Times New Roman" w:hAnsi="Times New Roman" w:eastAsia="宋体"/>
          <w:b w:val="0"/>
          <w:sz w:val="21"/>
        </w:rPr>
        <w:t xml:space="preserve"> 的用例会打印它）。</w:t>
      </w:r>
    </w:p>
    <w:p>
      <w:pPr>
        <w:pStyle w:val="Heading3"/>
      </w:pPr>
      <w:r>
        <w:t>3.3 被测服务启动与访问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13　3.3 被测服务启动与访问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57"/>
        <w:gridCol w:w="7030"/>
      </w:tblGrid>
      <w:tr>
        <w:trPr>
          <w:cantSplit/>
          <w:tblHeader/>
        </w:trPr>
        <w:tc>
          <w:tcPr>
            <w:tcW w:type="dxa" w:w="175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03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启动命令</w:t>
            </w:r>
          </w:p>
        </w:tc>
        <w:tc>
          <w:tcPr>
            <w:tcW w:type="dxa" w:w="703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$VPY -m uvicorn app.main:app --host 127.0.0.1 --port 8000 --app-dir backend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老师端</w:t>
            </w:r>
          </w:p>
        </w:tc>
        <w:tc>
          <w:tcPr>
            <w:tcW w:type="dxa" w:w="703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http://127.0.0.1:8000/teacher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学生端</w:t>
            </w:r>
          </w:p>
        </w:tc>
        <w:tc>
          <w:tcPr>
            <w:tcW w:type="dxa" w:w="703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http://127.0.0.1:8000/student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（局域网用 </w:t>
            </w:r>
            <w:r>
              <w:rPr>
                <w:rFonts w:ascii="Consolas" w:hAnsi="Consolas" w:eastAsia="Consolas"/>
                <w:b w:val="0"/>
                <w:sz w:val="19"/>
              </w:rPr>
              <w:t>--host 0.0.0.0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健康检查</w:t>
            </w:r>
          </w:p>
        </w:tc>
        <w:tc>
          <w:tcPr>
            <w:tcW w:type="dxa" w:w="703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GET /api/health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前端开发模式</w:t>
            </w:r>
          </w:p>
        </w:tc>
        <w:tc>
          <w:tcPr>
            <w:tcW w:type="dxa" w:w="703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Vite dev server </w:t>
            </w:r>
            <w:r>
              <w:rPr>
                <w:rFonts w:ascii="Consolas" w:hAnsi="Consolas" w:eastAsia="Consolas"/>
                <w:b w:val="0"/>
                <w:sz w:val="19"/>
              </w:rPr>
              <w:t>5173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，把 </w:t>
            </w:r>
            <w:r>
              <w:rPr>
                <w:rFonts w:ascii="Consolas" w:hAnsi="Consolas" w:eastAsia="Consolas"/>
                <w:b w:val="0"/>
                <w:sz w:val="19"/>
              </w:rPr>
              <w:t>/api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代理到 </w:t>
            </w:r>
            <w:r>
              <w:rPr>
                <w:rFonts w:ascii="Consolas" w:hAnsi="Consolas" w:eastAsia="Consolas"/>
                <w:b w:val="0"/>
                <w:sz w:val="19"/>
              </w:rPr>
              <w:t>127.0.0.1:8000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703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本地 SQLite 单文件，默认 </w:t>
            </w:r>
            <w:r>
              <w:rPr>
                <w:rFonts w:ascii="Consolas" w:hAnsi="Consolas" w:eastAsia="Consolas"/>
                <w:b w:val="0"/>
                <w:sz w:val="19"/>
              </w:rPr>
              <w:t>backend/data/mathgen.db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，可用 </w:t>
            </w:r>
            <w:r>
              <w:rPr>
                <w:rFonts w:ascii="Consolas" w:hAnsi="Consolas" w:eastAsia="Consolas"/>
                <w:b w:val="0"/>
                <w:sz w:val="19"/>
              </w:rPr>
              <w:t>MATHGEN_DB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覆盖</w:t>
            </w:r>
          </w:p>
        </w:tc>
      </w:tr>
    </w:tbl>
    <w:p>
      <w:pPr>
        <w:spacing w:after="40"/>
      </w:pPr>
    </w:p>
    <w:p>
      <w:pPr>
        <w:pStyle w:val="Heading3"/>
      </w:pPr>
      <w:r>
        <w:t>3.4 环境变量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14　3.4 环境变量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9"/>
        <w:gridCol w:w="3429"/>
        <w:gridCol w:w="3429"/>
      </w:tblGrid>
      <w:tr>
        <w:trPr>
          <w:cantSplit/>
          <w:tblHeader/>
        </w:trPr>
        <w:tc>
          <w:tcPr>
            <w:tcW w:type="dxa" w:w="1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变量</w:t>
            </w:r>
          </w:p>
        </w:tc>
        <w:tc>
          <w:tcPr>
            <w:tcW w:type="dxa" w:w="34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type="dxa" w:w="34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测试时的取值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PLAYWRIGHT_BROWSERS_PATH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浏览器安装位置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&lt;仓库&gt;\.playwright</w:t>
            </w:r>
            <w:r>
              <w:rPr>
                <w:rFonts w:ascii="Times New Roman" w:hAnsi="Times New Roman" w:eastAsia="宋体"/>
                <w:b w:val="0"/>
                <w:sz w:val="21"/>
              </w:rPr>
              <w:t>（</w:t>
            </w:r>
            <w:r>
              <w:rPr>
                <w:rFonts w:ascii="Consolas" w:hAnsi="Consolas" w:eastAsia="Consolas"/>
                <w:b w:val="0"/>
                <w:sz w:val="19"/>
              </w:rPr>
              <w:t>.playwright/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已 gitignore）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TEMP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TMP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系统临时目录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&lt;仓库&gt;\.tmp-pw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（必须可写，否则 Playwright 与 LibreOffice 都会 EPERM）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MATHGEN_PW_TMP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实现侧读取的可写临时目录，传给 </w:t>
            </w:r>
            <w:r>
              <w:rPr>
                <w:rFonts w:ascii="Consolas" w:hAnsi="Consolas" w:eastAsia="Consolas"/>
                <w:b w:val="0"/>
                <w:sz w:val="19"/>
              </w:rPr>
              <w:t>launch(env=...)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同上；未设置时用系统默认，不把本机路径硬编进生产代码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MATHGEN_DB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覆盖 SQLite 路径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端到端测试用它指向临时库；</w:t>
            </w:r>
            <w:r>
              <w:rPr>
                <w:rFonts w:ascii="Times New Roman" w:hAnsi="Times New Roman" w:eastAsia="宋体"/>
                <w:b/>
                <w:sz w:val="21"/>
              </w:rPr>
              <w:t>在模块 import 期只读一次</w:t>
            </w:r>
            <w:r>
              <w:rPr>
                <w:rFonts w:ascii="Times New Roman" w:hAnsi="Times New Roman" w:eastAsia="宋体"/>
                <w:b w:val="0"/>
                <w:sz w:val="21"/>
              </w:rPr>
              <w:t>（见 §8.3 遗留项 T-M8-01）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MATHGEN_SKIP_LAYOUT_GUARD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排版守卫应急出口，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只认精确字面 </w:t>
            </w:r>
            <w:r>
              <w:rPr>
                <w:rFonts w:ascii="Consolas" w:hAnsi="Consolas" w:eastAsia="Consolas"/>
                <w:b/>
                <w:sz w:val="19"/>
              </w:rPr>
              <w:t>1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三世界判据：未设 → 409；</w:t>
            </w:r>
            <w:r>
              <w:rPr>
                <w:rFonts w:ascii="Consolas" w:hAnsi="Consolas" w:eastAsia="Consolas"/>
                <w:b w:val="0"/>
                <w:sz w:val="19"/>
              </w:rPr>
              <w:t>=1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→ 200 且带 </w:t>
            </w:r>
            <w:r>
              <w:rPr>
                <w:rFonts w:ascii="Consolas" w:hAnsi="Consolas" w:eastAsia="Consolas"/>
                <w:b w:val="0"/>
                <w:sz w:val="19"/>
              </w:rPr>
              <w:t>X-Mathgen-Layout-Guard: skipped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头 + WARNING 日志；</w:t>
            </w:r>
            <w:r>
              <w:rPr>
                <w:rFonts w:ascii="Consolas" w:hAnsi="Consolas" w:eastAsia="Consolas"/>
                <w:b w:val="0"/>
                <w:sz w:val="19"/>
              </w:rPr>
              <w:t>=0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→ 仍 409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NO_PROXY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让 Python 下载绕过本地代理</w:t>
            </w:r>
          </w:p>
        </w:tc>
        <w:tc>
          <w:tcPr>
            <w:tcW w:type="dxa" w:w="34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仅在装依赖时需要</w:t>
            </w:r>
          </w:p>
        </w:tc>
      </w:tr>
    </w:tbl>
    <w:p>
      <w:pPr>
        <w:spacing w:after="40"/>
      </w:pPr>
    </w:p>
    <w:p>
      <w:pPr>
        <w:pStyle w:val="Heading3"/>
      </w:pPr>
      <w:r>
        <w:t>3.5 两个已实测的环境坑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坑 1 · Playwright 启动会连撞两个成因不同的 EPERM。</w:t>
      </w:r>
      <w:r>
        <w:rPr>
          <w:rFonts w:ascii="Times New Roman" w:hAnsi="Times New Roman" w:eastAsia="宋体"/>
          <w:b w:val="0"/>
          <w:sz w:val="24"/>
        </w:rPr>
        <w:t xml:space="preserve"> 两个都要解决才能出 PDF：一是浏览器安装目录锁定（</w:t>
      </w:r>
      <w:r>
        <w:rPr>
          <w:rFonts w:ascii="Consolas" w:hAnsi="Consolas" w:eastAsia="Consolas"/>
          <w:b w:val="0"/>
          <w:sz w:val="22"/>
        </w:rPr>
        <w:t>__dirlock</w:t>
      </w:r>
      <w:r>
        <w:rPr>
          <w:rFonts w:ascii="Times New Roman" w:hAnsi="Times New Roman" w:eastAsia="宋体"/>
          <w:b w:val="0"/>
          <w:sz w:val="24"/>
        </w:rPr>
        <w:t xml:space="preserve">）失败，绕过方式是把浏览器装进仓库并设置 </w:t>
      </w:r>
      <w:r>
        <w:rPr>
          <w:rFonts w:ascii="Consolas" w:hAnsi="Consolas" w:eastAsia="Consolas"/>
          <w:b w:val="0"/>
          <w:sz w:val="22"/>
        </w:rPr>
        <w:t>PLAYWRIGHT_BROWSERS_PATH</w:t>
      </w:r>
      <w:r>
        <w:rPr>
          <w:rFonts w:ascii="Times New Roman" w:hAnsi="Times New Roman" w:eastAsia="宋体"/>
          <w:b w:val="0"/>
          <w:sz w:val="24"/>
        </w:rPr>
        <w:t xml:space="preserve">；二是 </w:t>
      </w:r>
      <w:r>
        <w:rPr>
          <w:rFonts w:ascii="Consolas" w:hAnsi="Consolas" w:eastAsia="Consolas"/>
          <w:b w:val="0"/>
          <w:sz w:val="22"/>
        </w:rPr>
        <w:t>mkdtemp</w:t>
      </w:r>
      <w:r>
        <w:rPr>
          <w:rFonts w:ascii="Times New Roman" w:hAnsi="Times New Roman" w:eastAsia="宋体"/>
          <w:b w:val="0"/>
          <w:sz w:val="24"/>
        </w:rPr>
        <w:t xml:space="preserve"> 失败，绕过方式是把 </w:t>
      </w:r>
      <w:r>
        <w:rPr>
          <w:rFonts w:ascii="Consolas" w:hAnsi="Consolas" w:eastAsia="Consolas"/>
          <w:b w:val="0"/>
          <w:sz w:val="22"/>
        </w:rPr>
        <w:t>TEMP</w:t>
      </w:r>
      <w:r>
        <w:rPr>
          <w:rFonts w:ascii="Times New Roman" w:hAnsi="Times New Roman" w:eastAsia="宋体"/>
          <w:b w:val="0"/>
          <w:sz w:val="24"/>
        </w:rPr>
        <w:t xml:space="preserve"> / </w:t>
      </w:r>
      <w:r>
        <w:rPr>
          <w:rFonts w:ascii="Consolas" w:hAnsi="Consolas" w:eastAsia="Consolas"/>
          <w:b w:val="0"/>
          <w:sz w:val="22"/>
        </w:rPr>
        <w:t>TMP</w:t>
      </w:r>
      <w:r>
        <w:rPr>
          <w:rFonts w:ascii="Times New Roman" w:hAnsi="Times New Roman" w:eastAsia="宋体"/>
          <w:b w:val="0"/>
          <w:sz w:val="24"/>
        </w:rPr>
        <w:t xml:space="preserve"> 指向仓库内目录。</w:t>
      </w:r>
      <w:r>
        <w:rPr>
          <w:rFonts w:ascii="Times New Roman" w:hAnsi="Times New Roman" w:eastAsia="宋体"/>
          <w:b/>
          <w:sz w:val="24"/>
        </w:rPr>
        <w:t xml:space="preserve">同一个 </w:t>
      </w:r>
      <w:r>
        <w:rPr>
          <w:rFonts w:ascii="Consolas" w:hAnsi="Consolas" w:eastAsia="Consolas"/>
          <w:b/>
          <w:sz w:val="22"/>
        </w:rPr>
        <w:t>mkdtemp</w:t>
      </w:r>
      <w:r>
        <w:rPr>
          <w:rFonts w:ascii="Times New Roman" w:hAnsi="Times New Roman" w:eastAsia="宋体"/>
          <w:b/>
          <w:sz w:val="24"/>
        </w:rPr>
        <w:t xml:space="preserve"> 坑也命中 LibreOffice Kit</w:t>
      </w:r>
      <w:r>
        <w:rPr>
          <w:rFonts w:ascii="Times New Roman" w:hAnsi="Times New Roman" w:eastAsia="宋体"/>
          <w:b w:val="0"/>
          <w:sz w:val="24"/>
        </w:rPr>
        <w:t xml:space="preserve">——它的转换子进程若用系统 </w:t>
      </w:r>
      <w:r>
        <w:rPr>
          <w:rFonts w:ascii="Consolas" w:hAnsi="Consolas" w:eastAsia="Consolas"/>
          <w:b w:val="0"/>
          <w:sz w:val="22"/>
        </w:rPr>
        <w:t>TEMP</w:t>
      </w:r>
      <w:r>
        <w:rPr>
          <w:rFonts w:ascii="Times New Roman" w:hAnsi="Times New Roman" w:eastAsia="宋体"/>
          <w:b w:val="0"/>
          <w:sz w:val="24"/>
        </w:rPr>
        <w:t xml:space="preserve"> 会报 </w:t>
      </w:r>
      <w:r>
        <w:rPr>
          <w:rFonts w:ascii="Consolas" w:hAnsi="Consolas" w:eastAsia="Consolas"/>
          <w:b w:val="0"/>
          <w:sz w:val="22"/>
        </w:rPr>
        <w:t>EPERM</w:t>
      </w:r>
      <w:r>
        <w:rPr>
          <w:rFonts w:ascii="Times New Roman" w:hAnsi="Times New Roman" w:eastAsia="宋体"/>
          <w:b w:val="0"/>
          <w:sz w:val="24"/>
        </w:rPr>
        <w:t>。两个坑都实测验过：Chromium 156.0.8078.4 可正常启动并渲染。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坑 2 · LibreOffice 光栅后端（docx → PNG）会把版心放大。</w:t>
      </w:r>
      <w:r>
        <w:rPr>
          <w:rFonts w:ascii="Times New Roman" w:hAnsi="Times New Roman" w:eastAsia="宋体"/>
          <w:b w:val="0"/>
          <w:sz w:val="24"/>
        </w:rPr>
        <w:t xml:space="preserve"> 同一份 docx，走 </w:t>
      </w:r>
      <w:r>
        <w:rPr>
          <w:rFonts w:ascii="Consolas" w:hAnsi="Consolas" w:eastAsia="Consolas"/>
          <w:b w:val="0"/>
          <w:sz w:val="22"/>
        </w:rPr>
        <w:t>render</w:t>
      </w:r>
      <w:r>
        <w:rPr>
          <w:rFonts w:ascii="Times New Roman" w:hAnsi="Times New Roman" w:eastAsia="宋体"/>
          <w:b w:val="0"/>
          <w:sz w:val="24"/>
        </w:rPr>
        <w:t xml:space="preserve"> 出图时墨迹落在 x ∈ [3.60, 20.99] cm（看起来像内容被顶出右页边距），而走 </w:t>
      </w:r>
      <w:r>
        <w:rPr>
          <w:rFonts w:ascii="Consolas" w:hAnsi="Consolas" w:eastAsia="Consolas"/>
          <w:b w:val="0"/>
          <w:sz w:val="22"/>
        </w:rPr>
        <w:t>convert</w:t>
      </w:r>
      <w:r>
        <w:rPr>
          <w:rFonts w:ascii="Times New Roman" w:hAnsi="Times New Roman" w:eastAsia="宋体"/>
          <w:b w:val="0"/>
          <w:sz w:val="24"/>
        </w:rPr>
        <w:t xml:space="preserve"> 出 PDF 时文字在 x ∈ [2.40, 17.78] cm，左右留白正常；同一份 PDF 再用 kit 的 </w:t>
      </w:r>
      <w:r>
        <w:rPr>
          <w:rFonts w:ascii="Consolas" w:hAnsi="Consolas" w:eastAsia="Consolas"/>
          <w:b w:val="0"/>
          <w:sz w:val="22"/>
        </w:rPr>
        <w:t>render</w:t>
      </w:r>
      <w:r>
        <w:rPr>
          <w:rFonts w:ascii="Times New Roman" w:hAnsi="Times New Roman" w:eastAsia="宋体"/>
          <w:b w:val="0"/>
          <w:sz w:val="24"/>
        </w:rPr>
        <w:t xml:space="preserve"> 转 PNG，量到的墨迹仍是 x ∈ [2.38, 18.61] cm。</w:t>
      </w:r>
      <w:r>
        <w:rPr>
          <w:rFonts w:ascii="Times New Roman" w:hAnsi="Times New Roman" w:eastAsia="宋体"/>
          <w:b/>
          <w:sz w:val="24"/>
        </w:rPr>
        <w:t>结论：缺陷在 LibreOffice 光栅后端，不在文档，也不在 pdfium 通道。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15　3.5 两个已实测的环境坑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55"/>
        <w:gridCol w:w="3797"/>
        <w:gridCol w:w="1736"/>
      </w:tblGrid>
      <w:tr>
        <w:trPr>
          <w:cantSplit/>
          <w:tblHeader/>
        </w:trPr>
        <w:tc>
          <w:tcPr>
            <w:tcW w:type="dxa" w:w="325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通道</w:t>
            </w:r>
          </w:p>
        </w:tc>
        <w:tc>
          <w:tcPr>
            <w:tcW w:type="dxa" w:w="37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版心左边界（设定边距 2.4cm 的文档）</w:t>
            </w:r>
          </w:p>
        </w:tc>
        <w:tc>
          <w:tcPr>
            <w:tcW w:type="dxa" w:w="173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docx → PNG（LibreOffice 光栅）</w:t>
            </w:r>
          </w:p>
        </w:tc>
        <w:tc>
          <w:tcPr>
            <w:tcW w:type="dxa" w:w="37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3.60 cm</w:t>
            </w:r>
          </w:p>
        </w:tc>
        <w:tc>
          <w:tcPr>
            <w:tcW w:type="dxa" w:w="173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不合格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docx → PDF → PNG（pdfium）</w:t>
            </w:r>
          </w:p>
        </w:tc>
        <w:tc>
          <w:tcPr>
            <w:tcW w:type="dxa" w:w="37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2.38 cm</w:t>
            </w:r>
          </w:p>
        </w:tc>
        <w:tc>
          <w:tcPr>
            <w:tcW w:type="dxa" w:w="173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合格（≈ 设定值）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docx → PDF（文字矩阵锚点）</w:t>
            </w:r>
          </w:p>
        </w:tc>
        <w:tc>
          <w:tcPr>
            <w:tcW w:type="dxa" w:w="37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2.40 cm</w:t>
            </w:r>
          </w:p>
        </w:tc>
        <w:tc>
          <w:tcPr>
            <w:tcW w:type="dxa" w:w="173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合格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 xml:space="preserve">因此版式验收一律走 </w:t>
      </w:r>
      <w:r>
        <w:rPr>
          <w:rFonts w:ascii="Consolas" w:hAnsi="Consolas" w:eastAsia="Consolas"/>
          <w:b/>
          <w:sz w:val="19"/>
        </w:rPr>
        <w:t>convert</w:t>
      </w:r>
      <w:r>
        <w:rPr>
          <w:rFonts w:ascii="Times New Roman" w:hAnsi="Times New Roman" w:eastAsia="宋体"/>
          <w:b/>
          <w:sz w:val="21"/>
        </w:rPr>
        <w:t xml:space="preserve"> 成 PDF 再判</w:t>
      </w:r>
      <w:r>
        <w:rPr>
          <w:rFonts w:ascii="Times New Roman" w:hAnsi="Times New Roman" w:eastAsia="宋体"/>
          <w:b w:val="0"/>
          <w:sz w:val="21"/>
        </w:rPr>
        <w:t xml:space="preserve">，不要用 docx → PNG 判断版式。这条在 M3 就被记为环境坑写进了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rFonts w:ascii="Times New Roman" w:hAnsi="Times New Roman" w:eastAsia="宋体"/>
          <w:b w:val="0"/>
          <w:sz w:val="21"/>
        </w:rPr>
        <w:t>；本文档编写时用一次性探针重新量了一遍（探针按惯例不入库，量测方法与两次实测数字见 §3.5 与 §6.2 的 BG-45）。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48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st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4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2　一次判据闭环：判据 → 失败 → 定位 → 修复 → 回归</w:t>
      </w:r>
    </w:p>
    <w:p>
      <w:pPr>
        <w:pStyle w:val="Heading2"/>
      </w:pPr>
      <w:r>
        <w:t>4. 测试用例</w:t>
      </w:r>
    </w:p>
    <w:p>
      <w:pPr>
        <w:pStyle w:val="Heading3"/>
      </w:pPr>
      <w:r>
        <w:t>4.1 编号与列说明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用例编号形如 </w:t>
      </w:r>
      <w:r>
        <w:rPr>
          <w:rFonts w:ascii="Consolas" w:hAnsi="Consolas" w:eastAsia="Consolas"/>
          <w:b w:val="0"/>
          <w:sz w:val="22"/>
        </w:rPr>
        <w:t>TC-&lt;层&gt;-&lt;序号&gt;</w:t>
      </w:r>
      <w:r>
        <w:rPr>
          <w:rFonts w:ascii="Times New Roman" w:hAnsi="Times New Roman" w:eastAsia="宋体"/>
          <w:b w:val="0"/>
          <w:sz w:val="24"/>
        </w:rPr>
        <w:t>，层代号与 §2.1 的分层一致（L1 单元、L2 契约、L3 安全、L4 渲染、L5 端到端、L6 性能、FE 前端门禁）。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16　4.1 编号与列说明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55"/>
        <w:gridCol w:w="7532"/>
      </w:tblGrid>
      <w:tr>
        <w:trPr>
          <w:cantSplit/>
          <w:tblHeader/>
        </w:trPr>
        <w:tc>
          <w:tcPr>
            <w:tcW w:type="dxa" w:w="125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列</w:t>
            </w:r>
          </w:p>
        </w:tc>
        <w:tc>
          <w:tcPr>
            <w:tcW w:type="dxa" w:w="753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编号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用例唯一编号，本文档内稳定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所属模块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被测的功能或契约模块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跑这条用例需要先满足什么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给系统的输入或触发的动作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期望输出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判定通过的期望结果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实际结果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实际观察到的结果，</w:t>
            </w:r>
            <w:r>
              <w:rPr>
                <w:rFonts w:ascii="Times New Roman" w:hAnsi="Times New Roman" w:eastAsia="宋体"/>
                <w:b/>
                <w:sz w:val="21"/>
              </w:rPr>
              <w:t>末尾给出该用例的自动化归属文件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（可复跑到文件名一级）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结论</w:t>
            </w:r>
          </w:p>
        </w:tc>
        <w:tc>
          <w:tcPr>
            <w:tcW w:type="dxa" w:w="75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 / 通过（有保留）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 w:val="0"/>
          <w:sz w:val="21"/>
        </w:rPr>
        <w:t>用例表不重复罗列全部 1254 条断言，而是</w:t>
      </w:r>
      <w:r>
        <w:rPr>
          <w:rFonts w:ascii="Times New Roman" w:hAnsi="Times New Roman" w:eastAsia="宋体"/>
          <w:b/>
          <w:sz w:val="21"/>
        </w:rPr>
        <w:t>按可判定的行为归档</w:t>
      </w:r>
      <w:r>
        <w:rPr>
          <w:rFonts w:ascii="Times New Roman" w:hAnsi="Times New Roman" w:eastAsia="宋体"/>
          <w:b w:val="0"/>
          <w:sz w:val="21"/>
        </w:rPr>
        <w:t xml:space="preserve">成 45 条代表性用例，每条都能指到留在仓库里的测试文件；断言级的原始记录在 </w:t>
      </w:r>
      <w:r>
        <w:rPr>
          <w:rFonts w:ascii="Consolas" w:hAnsi="Consolas" w:eastAsia="Consolas"/>
          <w:b w:val="0"/>
          <w:sz w:val="19"/>
        </w:rPr>
        <w:t>docs/06</w:t>
      </w:r>
      <w:r>
        <w:rPr>
          <w:rFonts w:ascii="Times New Roman" w:hAnsi="Times New Roman" w:eastAsia="宋体"/>
          <w:b w:val="0"/>
          <w:sz w:val="21"/>
        </w:rPr>
        <w:t xml:space="preserve"> §4–§9 与各测试目录里。</w:t>
      </w:r>
    </w:p>
    <w:p>
      <w:pPr>
        <w:pStyle w:val="Heading3"/>
      </w:pPr>
      <w:r>
        <w:t>4.2 L1 单元：引擎与判分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17　4.2 L1 单元：引擎与判分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068"/>
        <w:gridCol w:w="1068"/>
        <w:gridCol w:w="1650"/>
        <w:gridCol w:w="1650"/>
        <w:gridCol w:w="1650"/>
        <w:gridCol w:w="850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06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所属模块</w:t>
            </w:r>
          </w:p>
        </w:tc>
        <w:tc>
          <w:tcPr>
            <w:tcW w:type="dxa" w:w="106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前置条件</w:t>
            </w:r>
          </w:p>
        </w:tc>
        <w:tc>
          <w:tcPr>
            <w:tcW w:type="dxa" w:w="16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type="dxa" w:w="16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期望输出</w:t>
            </w:r>
          </w:p>
        </w:tc>
        <w:tc>
          <w:tcPr>
            <w:tcW w:type="dxa" w:w="16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实际结果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TC-L1-01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出题配置（FR-T1 / FR-E1–E6）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六维配置：运算类型、范围档位、特殊约束、题型、题量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生成指定题量，每题满足全部约束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engine/test_engine_config.py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TC-L1-02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种子可复现（FR-E8，冻结）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同一「种子 + 配置」跑两次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两次题面逐字相同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e2e/test_m1_determinism.py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TC-L1-03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数值范围档位（FR-E2 / E3）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R1–R7 各档位与自定义上限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操作数落在该档区间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engine/test_engine_constraints.py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TC-L1-04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特殊约束（FR-E4）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进位 / 退位 / 整除 / 有余数 / 带括号组合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每道题满足全部勾选约束且可解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engine/test_engine_constraints.py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TC-L1-05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去重（FR-E7）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题量 ≤ 可出题空间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 50 题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同卷内无重复题目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engine/test_engine_dedupe.py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TC-L1-06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异常路径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配置要求的题量超过可出题空间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请求不可满足的题量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抛 </w:t>
            </w:r>
            <w:r>
              <w:rPr>
                <w:rFonts w:ascii="Consolas" w:hAnsi="Consolas" w:eastAsia="Consolas"/>
                <w:b w:val="0"/>
                <w:sz w:val="19"/>
              </w:rPr>
              <w:t>InsufficientQuestions</w:t>
            </w:r>
            <w:r>
              <w:rPr>
                <w:rFonts w:ascii="Times New Roman" w:hAnsi="Times New Roman" w:eastAsia="宋体"/>
                <w:b w:val="0"/>
                <w:sz w:val="21"/>
              </w:rPr>
              <w:t>，不返回不足题量的卷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e2e/test_m1_exceptions.py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TC-L1-07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递等式左结合（D46）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三个及以上操作数的加减混合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左结合计算；中间值不越界；越界题不得生成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e2e/test_m1_decisions_d46_d49.py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TC-L1-08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单题重生成（FR-E9）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已有一份卷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请求重生成第 k 题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只有第 k 题变化，其余题与顺序不变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engine/test_engine_generate.py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TC-L1-09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引擎纯净性（契约 §8）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静态扫描 + 运行期导入检查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engine/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9"/>
              </w:rPr>
              <w:t>grading/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不 import 数据库 / FastAPI / 任何 I/O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engine/test_engine_purity.py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e2e/test_m1_purity_scan.py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TC-L1-10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判分（FR-S7）</w:t>
            </w:r>
          </w:p>
        </w:tc>
        <w:tc>
          <w:tcPr>
            <w:tcW w:type="dxa" w:w="10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表驱动：正确 / 错误 / 空 / 全角数字 / 含空白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归一化后判定对错，结果与表一致</w:t>
            </w:r>
          </w:p>
        </w:tc>
        <w:tc>
          <w:tcPr>
            <w:tcW w:type="dxa" w:w="16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grading/test_grader.py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（含变异测试 5/5 杀死）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4.3 L2 契约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18　4.3 L2 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166"/>
        <w:gridCol w:w="850"/>
        <w:gridCol w:w="1601"/>
        <w:gridCol w:w="1567"/>
        <w:gridCol w:w="1902"/>
        <w:gridCol w:w="850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16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所属模块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前置条件</w:t>
            </w:r>
          </w:p>
        </w:tc>
        <w:tc>
          <w:tcPr>
            <w:tcW w:type="dxa" w:w="160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type="dxa" w:w="156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期望输出</w:t>
            </w:r>
          </w:p>
        </w:tc>
        <w:tc>
          <w:tcPr>
            <w:tcW w:type="dxa" w:w="190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实际结果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TC-L2-01</w:t>
            </w:r>
          </w:p>
        </w:tc>
        <w:tc>
          <w:tcPr>
            <w:tcW w:type="dxa" w:w="11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契约类型 ↔ 实现字段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逐个比对类型定义与实现</w:t>
            </w:r>
          </w:p>
        </w:tc>
        <w:tc>
          <w:tcPr>
            <w:tcW w:type="dxa" w:w="15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字段名、类型、必填性一致</w:t>
            </w:r>
          </w:p>
        </w:tc>
        <w:tc>
          <w:tcPr>
            <w:tcW w:type="dxa" w:w="19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contract/test_contract_types.py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TC-L2-02</w:t>
            </w:r>
          </w:p>
        </w:tc>
        <w:tc>
          <w:tcPr>
            <w:tcW w:type="dxa" w:w="11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冻结契约哈希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读取契约包公开入口并比对 sha256</w:t>
            </w:r>
          </w:p>
        </w:tc>
        <w:tc>
          <w:tcPr>
            <w:tcW w:type="dxa" w:w="15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哈希未变；包根 re-export 完整</w:t>
            </w:r>
          </w:p>
        </w:tc>
        <w:tc>
          <w:tcPr>
            <w:tcW w:type="dxa" w:w="19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contract/test_contracts_package.py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TC-L2-03</w:t>
            </w:r>
          </w:p>
        </w:tc>
        <w:tc>
          <w:tcPr>
            <w:tcW w:type="dxa" w:w="11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依赖方向（契约 §8，冻结）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扫描 import 图</w:t>
            </w:r>
          </w:p>
        </w:tc>
        <w:tc>
          <w:tcPr>
            <w:tcW w:type="dxa" w:w="15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领域层不依赖外层；违反即红</w:t>
            </w:r>
          </w:p>
        </w:tc>
        <w:tc>
          <w:tcPr>
            <w:tcW w:type="dxa" w:w="19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contract/test_layering.py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TC-L2-04</w:t>
            </w:r>
          </w:p>
        </w:tc>
        <w:tc>
          <w:tcPr>
            <w:tcW w:type="dxa" w:w="11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建表语句 ↔ 数据模型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01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docs/02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§5.2 建表语句对照 </w:t>
            </w:r>
            <w:r>
              <w:rPr>
                <w:rFonts w:ascii="Consolas" w:hAnsi="Consolas" w:eastAsia="Consolas"/>
                <w:b w:val="0"/>
                <w:sz w:val="19"/>
              </w:rPr>
              <w:t>models.py</w:t>
            </w:r>
          </w:p>
        </w:tc>
        <w:tc>
          <w:tcPr>
            <w:tcW w:type="dxa" w:w="15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逐列、逐索引一致</w:t>
            </w:r>
          </w:p>
        </w:tc>
        <w:tc>
          <w:tcPr>
            <w:tcW w:type="dxa" w:w="19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contract/test_doc_schema_reconciliation.py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TC-L2-05</w:t>
            </w:r>
          </w:p>
        </w:tc>
        <w:tc>
          <w:tcPr>
            <w:tcW w:type="dxa" w:w="11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前端路由表 ↔ 实际路由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01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docs/04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§7 对照两个 </w:t>
            </w:r>
            <w:r>
              <w:rPr>
                <w:rFonts w:ascii="Consolas" w:hAnsi="Consolas" w:eastAsia="Consolas"/>
                <w:b w:val="0"/>
                <w:sz w:val="19"/>
              </w:rPr>
              <w:t>App.tsx</w:t>
            </w:r>
          </w:p>
        </w:tc>
        <w:tc>
          <w:tcPr>
            <w:tcW w:type="dxa" w:w="15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双向一致（代码有文档也要有，反之亦然）</w:t>
            </w:r>
          </w:p>
        </w:tc>
        <w:tc>
          <w:tcPr>
            <w:tcW w:type="dxa" w:w="19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contract/test_route_table_reconciliation.py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（15 条）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TC-L2-06</w:t>
            </w:r>
          </w:p>
        </w:tc>
        <w:tc>
          <w:tcPr>
            <w:tcW w:type="dxa" w:w="11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写域表对账（</w:t>
            </w:r>
            <w:r>
              <w:rPr>
                <w:rFonts w:ascii="Consolas" w:hAnsi="Consolas" w:eastAsia="Consolas"/>
                <w:b w:val="0"/>
                <w:sz w:val="19"/>
              </w:rPr>
              <w:t>docs/03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§2）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扫描仓库内实际写者</w:t>
            </w:r>
          </w:p>
        </w:tc>
        <w:tc>
          <w:tcPr>
            <w:tcW w:type="dxa" w:w="15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与写域表一致，越界即红</w:t>
            </w:r>
          </w:p>
        </w:tc>
        <w:tc>
          <w:tcPr>
            <w:tcW w:type="dxa" w:w="19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contract/test_write_domains.py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（11 条，含 5 条负对照）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TC-L2-07</w:t>
            </w:r>
          </w:p>
        </w:tc>
        <w:tc>
          <w:tcPr>
            <w:tcW w:type="dxa" w:w="11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文本卫生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扫描源码集合</w:t>
            </w:r>
          </w:p>
        </w:tc>
        <w:tc>
          <w:tcPr>
            <w:tcW w:type="dxa" w:w="15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纯 LF、无 BOM</w:t>
            </w:r>
          </w:p>
        </w:tc>
        <w:tc>
          <w:tcPr>
            <w:tcW w:type="dxa" w:w="19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contract/test_text_hygiene.py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（17 条；真实仓库 273 个候选文件 CR 0 / BOM 0）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TC-L2-08</w:t>
            </w:r>
          </w:p>
        </w:tc>
        <w:tc>
          <w:tcPr>
            <w:tcW w:type="dxa" w:w="11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排版变量必须被消费（D59）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关闭答题横线 / 卷头栏后重渲染卷面</w:t>
            </w:r>
          </w:p>
        </w:tc>
        <w:tc>
          <w:tcPr>
            <w:tcW w:type="dxa" w:w="156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var()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真被消费，卷面元素真的变化</w:t>
            </w:r>
          </w:p>
        </w:tc>
        <w:tc>
          <w:tcPr>
            <w:tcW w:type="dxa" w:w="19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contract/test_layout_vars_consumed.py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4.4 L3 安全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19　4.4 L3 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133"/>
        <w:gridCol w:w="850"/>
        <w:gridCol w:w="1461"/>
        <w:gridCol w:w="1821"/>
        <w:gridCol w:w="1821"/>
        <w:gridCol w:w="850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133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所属模块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前置条件</w:t>
            </w:r>
          </w:p>
        </w:tc>
        <w:tc>
          <w:tcPr>
            <w:tcW w:type="dxa" w:w="146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type="dxa" w:w="182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期望输出</w:t>
            </w:r>
          </w:p>
        </w:tc>
        <w:tc>
          <w:tcPr>
            <w:tcW w:type="dxa" w:w="182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实际结果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TC-L3-01</w:t>
            </w:r>
          </w:p>
        </w:tc>
        <w:tc>
          <w:tcPr>
            <w:tcW w:type="dxa" w:w="113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取题响应白名单（D74，冻结）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已发布卷</w:t>
            </w:r>
          </w:p>
        </w:tc>
        <w:tc>
          <w:tcPr>
            <w:tcW w:type="dxa" w:w="14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学生端取题</w:t>
            </w:r>
          </w:p>
        </w:tc>
        <w:tc>
          <w:tcPr>
            <w:tcW w:type="dxa" w:w="182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递归遍历每层键，题目对象只含 </w:t>
            </w:r>
            <w:r>
              <w:rPr>
                <w:rFonts w:ascii="Consolas" w:hAnsi="Consolas" w:eastAsia="Consolas"/>
                <w:b w:val="0"/>
                <w:sz w:val="19"/>
              </w:rPr>
              <w:t>seq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display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question_type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，顶层只含 </w:t>
            </w:r>
            <w:r>
              <w:rPr>
                <w:rFonts w:ascii="Consolas" w:hAnsi="Consolas" w:eastAsia="Consolas"/>
                <w:b w:val="0"/>
                <w:sz w:val="19"/>
              </w:rPr>
              <w:t>paper_id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paper_code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title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total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items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；含任何 </w:t>
            </w:r>
            <w:r>
              <w:rPr>
                <w:rFonts w:ascii="Consolas" w:hAnsi="Consolas" w:eastAsia="Consolas"/>
                <w:b w:val="0"/>
                <w:sz w:val="19"/>
              </w:rPr>
              <w:t>answer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steps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即失败</w:t>
            </w:r>
          </w:p>
        </w:tc>
        <w:tc>
          <w:tcPr>
            <w:tcW w:type="dxa" w:w="182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security/test_student_whitelist.py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TC-L3-02</w:t>
            </w:r>
          </w:p>
        </w:tc>
        <w:tc>
          <w:tcPr>
            <w:tcW w:type="dxa" w:w="113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学生端作答边界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有他人卷与未发布卷</w:t>
            </w:r>
          </w:p>
        </w:tc>
        <w:tc>
          <w:tcPr>
            <w:tcW w:type="dxa" w:w="14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用非本卷 id / 未发布卷 / 越权身份作答</w:t>
            </w:r>
          </w:p>
        </w:tc>
        <w:tc>
          <w:tcPr>
            <w:tcW w:type="dxa" w:w="182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一律拒绝且不泄露内容</w:t>
            </w:r>
          </w:p>
        </w:tc>
        <w:tc>
          <w:tcPr>
            <w:tcW w:type="dxa" w:w="182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security/test_attempt_boundary.py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TC-L3-03</w:t>
            </w:r>
          </w:p>
        </w:tc>
        <w:tc>
          <w:tcPr>
            <w:tcW w:type="dxa" w:w="113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安全判据的负对照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46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故意放行一个 </w:t>
            </w:r>
            <w:r>
              <w:rPr>
                <w:rFonts w:ascii="Consolas" w:hAnsi="Consolas" w:eastAsia="Consolas"/>
                <w:b w:val="0"/>
                <w:sz w:val="19"/>
              </w:rPr>
              <w:t>answer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字段</w:t>
            </w:r>
          </w:p>
        </w:tc>
        <w:tc>
          <w:tcPr>
            <w:tcW w:type="dxa" w:w="182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判据必须红</w:t>
            </w:r>
          </w:p>
        </w:tc>
        <w:tc>
          <w:tcPr>
            <w:tcW w:type="dxa" w:w="182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security/test_negative_controls.py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（15 条负对照留库）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4.5 L4 渲染与导出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20　4.5 L4 渲染与导出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025"/>
        <w:gridCol w:w="1025"/>
        <w:gridCol w:w="1679"/>
        <w:gridCol w:w="1679"/>
        <w:gridCol w:w="1679"/>
        <w:gridCol w:w="850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02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所属模块</w:t>
            </w:r>
          </w:p>
        </w:tc>
        <w:tc>
          <w:tcPr>
            <w:tcW w:type="dxa" w:w="102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前置条件</w:t>
            </w:r>
          </w:p>
        </w:tc>
        <w:tc>
          <w:tcPr>
            <w:tcW w:type="dxa" w:w="167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type="dxa" w:w="167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期望输出</w:t>
            </w:r>
          </w:p>
        </w:tc>
        <w:tc>
          <w:tcPr>
            <w:tcW w:type="dxa" w:w="167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实际结果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TC-L4-01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卷面 HTML（FR-T5 / FR-T6）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服务在跑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请求 </w:t>
            </w:r>
            <w:r>
              <w:rPr>
                <w:rFonts w:ascii="Consolas" w:hAnsi="Consolas" w:eastAsia="Consolas"/>
                <w:b w:val="0"/>
                <w:sz w:val="19"/>
              </w:rPr>
              <w:t>/api/papers/{id}/sheet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卷头信息栏、答题横线、题目区结构正确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render/test_sheet_html.py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TC-L4-02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A4 分页（NFR-5）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服务在跑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打印 / 导出卷面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题目不被跨页截断；页边距符合参数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render/test_pagination.py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TC-L4-03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排版参数生效（FR-T4）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服务在跑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改每行题数 / 行距 / 字号 / 页边距 / 横线开关 / 卷头栏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卷面几何随之变化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render/test_layout_params.py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TC-L4-04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PDF 导出（FR-T7）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服务在跑、Chromium 可用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 PDF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落盘前校验 </w:t>
            </w:r>
            <w:r>
              <w:rPr>
                <w:rFonts w:ascii="Consolas" w:hAnsi="Consolas" w:eastAsia="Consolas"/>
                <w:b w:val="0"/>
                <w:sz w:val="19"/>
              </w:rPr>
              <w:t>%PDF-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头、</w:t>
            </w:r>
            <w:r>
              <w:rPr>
                <w:rFonts w:ascii="Consolas" w:hAnsi="Consolas" w:eastAsia="Consolas"/>
                <w:b w:val="0"/>
                <w:sz w:val="19"/>
              </w:rPr>
              <w:t>%%EOF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尾、体积下限；不合格换新 page 重试一次，仍不合格抛错且</w:t>
            </w:r>
            <w:r>
              <w:rPr>
                <w:rFonts w:ascii="Times New Roman" w:hAnsi="Times New Roman" w:eastAsia="宋体"/>
                <w:b/>
                <w:sz w:val="21"/>
              </w:rPr>
              <w:t>不写坏文件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render/test_export_pdf.py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（+8 用例）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TC-L4-05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Word 导出（FR-T8）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服务在跑、python-docx 可用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导出 </w:t>
            </w:r>
            <w:r>
              <w:rPr>
                <w:rFonts w:ascii="Consolas" w:hAnsi="Consolas" w:eastAsia="Consolas"/>
                <w:b w:val="0"/>
                <w:sz w:val="19"/>
              </w:rPr>
              <w:t>format=docx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产物可被 Word 二次编辑；不依赖缺失库时返回 503 而不是坏文件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render/test_export_docx.py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TC-L4-06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排版容量守卫（D81）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服务在跑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用放不下的参数导出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409 </w:t>
            </w:r>
            <w:r>
              <w:rPr>
                <w:rFonts w:ascii="Consolas" w:hAnsi="Consolas" w:eastAsia="Consolas"/>
                <w:b w:val="0"/>
                <w:sz w:val="19"/>
              </w:rPr>
              <w:t>LAYOUT_DOES_NOT_FIT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可照做的诊断；</w:t>
            </w:r>
            <w:r>
              <w:rPr>
                <w:rFonts w:ascii="Consolas" w:hAnsi="Consolas" w:eastAsia="Consolas"/>
                <w:b w:val="0"/>
                <w:sz w:val="19"/>
              </w:rPr>
              <w:t>MATHGEN_SKIP_LAYOUT_GUARD=1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时 200 且带 skipped 头与 WARNING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api/test_export_layout_guard.py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render/test_layout_proof.py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TC-L4-07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成绩导出（FR-T13）</w:t>
            </w:r>
          </w:p>
        </w:tc>
        <w:tc>
          <w:tcPr>
            <w:tcW w:type="dxa" w:w="102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有跨页的成绩数据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 CSV / Excel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导出无视列表分页参数；CSV 为 UTF-8 with BOM（前 3 字节 </w:t>
            </w:r>
            <w:r>
              <w:rPr>
                <w:rFonts w:ascii="Consolas" w:hAnsi="Consolas" w:eastAsia="Consolas"/>
                <w:b w:val="0"/>
                <w:sz w:val="19"/>
              </w:rPr>
              <w:t>EF BB BF</w:t>
            </w:r>
            <w:r>
              <w:rPr>
                <w:rFonts w:ascii="Times New Roman" w:hAnsi="Times New Roman" w:eastAsia="宋体"/>
                <w:b w:val="0"/>
                <w:sz w:val="21"/>
              </w:rPr>
              <w:t>）；分数取自后端字段</w:t>
            </w:r>
          </w:p>
        </w:tc>
        <w:tc>
          <w:tcPr>
            <w:tcW w:type="dxa" w:w="167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render/test_export_attempts.py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e2e_m5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4.6 L5 端到端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21　4.6 L5 端到端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094"/>
        <w:gridCol w:w="850"/>
        <w:gridCol w:w="1410"/>
        <w:gridCol w:w="1866"/>
        <w:gridCol w:w="1866"/>
        <w:gridCol w:w="850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0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所属模块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前置条件</w:t>
            </w:r>
          </w:p>
        </w:tc>
        <w:tc>
          <w:tcPr>
            <w:tcW w:type="dxa" w:w="141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type="dxa" w:w="186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期望输出</w:t>
            </w:r>
          </w:p>
        </w:tc>
        <w:tc>
          <w:tcPr>
            <w:tcW w:type="dxa" w:w="186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实际结果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TC-L5-01</w:t>
            </w:r>
          </w:p>
        </w:tc>
        <w:tc>
          <w:tcPr>
            <w:tcW w:type="dxa" w:w="10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老师出卷全链路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服务在跑</w:t>
            </w:r>
          </w:p>
        </w:tc>
        <w:tc>
          <w:tcPr>
            <w:tcW w:type="dxa" w:w="141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 → 生成 → 改题 → 排版 → 发布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每一步界面与后端状态一致，可发布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e2e_m2/test_m2_acceptance.py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TC-L5-02</w:t>
            </w:r>
          </w:p>
        </w:tc>
        <w:tc>
          <w:tcPr>
            <w:tcW w:type="dxa" w:w="10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卷号与状态机（FR-T15）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41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生成、发布、另存副本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卷号形如 </w:t>
            </w:r>
            <w:r>
              <w:rPr>
                <w:rFonts w:ascii="Consolas" w:hAnsi="Consolas" w:eastAsia="Consolas"/>
                <w:b w:val="0"/>
                <w:sz w:val="19"/>
              </w:rPr>
              <w:t>YYMM-NNNN</w:t>
            </w:r>
            <w:r>
              <w:rPr>
                <w:rFonts w:ascii="Times New Roman" w:hAnsi="Times New Roman" w:eastAsia="宋体"/>
                <w:b w:val="0"/>
                <w:sz w:val="21"/>
              </w:rPr>
              <w:t>；状态迁移合法；非法迁移被拒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api/test_state_machine.py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api/test_numbering.py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TC-L5-03</w:t>
            </w:r>
          </w:p>
        </w:tc>
        <w:tc>
          <w:tcPr>
            <w:tcW w:type="dxa" w:w="10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二维码可达性（FR-T10）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局域网地址可变</w:t>
            </w:r>
          </w:p>
        </w:tc>
        <w:tc>
          <w:tcPr>
            <w:tcW w:type="dxa" w:w="141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生成二维码并解析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二维码指向</w:t>
            </w:r>
            <w:r>
              <w:rPr>
                <w:rFonts w:ascii="Times New Roman" w:hAnsi="Times New Roman" w:eastAsia="宋体"/>
                <w:b/>
                <w:sz w:val="21"/>
              </w:rPr>
              <w:t>实际可达</w:t>
            </w:r>
            <w:r>
              <w:rPr>
                <w:rFonts w:ascii="Times New Roman" w:hAnsi="Times New Roman" w:eastAsia="宋体"/>
                <w:b w:val="0"/>
                <w:sz w:val="21"/>
              </w:rPr>
              <w:t>的主机地址，不写死 localhost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api/test_qr.py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e2e_m4/test_qr_host_sensitivity.py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TC-L5-04</w:t>
            </w:r>
          </w:p>
        </w:tc>
        <w:tc>
          <w:tcPr>
            <w:tcW w:type="dxa" w:w="10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学生扫码答题全链路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已发布卷</w:t>
            </w:r>
          </w:p>
        </w:tc>
        <w:tc>
          <w:tcPr>
            <w:tcW w:type="dxa" w:w="141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扫码 → 填姓名学号 → 逐题作答 → 交卷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交卷后自动判分并落库，明细与得分一致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e2e_m4/**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e2e_m5/test_m5_attempts_acceptance.py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TC-L5-05</w:t>
            </w:r>
          </w:p>
        </w:tc>
        <w:tc>
          <w:tcPr>
            <w:tcW w:type="dxa" w:w="10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学生端真机兼容（NFR-6）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真机</w:t>
            </w:r>
          </w:p>
        </w:tc>
        <w:tc>
          <w:tcPr>
            <w:tcW w:type="dxa" w:w="141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 Chrome、微信内置浏览器访问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两种内核下均可完成答题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一致（Tier 1a 6/6、Tier 1b 2/2；Tier 2 明标 UNVERIFIED）；</w:t>
            </w:r>
            <w:r>
              <w:rPr>
                <w:rFonts w:ascii="Consolas" w:hAnsi="Consolas" w:eastAsia="Consolas"/>
                <w:b w:val="0"/>
                <w:sz w:val="19"/>
              </w:rPr>
              <w:t>e2e_m4/test_tier1_device_evidence.py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通过（有保留）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TC-L5-06</w:t>
            </w:r>
          </w:p>
        </w:tc>
        <w:tc>
          <w:tcPr>
            <w:tcW w:type="dxa" w:w="10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答案版（FR-T9）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已生成卷</w:t>
            </w:r>
          </w:p>
        </w:tc>
        <w:tc>
          <w:tcPr>
            <w:tcW w:type="dxa" w:w="141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打答案版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答案版含答案、难度、知识点、脱式过程，默认单独成页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e2e_m2/test_m2_acceptance.py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render/test_sheet_html.py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TC-L5-07</w:t>
            </w:r>
          </w:p>
        </w:tc>
        <w:tc>
          <w:tcPr>
            <w:tcW w:type="dxa" w:w="10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卷库收纳（FR-T16 / D78）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有 / 无成绩两种卷</w:t>
            </w:r>
          </w:p>
        </w:tc>
        <w:tc>
          <w:tcPr>
            <w:tcW w:type="dxa" w:w="141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删除、归档、恢复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无成绩可删；有成绩删除返回 409 </w:t>
            </w:r>
            <w:r>
              <w:rPr>
                <w:rFonts w:ascii="Consolas" w:hAnsi="Consolas" w:eastAsia="Consolas"/>
                <w:b w:val="0"/>
                <w:sz w:val="19"/>
              </w:rPr>
              <w:t>PAPER_HAS_ATTEMPTS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；归档不改发布状态、不影响学生端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e2e_m4/test_paper_archive_acceptance.py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api/test_archive.py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TC-L5-08</w:t>
            </w:r>
          </w:p>
        </w:tc>
        <w:tc>
          <w:tcPr>
            <w:tcW w:type="dxa" w:w="10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成绩一致（FR-T11 / T12）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已有成绩数据</w:t>
            </w:r>
          </w:p>
        </w:tc>
        <w:tc>
          <w:tcPr>
            <w:tcW w:type="dxa" w:w="141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列表与逐题明细对照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列表分数与明细条数、对错数一致；</w:t>
            </w:r>
            <w:r>
              <w:rPr>
                <w:rFonts w:ascii="Consolas" w:hAnsi="Consolas" w:eastAsia="Consolas"/>
                <w:b w:val="0"/>
                <w:sz w:val="19"/>
              </w:rPr>
              <w:t>score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来自后端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e2e_m5/test_m5_ui_acceptance.py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e2e_m5/test_m5_attempts_acceptance.py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TC-L5-09</w:t>
            </w:r>
          </w:p>
        </w:tc>
        <w:tc>
          <w:tcPr>
            <w:tcW w:type="dxa" w:w="10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离线可用（NFR-9）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进程级断网守卫已装</w:t>
            </w:r>
          </w:p>
        </w:tc>
        <w:tc>
          <w:tcPr>
            <w:tcW w:type="dxa" w:w="141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断网下出题、打印、导出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DNS / 域名连接 / 字面 IP / HTTPS 四路全部 </w:t>
            </w:r>
            <w:r>
              <w:rPr>
                <w:rFonts w:ascii="Consolas" w:hAnsi="Consolas" w:eastAsia="Consolas"/>
                <w:b w:val="0"/>
                <w:sz w:val="19"/>
              </w:rPr>
              <w:t>OfflineBlocked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；卷面零外部 URL；打印期间 0 个请求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一致（断网态卷面 200 / 7591B / </w:t>
            </w:r>
            <w:r>
              <w:rPr>
                <w:rFonts w:ascii="Consolas" w:hAnsi="Consolas" w:eastAsia="Consolas"/>
                <w:b w:val="0"/>
                <w:sz w:val="19"/>
              </w:rPr>
              <w:t>markup_urls []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；导出 PDF 18507B）；</w:t>
            </w:r>
            <w:r>
              <w:rPr>
                <w:rFonts w:ascii="Consolas" w:hAnsi="Consolas" w:eastAsia="Consolas"/>
                <w:b w:val="0"/>
                <w:sz w:val="19"/>
              </w:rPr>
              <w:t>e2e_m6/test_offline_acceptance.py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（12 条）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TC-L5-10</w:t>
            </w:r>
          </w:p>
        </w:tc>
        <w:tc>
          <w:tcPr>
            <w:tcW w:type="dxa" w:w="10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服务端输出管线（测试设施）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服务由测试设施启动</w:t>
            </w:r>
          </w:p>
        </w:tc>
        <w:tc>
          <w:tcPr>
            <w:tcW w:type="dxa" w:w="141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触发正常与异常端点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服务端日志必须留得住、不因管道写满而阻塞</w:t>
            </w:r>
          </w:p>
        </w:tc>
        <w:tc>
          <w:tcPr>
            <w:tcW w:type="dxa" w:w="186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一致（</w:t>
            </w:r>
            <w:r>
              <w:rPr>
                <w:rFonts w:ascii="Consolas" w:hAnsi="Consolas" w:eastAsia="Consolas"/>
                <w:b w:val="0"/>
                <w:sz w:val="19"/>
              </w:rPr>
              <w:t>/boom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200 @0.093s、</w:t>
            </w:r>
            <w:r>
              <w:rPr>
                <w:rFonts w:ascii="Consolas" w:hAnsi="Consolas" w:eastAsia="Consolas"/>
                <w:b w:val="0"/>
                <w:sz w:val="19"/>
              </w:rPr>
              <w:t>/explode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500 @0.094s、日志 39025 字节）；</w:t>
            </w:r>
            <w:r>
              <w:rPr>
                <w:rFonts w:ascii="Consolas" w:hAnsi="Consolas" w:eastAsia="Consolas"/>
                <w:b w:val="0"/>
                <w:sz w:val="19"/>
              </w:rPr>
              <w:t>pipeline/test_server_log_pipeline.py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（6 条）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4.7 L6 性能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22　4.7 L6 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171"/>
        <w:gridCol w:w="850"/>
        <w:gridCol w:w="968"/>
        <w:gridCol w:w="1865"/>
        <w:gridCol w:w="2232"/>
        <w:gridCol w:w="850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17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所属模块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前置条件</w:t>
            </w:r>
          </w:p>
        </w:tc>
        <w:tc>
          <w:tcPr>
            <w:tcW w:type="dxa" w:w="96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type="dxa" w:w="186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期望输出</w:t>
            </w:r>
          </w:p>
        </w:tc>
        <w:tc>
          <w:tcPr>
            <w:tcW w:type="dxa" w:w="223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实际结果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TC-L6-01</w:t>
            </w:r>
          </w:p>
        </w:tc>
        <w:tc>
          <w:tcPr>
            <w:tcW w:type="dxa" w:w="117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生成耗时（NFR-4 前半）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服务在跑</w:t>
            </w:r>
          </w:p>
        </w:tc>
        <w:tc>
          <w:tcPr>
            <w:tcW w:type="dxa" w:w="9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 20 / 50 题</w:t>
            </w:r>
          </w:p>
        </w:tc>
        <w:tc>
          <w:tcPr>
            <w:tcW w:type="dxa" w:w="186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 秒内返回（目标 100ms 内）</w:t>
            </w:r>
          </w:p>
        </w:tc>
        <w:tc>
          <w:tcPr>
            <w:tcW w:type="dxa" w:w="22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backend/tests/perf/**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9"/>
              </w:rPr>
              <w:t>api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域计时判据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TC-L6-02</w:t>
            </w:r>
          </w:p>
        </w:tc>
        <w:tc>
          <w:tcPr>
            <w:tcW w:type="dxa" w:w="117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并发提交（NFR-4 后半）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服务在跑</w:t>
            </w:r>
          </w:p>
        </w:tc>
        <w:tc>
          <w:tcPr>
            <w:tcW w:type="dxa" w:w="9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50 名学生同时交卷</w:t>
            </w:r>
          </w:p>
        </w:tc>
        <w:tc>
          <w:tcPr>
            <w:tcW w:type="dxa" w:w="186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无失败、无 </w:t>
            </w:r>
            <w:r>
              <w:rPr>
                <w:rFonts w:ascii="Consolas" w:hAnsi="Consolas" w:eastAsia="Consolas"/>
                <w:b w:val="0"/>
                <w:sz w:val="19"/>
              </w:rPr>
              <w:t>database is locked</w:t>
            </w:r>
            <w:r>
              <w:rPr>
                <w:rFonts w:ascii="Times New Roman" w:hAnsi="Times New Roman" w:eastAsia="宋体"/>
                <w:b w:val="0"/>
                <w:sz w:val="21"/>
              </w:rPr>
              <w:t>、无 5xx</w:t>
            </w:r>
          </w:p>
        </w:tc>
        <w:tc>
          <w:tcPr>
            <w:tcW w:type="dxa" w:w="223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一致（50/50 落库、</w:t>
            </w:r>
            <w:r>
              <w:rPr>
                <w:rFonts w:ascii="Consolas" w:hAnsi="Consolas" w:eastAsia="Consolas"/>
                <w:b w:val="0"/>
                <w:sz w:val="19"/>
              </w:rPr>
              <w:t>201</w:t>
            </w:r>
            <w:r>
              <w:rPr>
                <w:rFonts w:ascii="Times New Roman" w:hAnsi="Times New Roman" w:eastAsia="宋体"/>
                <w:b w:val="0"/>
                <w:sz w:val="21"/>
              </w:rPr>
              <w:t>×50、p50 1119.12ms / p95 1810.09ms）；</w:t>
            </w:r>
            <w:r>
              <w:rPr>
                <w:rFonts w:ascii="Consolas" w:hAnsi="Consolas" w:eastAsia="Consolas"/>
                <w:b w:val="0"/>
                <w:sz w:val="19"/>
              </w:rPr>
              <w:t>perf/test_concurrent_submit.py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（10 条）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4.8 FE 前端门禁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23　4.8 FE 前端门禁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893"/>
        <w:gridCol w:w="850"/>
        <w:gridCol w:w="1231"/>
        <w:gridCol w:w="2056"/>
        <w:gridCol w:w="2056"/>
        <w:gridCol w:w="850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893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所属模块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前置条件</w:t>
            </w:r>
          </w:p>
        </w:tc>
        <w:tc>
          <w:tcPr>
            <w:tcW w:type="dxa" w:w="123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type="dxa" w:w="205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期望输出</w:t>
            </w:r>
          </w:p>
        </w:tc>
        <w:tc>
          <w:tcPr>
            <w:tcW w:type="dxa" w:w="205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实际结果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TC-FE-01</w:t>
            </w:r>
          </w:p>
        </w:tc>
        <w:tc>
          <w:tcPr>
            <w:tcW w:type="dxa" w:w="89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离线产物（NFR-9）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已构建 </w:t>
            </w:r>
            <w:r>
              <w:rPr>
                <w:rFonts w:ascii="Consolas" w:hAnsi="Consolas" w:eastAsia="Consolas"/>
                <w:b w:val="0"/>
                <w:sz w:val="19"/>
              </w:rPr>
              <w:t>dist</w:t>
            </w:r>
          </w:p>
        </w:tc>
        <w:tc>
          <w:tcPr>
            <w:tcW w:type="dxa" w:w="123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扫描构建产物</w:t>
            </w:r>
          </w:p>
        </w:tc>
        <w:tc>
          <w:tcPr>
            <w:tcW w:type="dxa" w:w="205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无外部资源引用（位置感知）</w:t>
            </w:r>
          </w:p>
        </w:tc>
        <w:tc>
          <w:tcPr>
            <w:tcW w:type="dxa" w:w="205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frontend/scripts/verify-no-cdn.mjs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TC-FE-02</w:t>
            </w:r>
          </w:p>
        </w:tc>
        <w:tc>
          <w:tcPr>
            <w:tcW w:type="dxa" w:w="89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前端类型 ↔ 契约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23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比对 TS 类型与 Python 契约</w:t>
            </w:r>
          </w:p>
        </w:tc>
        <w:tc>
          <w:tcPr>
            <w:tcW w:type="dxa" w:w="205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字段一致</w:t>
            </w:r>
          </w:p>
        </w:tc>
        <w:tc>
          <w:tcPr>
            <w:tcW w:type="dxa" w:w="205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frontend/scripts/verify-contract.py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TC-FE-03</w:t>
            </w:r>
          </w:p>
        </w:tc>
        <w:tc>
          <w:tcPr>
            <w:tcW w:type="dxa" w:w="89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视觉判据 A1–A11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已构建 </w:t>
            </w:r>
            <w:r>
              <w:rPr>
                <w:rFonts w:ascii="Consolas" w:hAnsi="Consolas" w:eastAsia="Consolas"/>
                <w:b w:val="0"/>
                <w:sz w:val="19"/>
              </w:rPr>
              <w:t>dist</w:t>
            </w:r>
          </w:p>
        </w:tc>
        <w:tc>
          <w:tcPr>
            <w:tcW w:type="dxa" w:w="123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逐条量界面几何与文案</w:t>
            </w:r>
          </w:p>
        </w:tc>
        <w:tc>
          <w:tcPr>
            <w:tcW w:type="dxa" w:w="205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令牌、结构、等比缩放、文案均达标</w:t>
            </w:r>
          </w:p>
        </w:tc>
        <w:tc>
          <w:tcPr>
            <w:tcW w:type="dxa" w:w="205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verify-tokens.mjs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verify-structure.mjs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verify-preview-scale.mjs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verify-ui-voice.mjs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TC-FE-04</w:t>
            </w:r>
          </w:p>
        </w:tc>
        <w:tc>
          <w:tcPr>
            <w:tcW w:type="dxa" w:w="89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mock ↔ 真实后端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后端可启动</w:t>
            </w:r>
          </w:p>
        </w:tc>
        <w:tc>
          <w:tcPr>
            <w:tcW w:type="dxa" w:w="123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逐字段比对两套响应</w:t>
            </w:r>
          </w:p>
        </w:tc>
        <w:tc>
          <w:tcPr>
            <w:tcW w:type="dxa" w:w="205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结构、状态码、D74 方向一致；「没得比」与「比过且一致」结论不同</w:t>
            </w:r>
          </w:p>
        </w:tc>
        <w:tc>
          <w:tcPr>
            <w:tcW w:type="dxa" w:w="205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frontend/scripts/compare-mock-and-real.mjs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TC-FE-05</w:t>
            </w:r>
          </w:p>
        </w:tc>
        <w:tc>
          <w:tcPr>
            <w:tcW w:type="dxa" w:w="893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判据能红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23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故意制造违反</w:t>
            </w:r>
          </w:p>
        </w:tc>
        <w:tc>
          <w:tcPr>
            <w:tcW w:type="dxa" w:w="205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每条判据都必须红</w:t>
            </w:r>
          </w:p>
        </w:tc>
        <w:tc>
          <w:tcPr>
            <w:tcW w:type="dxa" w:w="205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一致；</w:t>
            </w:r>
            <w:r>
              <w:rPr>
                <w:rFonts w:ascii="Consolas" w:hAnsi="Consolas" w:eastAsia="Consolas"/>
                <w:b w:val="0"/>
                <w:sz w:val="19"/>
              </w:rPr>
              <w:t>frontend/scripts/verify-negative-controls.mjs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pStyle w:val="Heading2"/>
      </w:pPr>
      <w:r>
        <w:t>5. 测试执行记录</w:t>
      </w:r>
    </w:p>
    <w:p>
      <w:pPr>
        <w:pStyle w:val="Heading3"/>
      </w:pPr>
      <w:r>
        <w:t>5.1 权威执行（2026-10-16，M6 收口）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24　5.1 权威执行（2026-10-16，M6 收口）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36"/>
        <w:gridCol w:w="850"/>
        <w:gridCol w:w="2700"/>
        <w:gridCol w:w="2700"/>
      </w:tblGrid>
      <w:tr>
        <w:trPr>
          <w:cantSplit/>
          <w:tblHeader/>
        </w:trPr>
        <w:tc>
          <w:tcPr>
            <w:tcW w:type="dxa" w:w="253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命令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执行者</w:t>
            </w:r>
          </w:p>
        </w:tc>
        <w:tc>
          <w:tcPr>
            <w:tcW w:type="dxa" w:w="270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  <w:tc>
          <w:tcPr>
            <w:tcW w:type="dxa" w:w="270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日志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pnpm --dir frontend build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Lead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exit 0，重建 </w:t>
            </w:r>
            <w:r>
              <w:rPr>
                <w:rFonts w:ascii="Consolas" w:hAnsi="Consolas" w:eastAsia="Consolas"/>
                <w:b w:val="0"/>
                <w:sz w:val="19"/>
              </w:rPr>
              <w:t>frontend/dist</w:t>
            </w:r>
            <w:r>
              <w:rPr>
                <w:rFonts w:ascii="Times New Roman" w:hAnsi="Times New Roman" w:eastAsia="宋体"/>
                <w:b w:val="0"/>
                <w:sz w:val="21"/>
              </w:rPr>
              <w:t>（8 个文件 / 346951 字节）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.tmp-probe/acceptance/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后端全量 </w:t>
            </w:r>
            <w:r>
              <w:rPr>
                <w:rFonts w:ascii="Consolas" w:hAnsi="Consolas" w:eastAsia="Consolas"/>
                <w:b w:val="0"/>
                <w:sz w:val="19"/>
              </w:rPr>
              <w:t>unittest discover -s backend/tests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Lead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Ran 1254 tests in 714.034s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  <w:r>
              <w:rPr>
                <w:rFonts w:ascii="Times New Roman" w:hAnsi="Times New Roman" w:eastAsia="宋体"/>
                <w:b w:val="0"/>
                <w:sz w:val="21"/>
              </w:rPr>
              <w:t>（exit 0）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.tmp-probe/acceptance/T2-backend-full.log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pnpm --dir frontend verify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Lead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12 步 ①–⑫ 全 PASS、</w:t>
            </w:r>
            <w:r>
              <w:rPr>
                <w:rFonts w:ascii="Consolas" w:hAnsi="Consolas" w:eastAsia="Consolas"/>
                <w:b w:val="0"/>
                <w:sz w:val="19"/>
              </w:rPr>
              <w:t>全部验收通过。</w:t>
            </w:r>
            <w:r>
              <w:rPr>
                <w:rFonts w:ascii="Times New Roman" w:hAnsi="Times New Roman" w:eastAsia="宋体"/>
                <w:b w:val="0"/>
                <w:sz w:val="21"/>
              </w:rPr>
              <w:t>（exit 0，189 秒）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.tmp-probe/acceptance/T3-frontend-12steps.log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V8 三时刻夹逼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Lead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五个代码组 T1 / T3 / T4 逐字节相同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.tmp-probe/acceptance/hash-T1.json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hash-T3.json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hash-T4.json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一处必须说明的限定</w:t>
      </w:r>
      <w:r>
        <w:rPr>
          <w:rFonts w:ascii="Times New Roman" w:hAnsi="Times New Roman" w:eastAsia="宋体"/>
          <w:b w:val="0"/>
          <w:sz w:val="21"/>
        </w:rPr>
        <w:t>：同一次夹逼里，</w:t>
      </w:r>
      <w:r>
        <w:rPr>
          <w:rFonts w:ascii="Consolas" w:hAnsi="Consolas" w:eastAsia="Consolas"/>
          <w:b w:val="0"/>
          <w:sz w:val="19"/>
        </w:rPr>
        <w:t>docs/</w:t>
      </w:r>
      <w:r>
        <w:rPr>
          <w:rFonts w:ascii="Times New Roman" w:hAnsi="Times New Roman" w:eastAsia="宋体"/>
          <w:b w:val="0"/>
          <w:sz w:val="21"/>
        </w:rPr>
        <w:t xml:space="preserve"> 组的 T1 与 T3 不相同——因为权威跑进行的同时 Lead 正在编辑 </w:t>
      </w:r>
      <w:r>
        <w:rPr>
          <w:rFonts w:ascii="Consolas" w:hAnsi="Consolas" w:eastAsia="Consolas"/>
          <w:b w:val="0"/>
          <w:sz w:val="19"/>
        </w:rPr>
        <w:t>docs/00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docs/04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docs/05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代码五组全部相同，文档组不相同</w:t>
      </w:r>
      <w:r>
        <w:rPr>
          <w:rFonts w:ascii="Times New Roman" w:hAnsi="Times New Roman" w:eastAsia="宋体"/>
          <w:b w:val="0"/>
          <w:sz w:val="21"/>
        </w:rPr>
        <w:t xml:space="preserve">，所以这份记录只能作为「代码结论未被运行期编辑污染」的证据，不能用于文档。把它写出来而不是悄悄丢掉，是因为「知道自己的证据边界在哪」本身就是验收的一部分。 前端那一步同时给出了源码夹逼：把 </w:t>
      </w:r>
      <w:r>
        <w:rPr>
          <w:rFonts w:ascii="Consolas" w:hAnsi="Consolas" w:eastAsia="Consolas"/>
          <w:b w:val="0"/>
          <w:sz w:val="19"/>
        </w:rPr>
        <w:t>frontend/src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19"/>
        </w:rPr>
        <w:t>frontend/scripts</w:t>
      </w:r>
      <w:r>
        <w:rPr>
          <w:rFonts w:ascii="Times New Roman" w:hAnsi="Times New Roman" w:eastAsia="宋体"/>
          <w:b w:val="0"/>
          <w:sz w:val="21"/>
        </w:rPr>
        <w:t xml:space="preserve"> 的 68 个文件按「相对路径 + 内容 SHA-256」聚合成一个值 </w:t>
      </w:r>
      <w:r>
        <w:rPr>
          <w:rFonts w:ascii="Consolas" w:hAnsi="Consolas" w:eastAsia="Consolas"/>
          <w:b w:val="0"/>
          <w:sz w:val="19"/>
        </w:rPr>
        <w:t>8D48933C…759D</w:t>
      </w:r>
      <w:r>
        <w:rPr>
          <w:rFonts w:ascii="Times New Roman" w:hAnsi="Times New Roman" w:eastAsia="宋体"/>
          <w:b w:val="0"/>
          <w:sz w:val="21"/>
        </w:rPr>
        <w:t>，跑门禁前后相同（T1 == T3）。</w:t>
      </w:r>
    </w:p>
    <w:p>
      <w:pPr>
        <w:pStyle w:val="Heading3"/>
      </w:pPr>
      <w:r>
        <w:t>5.2 各层门禁执行记录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下表第一列标注来源：</w:t>
      </w:r>
      <w:r>
        <w:rPr>
          <w:rFonts w:ascii="Times New Roman" w:hAnsi="Times New Roman" w:eastAsia="宋体"/>
          <w:b/>
          <w:sz w:val="24"/>
        </w:rPr>
        <w:t>实跑</w:t>
      </w:r>
      <w:r>
        <w:rPr>
          <w:rFonts w:ascii="Times New Roman" w:hAnsi="Times New Roman" w:eastAsia="宋体"/>
          <w:b w:val="0"/>
          <w:sz w:val="24"/>
        </w:rPr>
        <w:t>＝本文档作者 2026-10-16 亲手执行；</w:t>
      </w:r>
      <w:r>
        <w:rPr>
          <w:rFonts w:ascii="Times New Roman" w:hAnsi="Times New Roman" w:eastAsia="宋体"/>
          <w:b/>
          <w:sz w:val="24"/>
        </w:rPr>
        <w:t>引用</w:t>
      </w:r>
      <w:r>
        <w:rPr>
          <w:rFonts w:ascii="Times New Roman" w:hAnsi="Times New Roman" w:eastAsia="宋体"/>
          <w:b w:val="0"/>
          <w:sz w:val="24"/>
        </w:rPr>
        <w:t>＝引用他人运行记录（给出出处）。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25　5.2 各层门禁执行记录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39"/>
        <w:gridCol w:w="850"/>
        <w:gridCol w:w="3138"/>
        <w:gridCol w:w="3360"/>
      </w:tblGrid>
      <w:tr>
        <w:trPr>
          <w:cantSplit/>
          <w:tblHeader/>
        </w:trPr>
        <w:tc>
          <w:tcPr>
            <w:tcW w:type="dxa" w:w="143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分域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来源</w:t>
            </w:r>
          </w:p>
        </w:tc>
        <w:tc>
          <w:tcPr>
            <w:tcW w:type="dxa" w:w="313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  <w:tc>
          <w:tcPr>
            <w:tcW w:type="dxa" w:w="336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出处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contract（L2）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实跑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Ran 121 tests in 7.074s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  <w:r>
              <w:rPr>
                <w:rFonts w:ascii="Times New Roman" w:hAnsi="Times New Roman" w:eastAsia="宋体"/>
                <w:b w:val="0"/>
                <w:sz w:val="21"/>
              </w:rPr>
              <w:t>（exit 0）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本轮执行（命令见 §2.2）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engine（L1）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实跑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Ran 122 tests in 0.763s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  <w:r>
              <w:rPr>
                <w:rFonts w:ascii="Times New Roman" w:hAnsi="Times New Roman" w:eastAsia="宋体"/>
                <w:b w:val="0"/>
                <w:sz w:val="21"/>
              </w:rPr>
              <w:t>（exit 0）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本轮执行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grading（L1）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实跑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Ran 25 tests in 0.030s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  <w:r>
              <w:rPr>
                <w:rFonts w:ascii="Times New Roman" w:hAnsi="Times New Roman" w:eastAsia="宋体"/>
                <w:b w:val="0"/>
                <w:sz w:val="21"/>
              </w:rPr>
              <w:t>（exit 0）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本轮执行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security（L3）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实跑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Ran 34 tests in 1.139s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  <w:r>
              <w:rPr>
                <w:rFonts w:ascii="Times New Roman" w:hAnsi="Times New Roman" w:eastAsia="宋体"/>
                <w:b w:val="0"/>
                <w:sz w:val="21"/>
              </w:rPr>
              <w:t>（exit 0）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本轮执行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render（L4）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266 用例全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docs/05-任务板.md:394</w:t>
            </w:r>
            <w:r>
              <w:rPr>
                <w:rFonts w:ascii="Times New Roman" w:hAnsi="Times New Roman" w:eastAsia="宋体"/>
                <w:b w:val="0"/>
                <w:sz w:val="21"/>
              </w:rPr>
              <w:t>（task-44 的门禁记录）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api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365 用例全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docs/05-任务板.md:394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e2e_m2（M2 验收）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18 条验收用例全绿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docs/05-任务板.md:129-185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e2e_m3（M3 验收）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15 条验收用例全绿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docs/05-任务板.md:187-235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e2e_ui（M3.5 结构）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27 用例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docs/06-测试方案.md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§9.15 回归段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e2e_m4（M4 验收）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68 用例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docs/06-测试方案.md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§9.15 回归段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e2e_m5（M5 验收）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Ran 50 tests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docs/05-任务板.md:387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e2e_m6 离线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Ran 12 tests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docs/05-任务板.md:396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e2e_m6 NFR-5 守卫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Ran 33 tests in 70.542s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backend/tests/e2e_m6/REPORT-m6-nfr5.md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perf（L6）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10 条判据全绿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docs/06-测试方案.md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§9.13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pipeline（设施）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Ran 6 tests in 52.093s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backend/tests/pipeline/REPORT-task-50.md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全量后端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Ran 1254 tests in 714.034s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见 §5.1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 12 步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</w:t>
            </w:r>
          </w:p>
        </w:tc>
        <w:tc>
          <w:tcPr>
            <w:tcW w:type="dxa" w:w="313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12/12 PASS，189 秒</w:t>
            </w:r>
          </w:p>
        </w:tc>
        <w:tc>
          <w:tcPr>
            <w:tcW w:type="dxa" w:w="336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见 §5.1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为什么分域数字之和大于全量数字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9"/>
        </w:rPr>
        <w:t>contract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9"/>
        </w:rPr>
        <w:t>engine</w:t>
      </w:r>
      <w:r>
        <w:rPr>
          <w:rFonts w:ascii="Times New Roman" w:hAnsi="Times New Roman" w:eastAsia="宋体"/>
          <w:b w:val="0"/>
          <w:sz w:val="21"/>
        </w:rPr>
        <w:t xml:space="preserve"> 这些分域是</w:t>
      </w:r>
      <w:r>
        <w:rPr>
          <w:rFonts w:ascii="Times New Roman" w:hAnsi="Times New Roman" w:eastAsia="宋体"/>
          <w:b/>
          <w:sz w:val="21"/>
        </w:rPr>
        <w:t>口径</w:t>
      </w:r>
      <w:r>
        <w:rPr>
          <w:rFonts w:ascii="Times New Roman" w:hAnsi="Times New Roman" w:eastAsia="宋体"/>
          <w:b w:val="0"/>
          <w:sz w:val="21"/>
        </w:rPr>
        <w:t xml:space="preserve">而不是分区，同一条判据可能既被分域跑覆盖、也被全量跑覆盖（例如契约里的文本卫生判据与全量的收集顺序无关，但 </w:t>
      </w:r>
      <w:r>
        <w:rPr>
          <w:rFonts w:ascii="Consolas" w:hAnsi="Consolas" w:eastAsia="Consolas"/>
          <w:b w:val="0"/>
          <w:sz w:val="19"/>
        </w:rPr>
        <w:t>api</w:t>
      </w:r>
      <w:r>
        <w:rPr>
          <w:rFonts w:ascii="Times New Roman" w:hAnsi="Times New Roman" w:eastAsia="宋体"/>
          <w:b w:val="0"/>
          <w:sz w:val="21"/>
        </w:rPr>
        <w:t xml:space="preserve"> 域与全量都会跑到 </w:t>
      </w:r>
      <w:r>
        <w:rPr>
          <w:rFonts w:ascii="Consolas" w:hAnsi="Consolas" w:eastAsia="Consolas"/>
          <w:b w:val="0"/>
          <w:sz w:val="19"/>
        </w:rPr>
        <w:t>api</w:t>
      </w:r>
      <w:r>
        <w:rPr>
          <w:rFonts w:ascii="Times New Roman" w:hAnsi="Times New Roman" w:eastAsia="宋体"/>
          <w:b w:val="0"/>
          <w:sz w:val="21"/>
        </w:rPr>
        <w:t xml:space="preserve"> 下的用例）。所以「各域数字之和 &gt; 1254」是正常的，不是统计错了。</w:t>
      </w:r>
    </w:p>
    <w:p>
      <w:pPr>
        <w:pStyle w:val="Heading3"/>
      </w:pPr>
      <w:r>
        <w:t>5.3 里程碑与独立复核执行记录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26　5.3 里程碑与独立复核执行记录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17"/>
        <w:gridCol w:w="3942"/>
        <w:gridCol w:w="2628"/>
      </w:tblGrid>
      <w:tr>
        <w:trPr>
          <w:cantSplit/>
          <w:tblHeader/>
        </w:trPr>
        <w:tc>
          <w:tcPr>
            <w:tcW w:type="dxa" w:w="221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394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关键命令</w:t>
            </w:r>
          </w:p>
        </w:tc>
        <w:tc>
          <w:tcPr>
            <w:tcW w:type="dxa" w:w="262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 里程碑</w:t>
            </w:r>
          </w:p>
        </w:tc>
        <w:tc>
          <w:tcPr>
            <w:tcW w:type="dxa" w:w="39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端到端 16/16 + 全量 496 用例</w:t>
            </w:r>
          </w:p>
        </w:tc>
        <w:tc>
          <w:tcPr>
            <w:tcW w:type="dxa" w:w="262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通过（2026-10-14）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 里程碑</w:t>
            </w:r>
          </w:p>
        </w:tc>
        <w:tc>
          <w:tcPr>
            <w:tcW w:type="dxa" w:w="39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全量 629 用例（裸跑），运行窗口内 </w:t>
            </w:r>
            <w:r>
              <w:rPr>
                <w:rFonts w:ascii="Consolas" w:hAnsi="Consolas" w:eastAsia="Consolas"/>
                <w:b w:val="0"/>
                <w:sz w:val="19"/>
              </w:rPr>
              <w:t>backend/app/**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哈希不变</w:t>
            </w:r>
          </w:p>
        </w:tc>
        <w:tc>
          <w:tcPr>
            <w:tcW w:type="dxa" w:w="262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通过（2026-10-15）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M3.5 结构轮</w:t>
            </w:r>
          </w:p>
        </w:tc>
        <w:tc>
          <w:tcPr>
            <w:tcW w:type="dxa" w:w="39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 696 用例 + 前端 10 步全 PASS + 负对照 20/20</w:t>
            </w:r>
          </w:p>
        </w:tc>
        <w:tc>
          <w:tcPr>
            <w:tcW w:type="dxa" w:w="262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通过（2026-10-15）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 里程碑</w:t>
            </w:r>
          </w:p>
        </w:tc>
        <w:tc>
          <w:tcPr>
            <w:tcW w:type="dxa" w:w="39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后端全量 </w:t>
            </w:r>
            <w:r>
              <w:rPr>
                <w:rFonts w:ascii="Consolas" w:hAnsi="Consolas" w:eastAsia="Consolas"/>
                <w:b w:val="0"/>
                <w:sz w:val="19"/>
              </w:rPr>
              <w:t>Ran 980 tests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；前端 12 步；V8 六组逐字节相同</w:t>
            </w:r>
          </w:p>
        </w:tc>
        <w:tc>
          <w:tcPr>
            <w:tcW w:type="dxa" w:w="262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通过（2026-10-15）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M5 里程碑</w:t>
            </w:r>
          </w:p>
        </w:tc>
        <w:tc>
          <w:tcPr>
            <w:tcW w:type="dxa" w:w="39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后端全量 </w:t>
            </w:r>
            <w:r>
              <w:rPr>
                <w:rFonts w:ascii="Consolas" w:hAnsi="Consolas" w:eastAsia="Consolas"/>
                <w:b w:val="0"/>
                <w:sz w:val="19"/>
              </w:rPr>
              <w:t>Ran 1117 tests in 473.910s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；前端 12 步；V8 八组逐字节相同</w:t>
            </w:r>
          </w:p>
        </w:tc>
        <w:tc>
          <w:tcPr>
            <w:tcW w:type="dxa" w:w="262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通过（2026-10-16）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 里程碑</w:t>
            </w:r>
          </w:p>
        </w:tc>
        <w:tc>
          <w:tcPr>
            <w:tcW w:type="dxa" w:w="39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后端全量 </w:t>
            </w:r>
            <w:r>
              <w:rPr>
                <w:rFonts w:ascii="Consolas" w:hAnsi="Consolas" w:eastAsia="Consolas"/>
                <w:b w:val="0"/>
                <w:sz w:val="19"/>
              </w:rPr>
              <w:t>Ran 1254 tests in 714.034s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OK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；前端 12 步 189 秒；V8 五组三时刻相同</w:t>
            </w:r>
          </w:p>
        </w:tc>
        <w:tc>
          <w:tcPr>
            <w:tcW w:type="dxa" w:w="262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通过（2026-10-16）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NFR-5 独立验收（task-52）</w:t>
            </w:r>
          </w:p>
        </w:tc>
        <w:tc>
          <w:tcPr>
            <w:tcW w:type="dxa" w:w="394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test_m6_nfr5_guard.py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33 条</w:t>
            </w:r>
          </w:p>
        </w:tc>
        <w:tc>
          <w:tcPr>
            <w:tcW w:type="dxa" w:w="262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通过（报告 </w:t>
            </w:r>
            <w:r>
              <w:rPr>
                <w:rFonts w:ascii="Consolas" w:hAnsi="Consolas" w:eastAsia="Consolas"/>
                <w:b w:val="0"/>
                <w:sz w:val="19"/>
              </w:rPr>
              <w:t>REPORT-m6-nfr5.md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并发独立验收（task-48）</w:t>
            </w:r>
          </w:p>
        </w:tc>
        <w:tc>
          <w:tcPr>
            <w:tcW w:type="dxa" w:w="39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50 并发 + 写锁注入负对照</w:t>
            </w:r>
          </w:p>
        </w:tc>
        <w:tc>
          <w:tcPr>
            <w:tcW w:type="dxa" w:w="262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离线独立验收（task-49）</w:t>
            </w:r>
          </w:p>
        </w:tc>
        <w:tc>
          <w:tcPr>
            <w:tcW w:type="dxa" w:w="39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断网四路阻断 + 打印 0 请求</w:t>
            </w:r>
          </w:p>
        </w:tc>
        <w:tc>
          <w:tcPr>
            <w:tcW w:type="dxa" w:w="262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卷库收纳独立验收（task-36）</w:t>
            </w:r>
          </w:p>
        </w:tc>
        <w:tc>
          <w:tcPr>
            <w:tcW w:type="dxa" w:w="39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33 条判据（后端 26 + 界面 7）</w:t>
            </w:r>
          </w:p>
        </w:tc>
        <w:tc>
          <w:tcPr>
            <w:tcW w:type="dxa" w:w="262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成绩独立验收（task-42）</w:t>
            </w:r>
          </w:p>
        </w:tc>
        <w:tc>
          <w:tcPr>
            <w:tcW w:type="dxa" w:w="394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50 条判据（后端 42 + 界面 8）</w:t>
            </w:r>
          </w:p>
        </w:tc>
        <w:tc>
          <w:tcPr>
            <w:tcW w:type="dxa" w:w="262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efect-sta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3　缺陷按发现阶段与性质的分布</w:t>
      </w:r>
    </w:p>
    <w:p>
      <w:pPr>
        <w:pStyle w:val="Heading2"/>
      </w:pPr>
      <w:r>
        <w:t>6. 缺陷记录</w:t>
      </w:r>
    </w:p>
    <w:p>
      <w:pPr>
        <w:pStyle w:val="Heading3"/>
      </w:pPr>
      <w:r>
        <w:t>6.1 分类规则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缺陷按</w:t>
      </w:r>
      <w:r>
        <w:rPr>
          <w:rFonts w:ascii="Times New Roman" w:hAnsi="Times New Roman" w:eastAsia="宋体"/>
          <w:b/>
          <w:sz w:val="24"/>
        </w:rPr>
        <w:t>性质</w:t>
      </w:r>
      <w:r>
        <w:rPr>
          <w:rFonts w:ascii="Times New Roman" w:hAnsi="Times New Roman" w:eastAsia="宋体"/>
          <w:b w:val="0"/>
          <w:sz w:val="24"/>
        </w:rPr>
        <w:t>分五类，规则如下：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27　6.1 分类规则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2"/>
        <w:gridCol w:w="6295"/>
      </w:tblGrid>
      <w:tr>
        <w:trPr>
          <w:cantSplit/>
          <w:tblHeader/>
        </w:trPr>
        <w:tc>
          <w:tcPr>
            <w:tcW w:type="dxa" w:w="249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性质</w:t>
            </w:r>
          </w:p>
        </w:tc>
        <w:tc>
          <w:tcPr>
            <w:tcW w:type="dxa" w:w="629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判定标准</w:t>
            </w:r>
          </w:p>
        </w:tc>
      </w:tr>
      <w:tr>
        <w:trPr>
          <w:cantSplit/>
        </w:trPr>
        <w:tc>
          <w:tcPr>
            <w:tcW w:type="dxa" w:w="249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</w:t>
            </w:r>
          </w:p>
        </w:tc>
        <w:tc>
          <w:tcPr>
            <w:tcW w:type="dxa" w:w="629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用户可见的行为不符合需求或健壮性不足；</w:t>
            </w:r>
            <w:r>
              <w:rPr>
                <w:rFonts w:ascii="Times New Roman" w:hAnsi="Times New Roman" w:eastAsia="宋体"/>
                <w:b/>
                <w:sz w:val="21"/>
              </w:rPr>
              <w:t>产出交付物的工具链也算</w:t>
            </w:r>
            <w:r>
              <w:rPr>
                <w:rFonts w:ascii="Times New Roman" w:hAnsi="Times New Roman" w:eastAsia="宋体"/>
                <w:b w:val="0"/>
                <w:sz w:val="21"/>
              </w:rPr>
              <w:t>——文档构建脚本把交付文档的内容搞丢，与产品缺陷同等对待（BG-46）</w:t>
            </w:r>
          </w:p>
        </w:tc>
      </w:tr>
      <w:tr>
        <w:trPr>
          <w:cantSplit/>
        </w:trPr>
        <w:tc>
          <w:tcPr>
            <w:tcW w:type="dxa" w:w="249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629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冻结契约 / 设计文档 / 规格措辞与实现不一致，或规范本身未定义、不可判定</w:t>
            </w:r>
          </w:p>
        </w:tc>
      </w:tr>
      <w:tr>
        <w:trPr>
          <w:cantSplit/>
        </w:trPr>
        <w:tc>
          <w:tcPr>
            <w:tcW w:type="dxa" w:w="249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629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判据本身坏了：恒真、恒红、打错目标、覆盖面没扫到它声称的对象</w:t>
            </w:r>
          </w:p>
        </w:tc>
      </w:tr>
      <w:tr>
        <w:trPr>
          <w:cantSplit/>
        </w:trPr>
        <w:tc>
          <w:tcPr>
            <w:tcW w:type="dxa" w:w="249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验证方假阳性</w:t>
            </w:r>
          </w:p>
        </w:tc>
        <w:tc>
          <w:tcPr>
            <w:tcW w:type="dxa" w:w="629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验证工具或测量方法把正确的东西判成错的（或反之），产品没错</w:t>
            </w:r>
          </w:p>
        </w:tc>
      </w:tr>
      <w:tr>
        <w:trPr>
          <w:cantSplit/>
        </w:trPr>
        <w:tc>
          <w:tcPr>
            <w:tcW w:type="dxa" w:w="249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环境 / 流程</w:t>
            </w:r>
          </w:p>
        </w:tc>
        <w:tc>
          <w:tcPr>
            <w:tcW w:type="dxa" w:w="629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工具链与协作时序造成的问题，产品代码无关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发现阶段</w:t>
      </w:r>
      <w:r>
        <w:rPr>
          <w:rFonts w:ascii="Times New Roman" w:hAnsi="Times New Roman" w:eastAsia="宋体"/>
          <w:b w:val="0"/>
          <w:sz w:val="24"/>
        </w:rPr>
        <w:t>记的是「缺陷被发现的里程碑」，不是「被引入的里程碑」——M6 期间发现的可能是 M2 埋下的。</w:t>
      </w:r>
      <w:r>
        <w:rPr>
          <w:rFonts w:ascii="Times New Roman" w:hAnsi="Times New Roman" w:eastAsia="宋体"/>
          <w:b/>
          <w:sz w:val="24"/>
        </w:rPr>
        <w:t>出处</w:t>
      </w:r>
      <w:r>
        <w:rPr>
          <w:rFonts w:ascii="Times New Roman" w:hAnsi="Times New Roman" w:eastAsia="宋体"/>
          <w:b w:val="0"/>
          <w:sz w:val="24"/>
        </w:rPr>
        <w:t>一列给出仓库内可复查的位置（文件加行号或表名）；每条缺陷都有回归判据，回归判据一列同时给出自动化归属。</w:t>
      </w:r>
    </w:p>
    <w:p>
      <w:pPr>
        <w:pStyle w:val="Heading3"/>
      </w:pPr>
      <w:r>
        <w:t>6.2 缺陷记录表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28　6.2 缺陷记录表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850"/>
        <w:gridCol w:w="1452"/>
        <w:gridCol w:w="1452"/>
        <w:gridCol w:w="1280"/>
        <w:gridCol w:w="1452"/>
        <w:gridCol w:w="1452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145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现象</w:t>
            </w:r>
          </w:p>
        </w:tc>
        <w:tc>
          <w:tcPr>
            <w:tcW w:type="dxa" w:w="145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根因</w:t>
            </w:r>
          </w:p>
        </w:tc>
        <w:tc>
          <w:tcPr>
            <w:tcW w:type="dxa" w:w="128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性质</w:t>
            </w:r>
          </w:p>
        </w:tc>
        <w:tc>
          <w:tcPr>
            <w:tcW w:type="dxa" w:w="145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处置</w:t>
            </w:r>
          </w:p>
        </w:tc>
        <w:tc>
          <w:tcPr>
            <w:tcW w:type="dxa" w:w="145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回归判据 / 出处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BG-01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递等式写成右结合，</w:t>
            </w:r>
            <w:r>
              <w:rPr>
                <w:rFonts w:ascii="Consolas" w:hAnsi="Consolas" w:eastAsia="Consolas"/>
                <w:b w:val="0"/>
                <w:sz w:val="19"/>
              </w:rPr>
              <w:t>53+52-17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算成 </w:t>
            </w:r>
            <w:r>
              <w:rPr>
                <w:rFonts w:ascii="Consolas" w:hAnsi="Consolas" w:eastAsia="Consolas"/>
                <w:b w:val="0"/>
                <w:sz w:val="19"/>
              </w:rPr>
              <w:t>=53+35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生成器按右结合拼表达式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真实缺陷（教学正确性）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D46：改左结合；中间值不越界；越界题不得生成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e2e/test_m1_decisions_d46_d49.py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BG-02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R5 档位配无括号混合乘除脱式时抛 </w:t>
            </w:r>
            <w:r>
              <w:rPr>
                <w:rFonts w:ascii="Consolas" w:hAnsi="Consolas" w:eastAsia="Consolas"/>
                <w:b w:val="0"/>
                <w:sz w:val="19"/>
              </w:rPr>
              <w:t>InsufficientQuestions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档位语义未定义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D47：位数组合顺序无关（仅乘法）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§4.1 断言③、§4.5；</w:t>
            </w:r>
            <w:r>
              <w:rPr>
                <w:rFonts w:ascii="Consolas" w:hAnsi="Consolas" w:eastAsia="Consolas"/>
                <w:b w:val="0"/>
                <w:sz w:val="19"/>
              </w:rPr>
              <w:t>docs/05:98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BG-03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from app.engine import generate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拿到模块而不是函数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包根未 re-export 公开入口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D48：包根必须 re-export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test_m1_decisions_d46_d49.py::TestD48PackageRootExports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BG-04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D47 里「除法同理」在数值上不成立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决策措辞错，未验证除法换序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D49①：除法不换序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TestD47RangeOrderIndependence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docs/05:100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BG-05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D46 的 R6 子句不可判定（D16 未给 R6 上界）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决策措辞含糊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D50：R6 无上界，仅约束操作数 ≥ 4 位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§4.1 断言③⑪；</w:t>
            </w:r>
            <w:r>
              <w:rPr>
                <w:rFonts w:ascii="Consolas" w:hAnsi="Consolas" w:eastAsia="Consolas"/>
                <w:b w:val="0"/>
                <w:sz w:val="19"/>
              </w:rPr>
              <w:t>docs/05:101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BG-06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答题横线永不显示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CSS 选择器挂错元素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修复并补断言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render/test_sheet_html.py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docs/05:154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BG-07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打「答案版」印刷品里没有答案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打印版本未进 React 状态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修复并补断言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e2e_m2</w:t>
            </w:r>
            <w:r>
              <w:rPr>
                <w:rFonts w:ascii="Times New Roman" w:hAnsi="Times New Roman" w:eastAsia="宋体"/>
                <w:b w:val="0"/>
                <w:sz w:val="21"/>
              </w:rPr>
              <w:t>、前端门禁④；</w:t>
            </w:r>
            <w:r>
              <w:rPr>
                <w:rFonts w:ascii="Consolas" w:hAnsi="Consolas" w:eastAsia="Consolas"/>
                <w:b w:val="0"/>
                <w:sz w:val="19"/>
              </w:rPr>
              <w:t>docs/05:155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BG-08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第二次起的排版改动全部不落库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debounce 闭包捕获了旧值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真实缺陷（最隐蔽）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修复；只在真后端联调时暴露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api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e2e_m2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docs/05:156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BG-09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break-inside: avoid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不生效，题目被跨页切开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属性写在 grid 容器上（作用对象不对）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改为块级外层 + 内层 grid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render/test_pagination.py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docs/05:157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BG-10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页边距 ≥ 3cm 时打印容量断崖下降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Chromium 打印容量是阶梯函数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固化 21 点实测表并据此收参数边界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render/test_layout_proof.py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docs/05:158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BG-11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关掉答题横线后预览毫无变化，界面却显示「已保存」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三个 CSS 变量在样式表里 </w:t>
            </w:r>
            <w:r>
              <w:rPr>
                <w:rFonts w:ascii="Consolas" w:hAnsi="Consolas" w:eastAsia="Consolas"/>
                <w:b w:val="0"/>
                <w:sz w:val="19"/>
              </w:rPr>
              <w:t>var()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引用次数为 0；断言只查「变量写进文档」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真实缺陷（用户实测发现）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D59：布尔项输出 </w:t>
            </w:r>
            <w:r>
              <w:rPr>
                <w:rFonts w:ascii="Consolas" w:hAnsi="Consolas" w:eastAsia="Consolas"/>
                <w:b w:val="0"/>
                <w:sz w:val="19"/>
              </w:rPr>
              <w:t>display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关键字、加 </w:t>
            </w:r>
            <w:r>
              <w:rPr>
                <w:rFonts w:ascii="Consolas" w:hAnsi="Consolas" w:eastAsia="Consolas"/>
                <w:b w:val="0"/>
                <w:sz w:val="19"/>
              </w:rPr>
              <w:t>@media screen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纸面、保存后重载 iframe、新增消费守卫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contract/test_layout_vars_consumed.py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docs/05:160</w:t>
            </w:r>
            <w:r>
              <w:rPr>
                <w:rFonts w:ascii="Times New Roman" w:hAnsi="Times New Roman" w:eastAsia="宋体"/>
                <w:b w:val="0"/>
                <w:sz w:val="21"/>
              </w:rPr>
              <w:t>、D59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BG-12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契约漏收「另存为可编辑副本」，而 D32 要求它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冻结契约漏项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D53① 补入 </w:t>
            </w:r>
            <w:r>
              <w:rPr>
                <w:rFonts w:ascii="Consolas" w:hAnsi="Consolas" w:eastAsia="Consolas"/>
                <w:b w:val="0"/>
                <w:sz w:val="19"/>
              </w:rPr>
              <w:t>ROUTES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与 §5.1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api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e2e_m2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docs/05:149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BG-13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ITEM_NOT_FOUND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RENDER_NOT_READY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无定义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契约漏项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D53② 补入 §9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api/test_errors_and_sheet.py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docs/05:150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BG-14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paper.answer_layout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技术设计有、契约无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契约漏项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D53③ 补入 §6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contract/test_contract_types.py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docs/05:151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BG-15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契约把请求体写成 </w:t>
            </w:r>
            <w:r>
              <w:rPr>
                <w:rFonts w:ascii="Consolas" w:hAnsi="Consolas" w:eastAsia="Consolas"/>
                <w:b w:val="0"/>
                <w:sz w:val="19"/>
              </w:rPr>
              <w:t>{config,...}</w:t>
            </w:r>
            <w:r>
              <w:rPr>
                <w:rFonts w:ascii="Times New Roman" w:hAnsi="Times New Roman" w:eastAsia="宋体"/>
                <w:b w:val="0"/>
                <w:sz w:val="21"/>
              </w:rPr>
              <w:t>，实现是平铺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契约文档措辞错（实现正确）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D55 冻结为平铺；前端删双形状回退分支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api/test_paper_flow.py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docs/05:152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BG-16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前端用 React 自绘卷面，出现两套排版实现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绕过后端渲染，违反约束 C3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契约漂移（架构约束）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D56：改 iframe 加载 </w:t>
            </w:r>
            <w:r>
              <w:rPr>
                <w:rFonts w:ascii="Consolas" w:hAnsi="Consolas" w:eastAsia="Consolas"/>
                <w:b w:val="0"/>
                <w:sz w:val="19"/>
              </w:rPr>
              <w:t>/sheet</w:t>
            </w:r>
            <w:r>
              <w:rPr>
                <w:rFonts w:ascii="Times New Roman" w:hAnsi="Times New Roman" w:eastAsia="宋体"/>
                <w:b w:val="0"/>
                <w:sz w:val="21"/>
              </w:rPr>
              <w:t>，删 164 行自绘 CSS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docs/06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§8.1 运行时判据；</w:t>
            </w:r>
            <w:r>
              <w:rPr>
                <w:rFonts w:ascii="Consolas" w:hAnsi="Consolas" w:eastAsia="Consolas"/>
                <w:b w:val="0"/>
                <w:sz w:val="19"/>
              </w:rPr>
              <w:t>docs/05:153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BG-17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验证方把正确的渲染器判成 FAIL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PDF 解析器漏掉外层 CTM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验证方假阳性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修解析器而不是渲染器；教训写进 </w:t>
            </w:r>
            <w:r>
              <w:rPr>
                <w:rFonts w:ascii="Consolas" w:hAnsi="Consolas" w:eastAsia="Consolas"/>
                <w:b w:val="0"/>
                <w:sz w:val="19"/>
              </w:rPr>
              <w:t>pdfprobe.py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render/test_pagination.py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docs/05:159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BG-18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排版变量门禁从未真正执行过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verify-layout-css-vars.mjs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内联 Python 缩进错位 → </w:t>
            </w:r>
            <w:r>
              <w:rPr>
                <w:rFonts w:ascii="Consolas" w:hAnsi="Consolas" w:eastAsia="Consolas"/>
                <w:b w:val="0"/>
                <w:sz w:val="19"/>
              </w:rPr>
              <w:t>IndentationError</w:t>
            </w:r>
            <w:r>
              <w:rPr>
                <w:rFonts w:ascii="Times New Roman" w:hAnsi="Times New Roman" w:eastAsia="宋体"/>
                <w:b w:val="0"/>
                <w:sz w:val="21"/>
              </w:rPr>
              <w:t>；表面报错是「元素找不到」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修缩进；把「语法正确性交给通用判定」写进约定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 12 步门禁；</w:t>
            </w:r>
            <w:r>
              <w:rPr>
                <w:rFonts w:ascii="Consolas" w:hAnsi="Consolas" w:eastAsia="Consolas"/>
                <w:b w:val="0"/>
                <w:sz w:val="19"/>
              </w:rPr>
              <w:t>docs/05:212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BG-19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门禁打开了「另一个应用」却仍打印结果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verify-*.mjs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的端口在模块加载时被固化；端口被占后服务退让，Playwright 打到别人身上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@@TOKEN@@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占位 + 服务回传真实端口；不 kill 他人进程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 12 步门禁；</w:t>
            </w:r>
            <w:r>
              <w:rPr>
                <w:rFonts w:ascii="Consolas" w:hAnsi="Consolas" w:eastAsia="Consolas"/>
                <w:b w:val="0"/>
                <w:sz w:val="19"/>
              </w:rPr>
              <w:t>docs/05:213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BG-20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by-code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404 返回 </w:t>
            </w:r>
            <w:r>
              <w:rPr>
                <w:rFonts w:ascii="Consolas" w:hAnsi="Consolas" w:eastAsia="Consolas"/>
                <w:b w:val="0"/>
                <w:sz w:val="19"/>
              </w:rPr>
              <w:t>PAPER_NOT_FOUND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，契约写的是 </w:t>
            </w:r>
            <w:r>
              <w:rPr>
                <w:rFonts w:ascii="Consolas" w:hAnsi="Consolas" w:eastAsia="Consolas"/>
                <w:b w:val="0"/>
                <w:sz w:val="19"/>
              </w:rPr>
              <w:t>CODE_NOT_FOUND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实现与冻结契约不一致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D65：以契约为准改实现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api/test_errors_and_sheet.py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docs/05:214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BG-21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page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size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兼容别名已无人使用，却仍在契约与代码里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契约未随实现收敛（死代码）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D65 立即删除，只留显式传入即 422 的迁移护栏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api/test_errors_and_sheet.py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docs/05:215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BG-22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门禁把字符串常量里的 URL 判成外部 CDN，误报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判据不区分位置，只看是否出现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验证方假阳性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改为位置感知（只看 </w:t>
            </w:r>
            <w:r>
              <w:rPr>
                <w:rFonts w:ascii="Consolas" w:hAnsi="Consolas" w:eastAsia="Consolas"/>
                <w:b w:val="0"/>
                <w:sz w:val="19"/>
              </w:rPr>
              <w:t>src=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href=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url()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@import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fetch(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frontend/scripts/verify-no-cdn.mjs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docs/05:216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BG-23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全量门禁偶发失败，每次红的用例都不同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跑门禁时有人在改实现文件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环境 / 流程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D66 立规则 + 协作规范 V7/V8；task-14 确认非产品缺陷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V8 哈希夹逼；</w:t>
            </w:r>
            <w:r>
              <w:rPr>
                <w:rFonts w:ascii="Consolas" w:hAnsi="Consolas" w:eastAsia="Consolas"/>
                <w:b w:val="0"/>
                <w:sz w:val="19"/>
              </w:rPr>
              <w:t>docs/05:217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BG-24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残缺 PDF 字节静默落盘，失败在很远的断言才暴露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page.pdf()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返回值被直接写盘、从不校验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真实缺陷（健壮性）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落盘前校验 </w:t>
            </w:r>
            <w:r>
              <w:rPr>
                <w:rFonts w:ascii="Consolas" w:hAnsi="Consolas" w:eastAsia="Consolas"/>
                <w:b w:val="0"/>
                <w:sz w:val="19"/>
              </w:rPr>
              <w:t>%PDF-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头 / </w:t>
            </w:r>
            <w:r>
              <w:rPr>
                <w:rFonts w:ascii="Consolas" w:hAnsi="Consolas" w:eastAsia="Consolas"/>
                <w:b w:val="0"/>
                <w:sz w:val="19"/>
              </w:rPr>
              <w:t>%%EOF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尾 / 体积下限；不合格换新 page 重试一次；仍不合格抛错且不写坏文件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render/test_export_pdf.py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（+8 用例）；</w:t>
            </w:r>
            <w:r>
              <w:rPr>
                <w:rFonts w:ascii="Consolas" w:hAnsi="Consolas" w:eastAsia="Consolas"/>
                <w:b w:val="0"/>
                <w:sz w:val="19"/>
              </w:rPr>
              <w:t>docs/05:218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BG-25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转换子进程报 </w:t>
            </w:r>
            <w:r>
              <w:rPr>
                <w:rFonts w:ascii="Consolas" w:hAnsi="Consolas" w:eastAsia="Consolas"/>
                <w:b w:val="0"/>
                <w:sz w:val="19"/>
              </w:rPr>
              <w:t>EPERM: mkdtemp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LibreOffice Kit 与 Playwright 共用系统 </w:t>
            </w:r>
            <w:r>
              <w:rPr>
                <w:rFonts w:ascii="Consolas" w:hAnsi="Consolas" w:eastAsia="Consolas"/>
                <w:b w:val="0"/>
                <w:sz w:val="19"/>
              </w:rPr>
              <w:t>TEMP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环境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TEMP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TMP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9"/>
              </w:rPr>
              <w:t>MATHGEN_PW_TMP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指向仓内目录，写进 </w:t>
            </w:r>
            <w:r>
              <w:rPr>
                <w:rFonts w:ascii="Consolas" w:hAnsi="Consolas" w:eastAsia="Consolas"/>
                <w:b w:val="0"/>
                <w:sz w:val="19"/>
              </w:rPr>
              <w:t>AGENTS.md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 12 步门禁（浏览器步骤）；</w:t>
            </w:r>
            <w:r>
              <w:rPr>
                <w:rFonts w:ascii="Consolas" w:hAnsi="Consolas" w:eastAsia="Consolas"/>
                <w:b w:val="0"/>
                <w:sz w:val="19"/>
              </w:rPr>
              <w:t>docs/05:219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BG-26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学生端页面在手机上左右留白不对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文档根边距未按学生端设计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真实缺陷（实机发现）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修复并补移动端布局用例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e2e_m4/test_mobile_layout.py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docs/05:33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:309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BG-27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用户的卷既删不掉也归档不了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卷库收纳（D78）未实现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真实缺陷（实机发现）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立 D78：新增 </w:t>
            </w:r>
            <w:r>
              <w:rPr>
                <w:rFonts w:ascii="Consolas" w:hAnsi="Consolas" w:eastAsia="Consolas"/>
                <w:b w:val="0"/>
                <w:sz w:val="19"/>
              </w:rPr>
              <w:t>archived_at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归档 / 恢复 API + 有成绩时事先禁用删除并写理由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e2e_m4/test_paper_archive_acceptance.py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docs/05:286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BG-28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实现里真实抛 503 的 </w:t>
            </w:r>
            <w:r>
              <w:rPr>
                <w:rFonts w:ascii="Consolas" w:hAnsi="Consolas" w:eastAsia="Consolas"/>
                <w:b w:val="0"/>
                <w:sz w:val="19"/>
              </w:rPr>
              <w:t>EXPORT_NOT_READY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在 </w:t>
            </w:r>
            <w:r>
              <w:rPr>
                <w:rFonts w:ascii="Consolas" w:hAnsi="Consolas" w:eastAsia="Consolas"/>
                <w:b w:val="0"/>
                <w:sz w:val="19"/>
              </w:rPr>
              <w:t>docs/04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§9 码表里没有这一行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错误码表与实现双向过期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D77：登记为一个双向过期的具名例外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api/test_errors_and_sheet.py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（锁 §9 全 12 行两个方向）；</w:t>
            </w:r>
            <w:r>
              <w:rPr>
                <w:rFonts w:ascii="Consolas" w:hAnsi="Consolas" w:eastAsia="Consolas"/>
                <w:b w:val="0"/>
                <w:sz w:val="19"/>
              </w:rPr>
              <w:t>docs/05:340-352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BG-29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docs/02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§5.2 建表语句比 </w:t>
            </w:r>
            <w:r>
              <w:rPr>
                <w:rFonts w:ascii="Consolas" w:hAnsi="Consolas" w:eastAsia="Consolas"/>
                <w:b w:val="0"/>
                <w:sz w:val="19"/>
              </w:rPr>
              <w:t>models.py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少 4 类 6 条（含 </w:t>
            </w:r>
            <w:r>
              <w:rPr>
                <w:rFonts w:ascii="Consolas" w:hAnsi="Consolas" w:eastAsia="Consolas"/>
                <w:b w:val="0"/>
                <w:sz w:val="19"/>
              </w:rPr>
              <w:t>idx_paper_status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idx_edit_log_paper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两个索引）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文档未随实现同步（D79）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T-M4-17 建逐列逐索引对账门禁；拿旧提交跑一次把遗漏全红出来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contract/test_doc_schema_reconciliation.py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docs/06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§9.9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BG-30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55 条界面判据里 7 处「碰巧命中」，证据却显示什么都没发生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page.click("text=开始答题")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是子串匹配，命中了说明文字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改按角色定位（</w:t>
            </w:r>
            <w:r>
              <w:rPr>
                <w:rFonts w:ascii="Consolas" w:hAnsi="Consolas" w:eastAsia="Consolas"/>
                <w:b w:val="0"/>
                <w:sz w:val="19"/>
              </w:rPr>
              <w:t>get_by_role</w:t>
            </w:r>
            <w:r>
              <w:rPr>
                <w:rFonts w:ascii="Times New Roman" w:hAnsi="Times New Roman" w:eastAsia="宋体"/>
                <w:b w:val="0"/>
                <w:sz w:val="21"/>
              </w:rPr>
              <w:t>），64/64 通过（V10）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e2e_m4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界面判据；</w:t>
            </w:r>
            <w:r>
              <w:rPr>
                <w:rFonts w:ascii="Consolas" w:hAnsi="Consolas" w:eastAsia="Consolas"/>
                <w:b w:val="0"/>
                <w:sz w:val="19"/>
              </w:rPr>
              <w:t>docs/05:329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BG-31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装配护栏恒红，与实现无关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FastAPI 0.143 的 </w:t>
            </w:r>
            <w:r>
              <w:rPr>
                <w:rFonts w:ascii="Consolas" w:hAnsi="Consolas" w:eastAsia="Consolas"/>
                <w:b w:val="0"/>
                <w:sz w:val="19"/>
              </w:rPr>
              <w:t>_IncludedRouter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让「路径必须存在」永远为假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改为对两种状态给不同结论：路径在 → 405，路径不在 → 404（V11）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api/test_static_hosting.py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docs/05:332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BG-32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学生端 4 处裸路径静默漏报，门禁仍打印 PASS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排除条件按文件名排除 </w:t>
            </w:r>
            <w:r>
              <w:rPr>
                <w:rFonts w:ascii="Consolas" w:hAnsi="Consolas" w:eastAsia="Consolas"/>
                <w:b w:val="0"/>
                <w:sz w:val="19"/>
              </w:rPr>
              <w:t>api.ts</w:t>
            </w:r>
            <w:r>
              <w:rPr>
                <w:rFonts w:ascii="Times New Roman" w:hAnsi="Times New Roman" w:eastAsia="宋体"/>
                <w:b w:val="0"/>
                <w:sz w:val="21"/>
              </w:rPr>
              <w:t>，而师生两端各有一个同名文件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把「覆盖面扫到的是它声称的对象」写成判据（V12）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frontend/scripts/verify-*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docs/05:336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BG-33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请求被静默打到占用该端口的另一个进程，实测可造成 40/40 假绿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verify-server.mjs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把代理目标写死成「请求的端口」而不是「实际监听的端口」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代理目标改为服务回传的真实端口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 12 步门禁（task-35）；</w:t>
            </w:r>
            <w:r>
              <w:rPr>
                <w:rFonts w:ascii="Consolas" w:hAnsi="Consolas" w:eastAsia="Consolas"/>
                <w:b w:val="0"/>
                <w:sz w:val="19"/>
              </w:rPr>
              <w:t>docs/05:286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BG-34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端口被占用时报 </w:t>
            </w:r>
            <w:r>
              <w:rPr>
                <w:rFonts w:ascii="Consolas" w:hAnsi="Consolas" w:eastAsia="Consolas"/>
                <w:b w:val="0"/>
                <w:sz w:val="19"/>
              </w:rPr>
              <w:t>WinError 10013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free_port()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选端口与绑定之间存在时序窗口（TOCTOU）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T-M4-13 修四处同源实现；用受控实验钉死机理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起服务步骤；</w:t>
            </w:r>
            <w:r>
              <w:rPr>
                <w:rFonts w:ascii="Consolas" w:hAnsi="Consolas" w:eastAsia="Consolas"/>
                <w:b w:val="0"/>
                <w:sz w:val="19"/>
              </w:rPr>
              <w:t>docs/05:284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docs/06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§9.8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BG-35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未知参数被静默忽略，跑了一整套门禁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run-all-verifications.mjs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的参数解析在副作用之后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--help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--list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exit 0 且零执行；未知参数 exit 2；解析在任何副作用之前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frontend/scripts/run-all-verifications.mjs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docs/05:282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BG-36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脚本与文档里的旧命令名与实际入口不一致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入口改名后文档未同步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T-M4-12 顺带修命令名漂移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frontend/package.json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+ 12 步门禁；</w:t>
            </w:r>
            <w:r>
              <w:rPr>
                <w:rFonts w:ascii="Consolas" w:hAnsi="Consolas" w:eastAsia="Consolas"/>
                <w:b w:val="0"/>
                <w:sz w:val="19"/>
              </w:rPr>
              <w:t>docs/05:283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BG-37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M5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同一份作答，前端算 57 分、契约算 58 分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得分算法留在界面层，与 </w:t>
            </w:r>
            <w:r>
              <w:rPr>
                <w:rFonts w:ascii="Consolas" w:hAnsi="Consolas" w:eastAsia="Consolas"/>
                <w:b w:val="0"/>
                <w:sz w:val="19"/>
              </w:rPr>
              <w:t>score_of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不是同一实现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D80：</w:t>
            </w:r>
            <w:r>
              <w:rPr>
                <w:rFonts w:ascii="Consolas" w:hAnsi="Consolas" w:eastAsia="Consolas"/>
                <w:b w:val="0"/>
                <w:sz w:val="19"/>
              </w:rPr>
              <w:t>score_of(total, correct)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收进冻结契约，学生端结果页、教师端列表、导出三处都必须调它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e2e_m5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值判定 + </w:t>
            </w:r>
            <w:r>
              <w:rPr>
                <w:rFonts w:ascii="Consolas" w:hAnsi="Consolas" w:eastAsia="Consolas"/>
                <w:b w:val="0"/>
                <w:sz w:val="19"/>
              </w:rPr>
              <w:t>MATHGEN_MOCK_TAMPER_DELETE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注入（红时点名 </w:t>
            </w:r>
            <w:r>
              <w:rPr>
                <w:rFonts w:ascii="Consolas" w:hAnsi="Consolas" w:eastAsia="Consolas"/>
                <w:b w:val="0"/>
                <w:sz w:val="19"/>
              </w:rPr>
              <w:t>score</w:t>
            </w:r>
            <w:r>
              <w:rPr>
                <w:rFonts w:ascii="Times New Roman" w:hAnsi="Times New Roman" w:eastAsia="宋体"/>
                <w:b w:val="0"/>
                <w:sz w:val="21"/>
              </w:rPr>
              <w:t>）；</w:t>
            </w:r>
            <w:r>
              <w:rPr>
                <w:rFonts w:ascii="Consolas" w:hAnsi="Consolas" w:eastAsia="Consolas"/>
                <w:b w:val="0"/>
                <w:sz w:val="19"/>
              </w:rPr>
              <w:t>docs/05:360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:365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BG-38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M5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e2e_m4 的 </w:t>
            </w:r>
            <w:r>
              <w:rPr>
                <w:rFonts w:ascii="Consolas" w:hAnsi="Consolas" w:eastAsia="Consolas"/>
                <w:b w:val="0"/>
                <w:sz w:val="19"/>
              </w:rPr>
              <w:t>dist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新鲜度守卫从未生效过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 个调用点传的是</w:t>
            </w:r>
            <w:r>
              <w:rPr>
                <w:rFonts w:ascii="Times New Roman" w:hAnsi="Times New Roman" w:eastAsia="宋体"/>
                <w:b/>
                <w:sz w:val="21"/>
              </w:rPr>
              <w:t>类</w:t>
            </w:r>
            <w:r>
              <w:rPr>
                <w:rFonts w:ascii="Times New Roman" w:hAnsi="Times New Roman" w:eastAsia="宋体"/>
                <w:b w:val="0"/>
                <w:sz w:val="21"/>
              </w:rPr>
              <w:t>，</w:t>
            </w:r>
            <w:r>
              <w:rPr>
                <w:rFonts w:ascii="Consolas" w:hAnsi="Consolas" w:eastAsia="Consolas"/>
                <w:b w:val="0"/>
                <w:sz w:val="19"/>
              </w:rPr>
              <w:t>if not expr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恒假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改无参并留 6 条负对照（V9 实录）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e2e_m4/test_dist_freshness_guard.py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docs/05:388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BG-39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一次瞬时探测失败被固化成长期「兼容模式」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detectPaginationMode()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把探测失败静默缓存成 </w:t>
            </w:r>
            <w:r>
              <w:rPr>
                <w:rFonts w:ascii="Consolas" w:hAnsi="Consolas" w:eastAsia="Consolas"/>
                <w:b w:val="0"/>
                <w:sz w:val="19"/>
              </w:rPr>
              <w:t>legacy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真实缺陷（错误呈现）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改三态 </w:t>
            </w:r>
            <w:r>
              <w:rPr>
                <w:rFonts w:ascii="Consolas" w:hAnsi="Consolas" w:eastAsia="Consolas"/>
                <w:b w:val="0"/>
                <w:sz w:val="19"/>
              </w:rPr>
              <w:t>PaginationProbe</w:t>
            </w:r>
            <w:r>
              <w:rPr>
                <w:rFonts w:ascii="Times New Roman" w:hAnsi="Times New Roman" w:eastAsia="宋体"/>
                <w:b w:val="0"/>
                <w:sz w:val="21"/>
              </w:rPr>
              <w:t>（</w:t>
            </w:r>
            <w:r>
              <w:rPr>
                <w:rFonts w:ascii="Consolas" w:hAnsi="Consolas" w:eastAsia="Consolas"/>
                <w:b w:val="0"/>
                <w:sz w:val="19"/>
              </w:rPr>
              <w:t>detected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failed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人话原因），失败不写缓存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e2e_m6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e2e_ui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9"/>
              </w:rPr>
              <w:t>data-testid="library-pagination-probe"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docs/05:399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:410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BG-40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服务端日志 0 字节、客户端 12 秒超时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_uvicorn_boot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用 </w:t>
            </w:r>
            <w:r>
              <w:rPr>
                <w:rFonts w:ascii="Consolas" w:hAnsi="Consolas" w:eastAsia="Consolas"/>
                <w:b w:val="0"/>
                <w:sz w:val="19"/>
              </w:rPr>
              <w:t>Popen(stdout=PIPE)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起 uvicorn 却从不读管道，输出超过管道缓冲后服务端堵在 </w:t>
            </w:r>
            <w:r>
              <w:rPr>
                <w:rFonts w:ascii="Consolas" w:hAnsi="Consolas" w:eastAsia="Consolas"/>
                <w:b w:val="0"/>
                <w:sz w:val="19"/>
              </w:rPr>
              <w:t>write()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真实缺陷（健壮性）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task-50：日志改落文件 + </w:t>
            </w:r>
            <w:r>
              <w:rPr>
                <w:rFonts w:ascii="Consolas" w:hAnsi="Consolas" w:eastAsia="Consolas"/>
                <w:b w:val="0"/>
                <w:sz w:val="19"/>
              </w:rPr>
              <w:t>read_server_log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；实测本机这级缓冲约 30KB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pipeline/test_server_log_pipeline.py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（6 条）；</w:t>
            </w:r>
            <w:r>
              <w:rPr>
                <w:rFonts w:ascii="Consolas" w:hAnsi="Consolas" w:eastAsia="Consolas"/>
                <w:b w:val="0"/>
                <w:sz w:val="19"/>
              </w:rPr>
              <w:t>docs/05:402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docs/06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§9.15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BG-41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docs/04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§7 路由表缺 </w:t>
            </w:r>
            <w:r>
              <w:rPr>
                <w:rFonts w:ascii="Consolas" w:hAnsi="Consolas" w:eastAsia="Consolas"/>
                <w:b w:val="0"/>
                <w:sz w:val="19"/>
              </w:rPr>
              <w:t>/student/paper/:id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代码有、文档没有（D79）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T-M6-07 建路由表双向对账门禁（15 条）并补齐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contract/test_route_table_reconciliation.py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docs/05:400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BG-42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docs/04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§7 多出 </w:t>
            </w:r>
            <w:r>
              <w:rPr>
                <w:rFonts w:ascii="Consolas" w:hAnsi="Consolas" w:eastAsia="Consolas"/>
                <w:b w:val="0"/>
                <w:sz w:val="19"/>
              </w:rPr>
              <w:t>/teacher/paper/:id/attempts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文档有、代码没有（反向漂移）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同上：如实报出而不是为凑数放宽口径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同上；</w:t>
            </w:r>
            <w:r>
              <w:rPr>
                <w:rFonts w:ascii="Consolas" w:hAnsi="Consolas" w:eastAsia="Consolas"/>
                <w:b w:val="0"/>
                <w:sz w:val="19"/>
              </w:rPr>
              <w:t>docs/05:400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BG-43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导出链上「跑一次 </w:t>
            </w:r>
            <w:r>
              <w:rPr>
                <w:rFonts w:ascii="Consolas" w:hAnsi="Consolas" w:eastAsia="Consolas"/>
                <w:b w:val="0"/>
                <w:sz w:val="19"/>
              </w:rPr>
              <w:t>reflow()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算建议」是死代码，且没有判据钉住「建议搜索器只有一个」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功能演进留下的残留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测试设施故障（判据缺口）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task-44 删死代码 + 具名判据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render/test_pagination.py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（具名判据）；</w:t>
            </w:r>
            <w:r>
              <w:rPr>
                <w:rFonts w:ascii="Consolas" w:hAnsi="Consolas" w:eastAsia="Consolas"/>
                <w:b w:val="0"/>
                <w:sz w:val="19"/>
              </w:rPr>
              <w:t>docs/05:394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BG-44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容纳模型比真实打印大 1.85×，会过度拒绝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模型按 1em 步进估 CJK 宽度，真实 PDF 是 0.945em；</w:t>
            </w:r>
            <w:r>
              <w:rPr>
                <w:rFonts w:ascii="Times New Roman" w:hAnsi="Times New Roman" w:eastAsia="宋体"/>
                <w:b/>
                <w:sz w:val="21"/>
              </w:rPr>
              <w:t>根因未查明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验证方假阳性（偏保守）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独立验收如实记为「已知限定」，不据此放宽参数边界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e2e_m6/test_m6_nfr5_guard.py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（33 条）+ </w:t>
            </w:r>
            <w:r>
              <w:rPr>
                <w:rFonts w:ascii="Consolas" w:hAnsi="Consolas" w:eastAsia="Consolas"/>
                <w:b w:val="0"/>
                <w:sz w:val="19"/>
              </w:rPr>
              <w:t>REPORT-m6-nfr5.md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docs/05:397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docs/06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§9.17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BG-45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M7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LibreOffice 光栅 </w:t>
            </w:r>
            <w:r>
              <w:rPr>
                <w:rFonts w:ascii="Consolas" w:hAnsi="Consolas" w:eastAsia="Consolas"/>
                <w:b w:val="0"/>
                <w:sz w:val="19"/>
              </w:rPr>
              <w:t>render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（docx → PNG）把版心放大并右移，看着像内容顶出页边距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光栅后端缩放（PDF → PNG 通道正常）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真实缺陷（外部工具）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版式验收一律走 </w:t>
            </w:r>
            <w:r>
              <w:rPr>
                <w:rFonts w:ascii="Consolas" w:hAnsi="Consolas" w:eastAsia="Consolas"/>
                <w:b w:val="0"/>
                <w:sz w:val="19"/>
              </w:rPr>
              <w:t>convert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成 PDF；写进 </w:t>
            </w:r>
            <w:r>
              <w:rPr>
                <w:rFonts w:ascii="Consolas" w:hAnsi="Consolas" w:eastAsia="Consolas"/>
                <w:b w:val="0"/>
                <w:sz w:val="19"/>
              </w:rPr>
              <w:t>AGENTS.md</w:t>
            </w:r>
            <w:r>
              <w:rPr>
                <w:rFonts w:ascii="Times New Roman" w:hAnsi="Times New Roman" w:eastAsia="宋体"/>
                <w:b w:val="0"/>
                <w:sz w:val="21"/>
              </w:rPr>
              <w:t>；本文档留证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本轮探针实测（§3.5）；</w:t>
            </w:r>
            <w:r>
              <w:rPr>
                <w:rFonts w:ascii="Consolas" w:hAnsi="Consolas" w:eastAsia="Consolas"/>
                <w:b w:val="0"/>
                <w:sz w:val="19"/>
              </w:rPr>
              <w:t>AGENTS.md:123-137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BG-46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M7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已交付的 </w:t>
            </w:r>
            <w:r>
              <w:rPr>
                <w:rFonts w:ascii="Consolas" w:hAnsi="Consolas" w:eastAsia="Consolas"/>
                <w:b w:val="0"/>
                <w:sz w:val="19"/>
              </w:rPr>
              <w:t>docs/word/02-技术设计文档.docx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里，「对应 FR」</w:t>
            </w:r>
            <w:r>
              <w:rPr>
                <w:rFonts w:ascii="Times New Roman" w:hAnsi="Times New Roman" w:eastAsia="宋体"/>
                <w:b/>
                <w:sz w:val="21"/>
              </w:rPr>
              <w:t>整列丢失</w:t>
            </w:r>
            <w:r>
              <w:rPr>
                <w:rFonts w:ascii="Times New Roman" w:hAnsi="Times New Roman" w:eastAsia="宋体"/>
                <w:b w:val="0"/>
                <w:sz w:val="21"/>
              </w:rPr>
              <w:t>（3 行），需求覆盖表有一行尾部整段消失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markdown 表格里的转义竖线 </w:t>
            </w:r>
            <w:r>
              <w:rPr>
                <w:rFonts w:ascii="Consolas" w:hAnsi="Consolas" w:eastAsia="Consolas"/>
                <w:b w:val="0"/>
                <w:sz w:val="19"/>
              </w:rPr>
              <w:t>|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被切分器当成列分隔符：一个行内代码被劈成两半，同时多出一个单元格、字面反斜杠落进正文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真实缺陷（工具链的内容损失）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split_row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改为逐字符扫描、识别转义竖线并还原为字面竖线（不再当列分隔符；</w:t>
            </w:r>
            <w:r>
              <w:rPr>
                <w:rFonts w:ascii="Consolas" w:hAnsi="Consolas" w:eastAsia="Consolas"/>
                <w:b w:val="0"/>
                <w:sz w:val="19"/>
              </w:rPr>
              <w:t>docs-build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在 task-54 主动扩大范围的改动，已显式声明）；重建三份 docx / PDF 后反引号计数为 0、表格列数与表头逐行一致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task-54 重建的三份 docx（反引号 0、列数一致）；</w:t>
            </w:r>
            <w:r>
              <w:rPr>
                <w:rFonts w:ascii="Consolas" w:hAnsi="Consolas" w:eastAsia="Consolas"/>
                <w:b w:val="0"/>
                <w:sz w:val="19"/>
              </w:rPr>
              <w:t>tools/build_docs.py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9"/>
              </w:rPr>
              <w:t>split_row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docs/02:374,375,380,545</w:t>
            </w:r>
            <w:r>
              <w:rPr>
                <w:rFonts w:ascii="Times New Roman" w:hAnsi="Times New Roman" w:eastAsia="宋体"/>
                <w:b w:val="0"/>
                <w:sz w:val="21"/>
              </w:rPr>
              <w:t>；Lead 终检探针（未入库）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BG-47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M7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已交付的 </w:t>
            </w:r>
            <w:r>
              <w:rPr>
                <w:rFonts w:ascii="Consolas" w:hAnsi="Consolas" w:eastAsia="Consolas"/>
                <w:b w:val="0"/>
                <w:sz w:val="19"/>
              </w:rPr>
              <w:t>docs/word/01-需求分析文档.docx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1"/>
              </w:rPr>
              <w:t>缺整条需求行 FR-T16（卷库收纳，D78）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docs/word/02-技术设计文档.docx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仍写着 M5 已废弃的草案路由 </w:t>
            </w:r>
            <w:r>
              <w:rPr>
                <w:rFonts w:ascii="Consolas" w:hAnsi="Consolas" w:eastAsia="Consolas"/>
                <w:b w:val="0"/>
                <w:sz w:val="19"/>
              </w:rPr>
              <w:t>/api/papers/{id}/attempts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9"/>
              </w:rPr>
              <w:t>…/attempts.csv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，与冻结的 </w:t>
            </w:r>
            <w:r>
              <w:rPr>
                <w:rFonts w:ascii="Consolas" w:hAnsi="Consolas" w:eastAsia="Consolas"/>
                <w:b w:val="0"/>
                <w:sz w:val="19"/>
              </w:rPr>
              <w:t>docs/04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相矛盾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D37「md 是唯一事实来源、docx 是派生产物」</w:t>
            </w:r>
            <w:r>
              <w:rPr>
                <w:rFonts w:ascii="Times New Roman" w:hAnsi="Times New Roman" w:eastAsia="宋体"/>
                <w:b/>
                <w:sz w:val="21"/>
              </w:rPr>
              <w:t>只有规则、没有判据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：仓库里没有任何东西比对源 md 与派生 docx 的新鲜度，所以「md 改了、docx 不重建」不报错、不变红</w:t>
            </w:r>
          </w:p>
        </w:tc>
        <w:tc>
          <w:tcPr>
            <w:tcW w:type="dxa" w:w="128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环境 / 流程（机制缺口：规则有、判据没有）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task-54 重建两份 docx + PDF 追平当前 md（01 PDF 14→15 页、02 PDF 22→23 页就是这个原因）；</w:t>
            </w:r>
            <w:r>
              <w:rPr>
                <w:rFonts w:ascii="Times New Roman" w:hAnsi="Times New Roman" w:eastAsia="宋体"/>
                <w:b/>
                <w:sz w:val="21"/>
              </w:rPr>
              <w:t>新鲜度判据本轮不实现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，登记为 M8 候选（把源 md 的 sha256 写进 docx 属性 + </w:t>
            </w:r>
            <w:r>
              <w:rPr>
                <w:rFonts w:ascii="Consolas" w:hAnsi="Consolas" w:eastAsia="Consolas"/>
                <w:b w:val="0"/>
                <w:sz w:val="19"/>
              </w:rPr>
              <w:t>--check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模式）</w:t>
            </w:r>
          </w:p>
        </w:tc>
        <w:tc>
          <w:tcPr>
            <w:tcW w:type="dxa" w:w="14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Lead 终检探针逐段比对 </w:t>
            </w:r>
            <w:r>
              <w:rPr>
                <w:rFonts w:ascii="Consolas" w:hAnsi="Consolas" w:eastAsia="Consolas"/>
                <w:b w:val="0"/>
                <w:sz w:val="19"/>
              </w:rPr>
              <w:t>git show HEAD:&lt;docx&gt;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与工作区 docx（01 376 段 / 5096 字符 → 380 / 5272，旧文本全保留）；</w:t>
            </w:r>
            <w:r>
              <w:rPr>
                <w:rFonts w:ascii="Consolas" w:hAnsi="Consolas" w:eastAsia="Consolas"/>
                <w:b w:val="0"/>
                <w:sz w:val="19"/>
              </w:rPr>
              <w:t>git log -- docs/word/01-需求分析文档.docx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（只有 </w:t>
            </w:r>
            <w:r>
              <w:rPr>
                <w:rFonts w:ascii="Consolas" w:hAnsi="Consolas" w:eastAsia="Consolas"/>
                <w:b w:val="0"/>
                <w:sz w:val="19"/>
              </w:rPr>
              <w:t>2139d91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）vs </w:t>
            </w:r>
            <w:r>
              <w:rPr>
                <w:rFonts w:ascii="Consolas" w:hAnsi="Consolas" w:eastAsia="Consolas"/>
                <w:b w:val="0"/>
                <w:sz w:val="19"/>
              </w:rPr>
              <w:t>docs/01-需求分析.md</w:t>
            </w:r>
            <w:r>
              <w:rPr>
                <w:rFonts w:ascii="Times New Roman" w:hAnsi="Times New Roman" w:eastAsia="宋体"/>
                <w:b w:val="0"/>
                <w:sz w:val="21"/>
              </w:rPr>
              <w:t>（</w:t>
            </w:r>
            <w:r>
              <w:rPr>
                <w:rFonts w:ascii="Consolas" w:hAnsi="Consolas" w:eastAsia="Consolas"/>
                <w:b w:val="0"/>
                <w:sz w:val="19"/>
              </w:rPr>
              <w:t>b59f089</w:t>
            </w:r>
            <w:r>
              <w:rPr>
                <w:rFonts w:ascii="Times New Roman" w:hAnsi="Times New Roman" w:eastAsia="宋体"/>
                <w:b w:val="0"/>
                <w:sz w:val="21"/>
              </w:rPr>
              <w:t>）；</w:t>
            </w:r>
            <w:r>
              <w:rPr>
                <w:rFonts w:ascii="Consolas" w:hAnsi="Consolas" w:eastAsia="Consolas"/>
                <w:b w:val="0"/>
                <w:sz w:val="19"/>
              </w:rPr>
              <w:t>docs/02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 M5 订正段；探针 </w:t>
            </w:r>
            <w:r>
              <w:rPr>
                <w:rFonts w:ascii="Consolas" w:hAnsi="Consolas" w:eastAsia="Consolas"/>
                <w:b w:val="0"/>
                <w:sz w:val="19"/>
              </w:rPr>
              <w:t>mathgen/.tmp-lead/cmp_docx_text.py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（未入库）</w:t>
            </w:r>
          </w:p>
        </w:tc>
      </w:tr>
    </w:tbl>
    <w:p>
      <w:pPr>
        <w:spacing w:after="40"/>
      </w:pPr>
    </w:p>
    <w:p>
      <w:pPr>
        <w:pStyle w:val="Heading3"/>
      </w:pPr>
      <w:r>
        <w:t>6.3 缺陷统计与分布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29　6.3 缺陷统计与分布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184"/>
        <w:gridCol w:w="1302"/>
        <w:gridCol w:w="1302"/>
      </w:tblGrid>
      <w:tr>
        <w:trPr>
          <w:cantSplit/>
          <w:tblHeader/>
        </w:trPr>
        <w:tc>
          <w:tcPr>
            <w:tcW w:type="dxa" w:w="618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性质</w:t>
            </w:r>
          </w:p>
        </w:tc>
        <w:tc>
          <w:tcPr>
            <w:tcW w:type="dxa" w:w="130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条数</w:t>
            </w:r>
          </w:p>
        </w:tc>
        <w:tc>
          <w:tcPr>
            <w:tcW w:type="dxa" w:w="130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占比</w:t>
            </w:r>
          </w:p>
        </w:tc>
      </w:tr>
      <w:tr>
        <w:trPr>
          <w:cantSplit/>
        </w:trPr>
        <w:tc>
          <w:tcPr>
            <w:tcW w:type="dxa" w:w="618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契约漂移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32%</w:t>
            </w:r>
          </w:p>
        </w:tc>
      </w:tr>
      <w:tr>
        <w:trPr>
          <w:cantSplit/>
        </w:trPr>
        <w:tc>
          <w:tcPr>
            <w:tcW w:type="dxa" w:w="618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真实缺陷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32%</w:t>
            </w:r>
          </w:p>
        </w:tc>
      </w:tr>
      <w:tr>
        <w:trPr>
          <w:cantSplit/>
        </w:trPr>
        <w:tc>
          <w:tcPr>
            <w:tcW w:type="dxa" w:w="618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门禁 / 测试设施故障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23%</w:t>
            </w:r>
          </w:p>
        </w:tc>
      </w:tr>
      <w:tr>
        <w:trPr>
          <w:cantSplit/>
        </w:trPr>
        <w:tc>
          <w:tcPr>
            <w:tcW w:type="dxa" w:w="618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验证方假阳性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6%</w:t>
            </w:r>
          </w:p>
        </w:tc>
      </w:tr>
      <w:tr>
        <w:trPr>
          <w:cantSplit/>
        </w:trPr>
        <w:tc>
          <w:tcPr>
            <w:tcW w:type="dxa" w:w="618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环境 / 流程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6%</w:t>
            </w:r>
          </w:p>
        </w:tc>
      </w:tr>
      <w:tr>
        <w:trPr>
          <w:cantSplit/>
        </w:trPr>
        <w:tc>
          <w:tcPr>
            <w:tcW w:type="dxa" w:w="618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47</w:t>
            </w:r>
          </w:p>
        </w:tc>
        <w:tc>
          <w:tcPr>
            <w:tcW w:type="dxa" w:w="130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 w:val="0"/>
          <w:sz w:val="21"/>
        </w:rPr>
        <w:t>占比四舍五入到整数，列内相加可能不等于 100%。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30　6.3 缺陷统计与分布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2"/>
        <w:gridCol w:w="1034"/>
        <w:gridCol w:w="3101"/>
      </w:tblGrid>
      <w:tr>
        <w:trPr>
          <w:cantSplit/>
          <w:tblHeader/>
        </w:trPr>
        <w:tc>
          <w:tcPr>
            <w:tcW w:type="dxa" w:w="465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发现阶段</w:t>
            </w:r>
          </w:p>
        </w:tc>
        <w:tc>
          <w:tcPr>
            <w:tcW w:type="dxa" w:w="103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条数</w:t>
            </w:r>
          </w:p>
        </w:tc>
        <w:tc>
          <w:tcPr>
            <w:tcW w:type="dxa" w:w="310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其中真实缺陷</w:t>
            </w:r>
          </w:p>
        </w:tc>
      </w:tr>
      <w:tr>
        <w:trPr>
          <w:cantSplit/>
        </w:trPr>
        <w:tc>
          <w:tcPr>
            <w:tcW w:type="dxa" w:w="46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type="dxa" w:w="103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31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6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103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31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46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103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31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6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103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31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46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M5</w:t>
            </w:r>
          </w:p>
        </w:tc>
        <w:tc>
          <w:tcPr>
            <w:tcW w:type="dxa" w:w="103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31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6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  <w:tc>
          <w:tcPr>
            <w:tcW w:type="dxa" w:w="103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31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4652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M7（本文档编写期）</w:t>
            </w:r>
          </w:p>
        </w:tc>
        <w:tc>
          <w:tcPr>
            <w:tcW w:type="dxa" w:w="103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3101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三个值得注意的形状</w:t>
      </w:r>
      <w:r>
        <w:rPr>
          <w:rFonts w:ascii="Times New Roman" w:hAnsi="Times New Roman" w:eastAsia="宋体"/>
          <w:b w:val="0"/>
          <w:sz w:val="21"/>
        </w:rPr>
        <w:t xml:space="preserve">： ① 最多的一类之一是「文档与实现漂移」（15 条，32%）。这个形状直接改变了后续做法：M4 起专门为它建了机器对账门禁——建表语句 ↔ 数据模型、错误码表 ↔ 实现常量、路由表 ↔ 两个 </w:t>
      </w:r>
      <w:r>
        <w:rPr>
          <w:rFonts w:ascii="Consolas" w:hAnsi="Consolas" w:eastAsia="Consolas"/>
          <w:b w:val="0"/>
          <w:sz w:val="19"/>
        </w:rPr>
        <w:t>App.tsx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能被机器对账的东西就不要靠人记。</w:t>
      </w:r>
      <w:r>
        <w:rPr>
          <w:rFonts w:ascii="Times New Roman" w:hAnsi="Times New Roman" w:eastAsia="宋体"/>
          <w:b w:val="0"/>
          <w:sz w:val="21"/>
        </w:rPr>
        <w:t xml:space="preserve"> ② 真实缺陷同样是 15 条（32%），其中 M4 的两条（学生端文档根边距、缺卷库收纳）都是</w:t>
      </w:r>
      <w:r>
        <w:rPr>
          <w:rFonts w:ascii="Times New Roman" w:hAnsi="Times New Roman" w:eastAsia="宋体"/>
          <w:b/>
          <w:sz w:val="21"/>
        </w:rPr>
        <w:t>用户上手用</w:t>
      </w:r>
      <w:r>
        <w:rPr>
          <w:rFonts w:ascii="Times New Roman" w:hAnsi="Times New Roman" w:eastAsia="宋体"/>
          <w:b w:val="0"/>
          <w:sz w:val="21"/>
        </w:rPr>
        <w:t>才发现的：实现方按需求做完了，但「做完的」和「要的」之间那道缝只有真用户看得见。同类的还有 D59（界面谎报「已保存」）。M7 的 BG-46 是另一种看不见：它丢的是</w:t>
      </w:r>
      <w:r>
        <w:rPr>
          <w:rFonts w:ascii="Times New Roman" w:hAnsi="Times New Roman" w:eastAsia="宋体"/>
          <w:b/>
          <w:sz w:val="21"/>
        </w:rPr>
        <w:t>交付文档</w:t>
      </w:r>
      <w:r>
        <w:rPr>
          <w:rFonts w:ascii="Times New Roman" w:hAnsi="Times New Roman" w:eastAsia="宋体"/>
          <w:b w:val="0"/>
          <w:sz w:val="21"/>
        </w:rPr>
        <w:t xml:space="preserve">里的内容（「对应 FR」整列），不报错、不变红——派生文档也会静默丢内容，所以本次修复后把「三份 docx 反引号计数为 0、表格列数与表头一致」当成可重跑的机器判据。 ③ 11 条门禁 / 测试设施故障全部是「判据本身坏了」，而且坏得很像被测代码有问题（报「元素找不到」实为 </w:t>
      </w:r>
      <w:r>
        <w:rPr>
          <w:rFonts w:ascii="Consolas" w:hAnsi="Consolas" w:eastAsia="Consolas"/>
          <w:b w:val="0"/>
          <w:sz w:val="19"/>
        </w:rPr>
        <w:t>IndentationError</w:t>
      </w:r>
      <w:r>
        <w:rPr>
          <w:rFonts w:ascii="Times New Roman" w:hAnsi="Times New Roman" w:eastAsia="宋体"/>
          <w:b w:val="0"/>
          <w:sz w:val="21"/>
        </w:rPr>
        <w:t>；报「选择器超时」实为打开了别人的应用）。</w:t>
      </w:r>
      <w:r>
        <w:rPr>
          <w:rFonts w:ascii="Times New Roman" w:hAnsi="Times New Roman" w:eastAsia="宋体"/>
          <w:b/>
          <w:sz w:val="21"/>
        </w:rPr>
        <w:t>一条恒绿的判据比没有判据更坏</w:t>
      </w:r>
      <w:r>
        <w:rPr>
          <w:rFonts w:ascii="Times New Roman" w:hAnsi="Times New Roman" w:eastAsia="宋体"/>
          <w:b w:val="0"/>
          <w:sz w:val="21"/>
        </w:rPr>
        <w:t xml:space="preserve">——这是本项目最贵的一课（V9）。 ④ BG-47 属「环境 / 流程」而不是「契约漂移」：源 md 早已更新，派生的 01/02 Word 停在首次构建的 </w:t>
      </w:r>
      <w:r>
        <w:rPr>
          <w:rFonts w:ascii="Consolas" w:hAnsi="Consolas" w:eastAsia="Consolas"/>
          <w:b w:val="0"/>
          <w:sz w:val="19"/>
        </w:rPr>
        <w:t>2139d91</w:t>
      </w:r>
      <w:r>
        <w:rPr>
          <w:rFonts w:ascii="Times New Roman" w:hAnsi="Times New Roman" w:eastAsia="宋体"/>
          <w:b w:val="0"/>
          <w:sz w:val="21"/>
        </w:rPr>
        <w:t xml:space="preserve">（01 缺整条 FR-T16，02 仍写着 M5 已废弃的草案路由）。它坏在 </w:t>
      </w:r>
      <w:r>
        <w:rPr>
          <w:rFonts w:ascii="Times New Roman" w:hAnsi="Times New Roman" w:eastAsia="宋体"/>
          <w:b/>
          <w:sz w:val="21"/>
        </w:rPr>
        <w:t>D37 只有规则、没有判据</w:t>
      </w:r>
      <w:r>
        <w:rPr>
          <w:rFonts w:ascii="Times New Roman" w:hAnsi="Times New Roman" w:eastAsia="宋体"/>
          <w:b w:val="0"/>
          <w:sz w:val="21"/>
        </w:rPr>
        <w:t>——规则写了「docx 是派生产物」，却没有任何东西比对源 md 与派生 docx 的新鲜度，于是不会变红。与 ③ 是同一家族：</w:t>
      </w:r>
      <w:r>
        <w:rPr>
          <w:rFonts w:ascii="Times New Roman" w:hAnsi="Times New Roman" w:eastAsia="宋体"/>
          <w:b/>
          <w:sz w:val="21"/>
        </w:rPr>
        <w:t>能机器判的东西没机器判，就等于没判。</w:t>
      </w:r>
    </w:p>
    <w:p>
      <w:pPr>
        <w:pStyle w:val="Heading2"/>
      </w:pPr>
      <w:r>
        <w:t>7. 需求覆盖分析</w:t>
      </w:r>
    </w:p>
    <w:p>
      <w:pPr>
        <w:pStyle w:val="Heading3"/>
      </w:pPr>
      <w:r>
        <w:t>7.1 功能需求覆盖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31　7.1 功能需求覆盖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74"/>
        <w:gridCol w:w="3374"/>
        <w:gridCol w:w="2039"/>
      </w:tblGrid>
      <w:tr>
        <w:trPr>
          <w:cantSplit/>
          <w:tblHeader/>
        </w:trPr>
        <w:tc>
          <w:tcPr>
            <w:tcW w:type="dxa" w:w="337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  <w:tc>
          <w:tcPr>
            <w:tcW w:type="dxa" w:w="337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覆盖用例 / 判据</w:t>
            </w:r>
          </w:p>
        </w:tc>
        <w:tc>
          <w:tcPr>
            <w:tcW w:type="dxa" w:w="203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 出题配置（六维）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TC-L1-01、TC-FE-03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FR-T2 生成与预览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TC-L5-01、</w:t>
            </w:r>
            <w:r>
              <w:rPr>
                <w:rFonts w:ascii="Consolas" w:hAnsi="Consolas" w:eastAsia="Consolas"/>
                <w:b w:val="0"/>
                <w:sz w:val="19"/>
              </w:rPr>
              <w:t>e2e_m2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FR-T3 生成后改题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TC-L1-08、</w:t>
            </w:r>
            <w:r>
              <w:rPr>
                <w:rFonts w:ascii="Consolas" w:hAnsi="Consolas" w:eastAsia="Consolas"/>
                <w:b w:val="0"/>
                <w:sz w:val="19"/>
              </w:rPr>
              <w:t>e2e_m2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改题用例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FR-T4 排版参数（6 项）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TC-L4-03、TC-L2-08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FR-T5 A4 卷面排版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TC-L4-01、TC-L4-02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FR-T6 浏览器打印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TC-L4-02、TC-L5-05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FR-T7 导出 PDF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TC-L4-04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FR-T8 导出 Word（可二次编辑）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TC-L4-05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FR-T9 答案版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TC-L5-06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通过（跨页行为未验，见 §8.2）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FR-T10 发卷（二维码 + 卷号）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TC-L5-02、TC-L5-03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FR-T11 成绩列表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TC-L5-08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FR-T12 逐题对错明细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TC-L5-08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FR-T13 导出成绩 CSV / Excel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TC-L4-07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FR-T14 卷库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TC-L5-07、TC-FE-03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FR-T15 复现与卷号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TC-L5-02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FR-T16 卷库收纳（D78）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TC-L5-07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FR-S1 扫码进入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TC-L5-04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FR-S2 身份识别（姓名 + 学号必填）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TC-L5-04、</w:t>
            </w:r>
            <w:r>
              <w:rPr>
                <w:rFonts w:ascii="Consolas" w:hAnsi="Consolas" w:eastAsia="Consolas"/>
                <w:b w:val="0"/>
                <w:sz w:val="19"/>
              </w:rPr>
              <w:t>api/test_student_api.py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FR-S3 自主练习入口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api/test_student_api.py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e2e_m4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FR-S4 做老师发的卷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TC-L5-04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FR-S5 作答交互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TC-L5-04、</w:t>
            </w:r>
            <w:r>
              <w:rPr>
                <w:rFonts w:ascii="Consolas" w:hAnsi="Consolas" w:eastAsia="Consolas"/>
                <w:b w:val="0"/>
                <w:sz w:val="19"/>
              </w:rPr>
              <w:t>e2e_m4/test_mobile_layout.py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FR-S6 计时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api/test_attempts.py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FR-S7 自动判分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TC-L1-10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FR-S8 结果反馈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TC-L5-04、TC-L1-10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FR-S9 错题本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不测（D25 不做）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不适用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FR-E1–E6 运算类型 / 档位 / 上限 / 约束 / 题型 / 题量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TC-L1-01、TC-L1-03、TC-L1-04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FR-E7 去重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TC-L1-05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FR-E8 种子可复现（冻结）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TC-L1-02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FR-E9 单题重生成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TC-L1-08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FR-E10–E12 难度 / 知识点 / 过程输出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engine/test_engine_builders.py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render/test_sheet_html.py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FR-E13–E15 竖式 / 应用题 / 小数分数</w:t>
            </w:r>
          </w:p>
        </w:tc>
        <w:tc>
          <w:tcPr>
            <w:tcW w:type="dxa" w:w="337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不测（D24 / D31 / D9 不做或暂缓）</w:t>
            </w:r>
          </w:p>
        </w:tc>
        <w:tc>
          <w:tcPr>
            <w:tcW w:type="dxa" w:w="203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不适用</w:t>
            </w:r>
          </w:p>
        </w:tc>
      </w:tr>
    </w:tbl>
    <w:p>
      <w:pPr>
        <w:spacing w:after="40"/>
      </w:pPr>
    </w:p>
    <w:p>
      <w:pPr>
        <w:pStyle w:val="Heading3"/>
      </w:pPr>
      <w:r>
        <w:t>7.2 非功能需求覆盖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32　7.2 非功能需求覆盖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7"/>
        <w:gridCol w:w="2467"/>
        <w:gridCol w:w="2467"/>
        <w:gridCol w:w="1387"/>
      </w:tblGrid>
      <w:tr>
        <w:trPr>
          <w:cantSplit/>
          <w:tblHeader/>
        </w:trPr>
        <w:tc>
          <w:tcPr>
            <w:tcW w:type="dxa" w:w="246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  <w:tc>
          <w:tcPr>
            <w:tcW w:type="dxa" w:w="246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覆盖判据</w:t>
            </w:r>
          </w:p>
        </w:tc>
        <w:tc>
          <w:tcPr>
            <w:tcW w:type="dxa" w:w="246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实测证据</w:t>
            </w:r>
          </w:p>
        </w:tc>
        <w:tc>
          <w:tcPr>
            <w:tcW w:type="dxa" w:w="138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NFR-1 部署（一条命令、局域网、不依赖公网）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TC-L5-09、TC-FE-01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服务一条命令启动；离线四路阻断</w:t>
            </w:r>
          </w:p>
        </w:tc>
        <w:tc>
          <w:tcPr>
            <w:tcW w:type="dxa" w:w="13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NFR-2 本地 SQLite 单文件、成绩不离开本机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contract/test_doc_schema_reconciliation.py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api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域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数据库为单文件；无外部存储调用</w:t>
            </w:r>
          </w:p>
        </w:tc>
        <w:tc>
          <w:tcPr>
            <w:tcW w:type="dxa" w:w="13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NFR-3 隐私（仅姓名 / 学号 / 作答 / 成绩）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TC-L3-01、</w:t>
            </w:r>
            <w:r>
              <w:rPr>
                <w:rFonts w:ascii="Consolas" w:hAnsi="Consolas" w:eastAsia="Consolas"/>
                <w:b w:val="0"/>
                <w:sz w:val="19"/>
              </w:rPr>
              <w:t>api/test_attempt_schema.py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取题响应白名单；表结构无多余字段</w:t>
            </w:r>
          </w:p>
        </w:tc>
        <w:tc>
          <w:tcPr>
            <w:tcW w:type="dxa" w:w="13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NFR-4 性能（生成 &lt; 1s；并发不阻塞）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TC-L6-01、TC-L6-02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50 并发 50/50 落库、p50 1119.12ms、p95 1810.09ms</w:t>
            </w:r>
          </w:p>
        </w:tc>
        <w:tc>
          <w:tcPr>
            <w:tcW w:type="dxa" w:w="13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NFR-5 打印保真（A4 分页精确、不跨页截断）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TC-L4-02、TC-L4-06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33 条独立判据；主保护是卷面 CSS，409 为第二层</w:t>
            </w:r>
          </w:p>
        </w:tc>
        <w:tc>
          <w:tcPr>
            <w:tcW w:type="dxa" w:w="13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通过（有两项限定，见 §8.2）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NFR-6 兼容性（学生端手机浏览器含微信；老师端桌面 Chrome / Edge）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TC-L5-05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Tier 1a 6/6、Tier 1b 微信 XWEB 2/2、Tier 2 明标 UNVERIFIED</w:t>
            </w:r>
          </w:p>
        </w:tc>
        <w:tc>
          <w:tcPr>
            <w:tcW w:type="dxa" w:w="13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通过（Tier 2 未验）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NFR-7 易用性（出卷 ≤ 3 步）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TC-FE-03（判据 A 系列）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界面结构判据</w:t>
            </w:r>
          </w:p>
        </w:tc>
        <w:tc>
          <w:tcPr>
            <w:tcW w:type="dxa" w:w="13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NFR-8 可复现（同种子同配置同结果）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TC-L1-02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两次生成逐字相同</w:t>
            </w:r>
          </w:p>
        </w:tc>
        <w:tc>
          <w:tcPr>
            <w:tcW w:type="dxa" w:w="13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NFR-9 离线（模式 A 完全无网可用）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TC-L5-09、TC-FE-01</w:t>
            </w:r>
          </w:p>
        </w:tc>
        <w:tc>
          <w:tcPr>
            <w:tcW w:type="dxa" w:w="246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断网态卷面 7591B 零外部 URL；打印期间 0 个请求</w:t>
            </w:r>
          </w:p>
        </w:tc>
        <w:tc>
          <w:tcPr>
            <w:tcW w:type="dxa" w:w="138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7.3 覆盖缺口说明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覆盖矩阵里有三处「不适用」，都必须说清理由，不能当成通过：FR-S9 错题本（D25 明确不做）、FR-E13 竖式（D24 不做）、FR-E14 文字应用题（D31 不做且不列入路线图）、FR-E15 小数与分数（D9 暂缓）。</w:t>
      </w:r>
      <w:r>
        <w:rPr>
          <w:rFonts w:ascii="Times New Roman" w:hAnsi="Times New Roman" w:eastAsia="宋体"/>
          <w:b/>
          <w:sz w:val="24"/>
        </w:rPr>
        <w:t>「不测」写在这里，是因为范围之外的功能如果悄悄做了，反而更危险。</w:t>
      </w:r>
    </w:p>
    <w:p>
      <w:pPr>
        <w:pStyle w:val="Heading2"/>
      </w:pPr>
      <w:r>
        <w:t>8. 测试结论与遗留问题</w:t>
      </w:r>
    </w:p>
    <w:p>
      <w:pPr>
        <w:pStyle w:val="Heading3"/>
      </w:pPr>
      <w:r>
        <w:t>8.1 结论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/>
          <w:sz w:val="24"/>
        </w:rPr>
        <w:t>功能</w:t>
      </w:r>
      <w:r>
        <w:rPr>
          <w:rFonts w:ascii="Times New Roman" w:hAnsi="Times New Roman" w:eastAsia="宋体"/>
          <w:b w:val="0"/>
          <w:sz w:val="24"/>
        </w:rPr>
        <w:t>：M1–M6 全部里程碑经用户确认验收；41 条功能需求中，本期范围内的全部通过，范围外的 4 条明确不适用。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/>
          <w:sz w:val="24"/>
        </w:rPr>
        <w:t>非功能</w:t>
      </w:r>
      <w:r>
        <w:rPr>
          <w:rFonts w:ascii="Times New Roman" w:hAnsi="Times New Roman" w:eastAsia="宋体"/>
          <w:b w:val="0"/>
          <w:sz w:val="24"/>
        </w:rPr>
        <w:t>：NFR-1、NFR-2、NFR-3、NFR-4、NFR-7、NFR-8、NFR-9 全部通过；NFR-5 通过但有明确限定；NFR-6 通过但微信内置浏览器只覆盖了可自动化的一小部分（Tier 2 明标 UNVERIFIED）。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/>
          <w:sz w:val="24"/>
        </w:rPr>
        <w:t>质量</w:t>
      </w:r>
      <w:r>
        <w:rPr>
          <w:rFonts w:ascii="Times New Roman" w:hAnsi="Times New Roman" w:eastAsia="宋体"/>
          <w:b w:val="0"/>
          <w:sz w:val="24"/>
        </w:rPr>
        <w:t>：全量后端 1254 用例、前端 12 步门禁全绿，且每次权威跑都有源码哈希夹逼证明「结论对应的是这份代码」。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/>
          <w:sz w:val="24"/>
        </w:rPr>
        <w:t>缺陷</w:t>
      </w:r>
      <w:r>
        <w:rPr>
          <w:rFonts w:ascii="Times New Roman" w:hAnsi="Times New Roman" w:eastAsia="宋体"/>
          <w:b w:val="0"/>
          <w:sz w:val="24"/>
        </w:rPr>
        <w:t>：47 条，全部闭环或有明确处置；分布上「文档与实现漂移」与「真实缺陷」并列最多（各 15 条，32%），说明本项目的风险重心不在算法而在</w:t>
      </w:r>
      <w:r>
        <w:rPr>
          <w:rFonts w:ascii="Times New Roman" w:hAnsi="Times New Roman" w:eastAsia="宋体"/>
          <w:b/>
          <w:sz w:val="24"/>
        </w:rPr>
        <w:t>一致性</w:t>
      </w:r>
      <w:r>
        <w:rPr>
          <w:rFonts w:ascii="Times New Roman" w:hAnsi="Times New Roman" w:eastAsia="宋体"/>
          <w:b w:val="0"/>
          <w:sz w:val="24"/>
        </w:rPr>
        <w:t>，后续应以机器对账为主要手段。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/>
          <w:sz w:val="24"/>
        </w:rPr>
        <w:t>判据本身的质量</w:t>
      </w:r>
      <w:r>
        <w:rPr>
          <w:rFonts w:ascii="Times New Roman" w:hAnsi="Times New Roman" w:eastAsia="宋体"/>
          <w:b w:val="0"/>
          <w:sz w:val="24"/>
        </w:rPr>
        <w:t>：11 条缺陷属于「判据坏了」（恒真 / 恒红 / 打错目标 / 覆盖面失真）。这不是测试做得差，而是把判据当一等公民来验的结果——</w:t>
      </w:r>
      <w:r>
        <w:rPr>
          <w:rFonts w:ascii="Times New Roman" w:hAnsi="Times New Roman" w:eastAsia="宋体"/>
          <w:b/>
          <w:sz w:val="24"/>
        </w:rPr>
        <w:t>先怀疑自己的判据，再怀疑产品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3"/>
      </w:pPr>
      <w:r>
        <w:t>8.2 未覆盖项（明确列出，不当作已通过）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33　8.2 未覆盖项（明确列出，不当作已通过）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500"/>
        <w:gridCol w:w="2718"/>
        <w:gridCol w:w="2718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#</w:t>
            </w:r>
          </w:p>
        </w:tc>
        <w:tc>
          <w:tcPr>
            <w:tcW w:type="dxa" w:w="250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未覆盖项</w:t>
            </w:r>
          </w:p>
        </w:tc>
        <w:tc>
          <w:tcPr>
            <w:tcW w:type="dxa" w:w="271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原因</w:t>
            </w:r>
          </w:p>
        </w:tc>
        <w:tc>
          <w:tcPr>
            <w:tcW w:type="dxa" w:w="271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影响面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50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真实打印机 / 打印驱动</w:t>
            </w:r>
          </w:p>
        </w:tc>
        <w:tc>
          <w:tcPr>
            <w:tcW w:type="dxa" w:w="271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无物理设备；自动化只能覆盖浏览器打印与 PDF 导出</w:t>
            </w:r>
          </w:p>
        </w:tc>
        <w:tc>
          <w:tcPr>
            <w:tcW w:type="dxa" w:w="271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真实出纸效果（边距、装订区）未验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50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浏览器直接 </w:t>
            </w:r>
            <w:r>
              <w:rPr>
                <w:rFonts w:ascii="Consolas" w:hAnsi="Consolas" w:eastAsia="Consolas"/>
                <w:b w:val="0"/>
                <w:sz w:val="19"/>
              </w:rPr>
              <w:t>Ctrl+P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通路没有第二层服务端守卫</w:t>
            </w:r>
          </w:p>
        </w:tc>
        <w:tc>
          <w:tcPr>
            <w:tcW w:type="dxa" w:w="271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主保护是卷面 CSS（三条路径同一份 HTML），409 守卫只覆盖服务端导出通路</w:t>
            </w:r>
          </w:p>
        </w:tc>
        <w:tc>
          <w:tcPr>
            <w:tcW w:type="dxa" w:w="271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依赖用户自行设置纸张与边距；</w:t>
            </w:r>
            <w:r>
              <w:rPr>
                <w:rFonts w:ascii="Consolas" w:hAnsi="Consolas" w:eastAsia="Consolas"/>
                <w:b w:val="0"/>
                <w:sz w:val="19"/>
              </w:rPr>
              <w:t>docs/00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D81 明说这是</w:t>
            </w:r>
            <w:r>
              <w:rPr>
                <w:rFonts w:ascii="Times New Roman" w:hAnsi="Times New Roman" w:eastAsia="宋体"/>
                <w:b/>
                <w:sz w:val="21"/>
              </w:rPr>
              <w:t>已知的第二层缺口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50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导出 </w:t>
            </w:r>
            <w:r>
              <w:rPr>
                <w:rFonts w:ascii="Consolas" w:hAnsi="Consolas" w:eastAsia="Consolas"/>
                <w:b w:val="0"/>
                <w:sz w:val="19"/>
              </w:rPr>
              <w:t>format=docx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的排版守卫行为</w:t>
            </w:r>
          </w:p>
        </w:tc>
        <w:tc>
          <w:tcPr>
            <w:tcW w:type="dxa" w:w="271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排版容量守卫只在导出前对卷面实测，Word 导出路径未验守卫</w:t>
            </w:r>
          </w:p>
        </w:tc>
        <w:tc>
          <w:tcPr>
            <w:tcW w:type="dxa" w:w="271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Word 产物超出 A4 时不会返回 409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500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answer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版式的跨页行为</w:t>
            </w:r>
          </w:p>
        </w:tc>
        <w:tc>
          <w:tcPr>
            <w:tcW w:type="dxa" w:w="271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答案版跨页未纳入自动判据</w:t>
            </w:r>
          </w:p>
        </w:tc>
        <w:tc>
          <w:tcPr>
            <w:tcW w:type="dxa" w:w="271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答案版在极端参数下的分页未验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50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教师自定义内容</w:t>
            </w:r>
          </w:p>
        </w:tc>
        <w:tc>
          <w:tcPr>
            <w:tcW w:type="dxa" w:w="271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只有真用户会走到这条路径；无测试输入来源</w:t>
            </w:r>
          </w:p>
        </w:tc>
        <w:tc>
          <w:tcPr>
            <w:tcW w:type="dxa" w:w="271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自定义内容与卷面模板的适配未验</w:t>
            </w:r>
          </w:p>
        </w:tc>
      </w:tr>
    </w:tbl>
    <w:p>
      <w:pPr>
        <w:spacing w:after="40"/>
      </w:pPr>
    </w:p>
    <w:p>
      <w:pPr>
        <w:pStyle w:val="Heading3"/>
      </w:pPr>
      <w:r>
        <w:t>8.3 遗留问题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34　8.3 遗留问题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646"/>
        <w:gridCol w:w="2646"/>
        <w:gridCol w:w="2646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64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问题</w:t>
            </w:r>
          </w:p>
        </w:tc>
        <w:tc>
          <w:tcPr>
            <w:tcW w:type="dxa" w:w="264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现状</w:t>
            </w:r>
          </w:p>
        </w:tc>
        <w:tc>
          <w:tcPr>
            <w:tcW w:type="dxa" w:w="2646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后续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T-M8-01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测试套件把「验收卷」写进</w:t>
            </w:r>
            <w:r>
              <w:rPr>
                <w:rFonts w:ascii="Times New Roman" w:hAnsi="Times New Roman" w:eastAsia="宋体"/>
                <w:b/>
                <w:sz w:val="21"/>
              </w:rPr>
              <w:t>产品卷库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已登记（</w:t>
            </w:r>
            <w:r>
              <w:rPr>
                <w:rFonts w:ascii="Consolas" w:hAnsi="Consolas" w:eastAsia="Consolas"/>
                <w:b w:val="0"/>
                <w:sz w:val="19"/>
              </w:rPr>
              <w:t>docs/05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§3 遗留项）。机制是三处代码：</w:t>
            </w:r>
            <w:r>
              <w:rPr>
                <w:rFonts w:ascii="Consolas" w:hAnsi="Consolas" w:eastAsia="Consolas"/>
                <w:b w:val="0"/>
                <w:sz w:val="19"/>
              </w:rPr>
              <w:t>backend/app/db.py:31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在模块 import 期读一次 </w:t>
            </w:r>
            <w:r>
              <w:rPr>
                <w:rFonts w:ascii="Consolas" w:hAnsi="Consolas" w:eastAsia="Consolas"/>
                <w:b w:val="0"/>
                <w:sz w:val="19"/>
              </w:rPr>
              <w:t>MATHGEN_DB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backend/tests/api/_support.py:33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在 import 期触发它；</w:t>
            </w:r>
            <w:r>
              <w:rPr>
                <w:rFonts w:ascii="Consolas" w:hAnsi="Consolas" w:eastAsia="Consolas"/>
                <w:b w:val="0"/>
                <w:sz w:val="19"/>
              </w:rPr>
              <w:t>backend/tests/e2e_m2/test_m2_acceptance.py:31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9"/>
              </w:rPr>
              <w:t>e2e_m3/test_m3_acceptance.py:42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9"/>
              </w:rPr>
              <w:t>os.environ.setdefault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来得太晚。实测跑完一次全量后 </w:t>
            </w:r>
            <w:r>
              <w:rPr>
                <w:rFonts w:ascii="Consolas" w:hAnsi="Consolas" w:eastAsia="Consolas"/>
                <w:b w:val="0"/>
                <w:sz w:val="19"/>
              </w:rPr>
              <w:t>paper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表 +34，按标题归类 1961 行里 1950 行是测试残留，真实卷只有 11 行；成绩不受影响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属测试基础设施改动，未排期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T-M8-02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 1618（</w:t>
            </w:r>
            <w:r>
              <w:rPr>
                <w:rFonts w:ascii="Consolas" w:hAnsi="Consolas" w:eastAsia="Consolas"/>
                <w:b w:val="0"/>
                <w:sz w:val="19"/>
              </w:rPr>
              <w:t>2610-0599</w:t>
            </w:r>
            <w:r>
              <w:rPr>
                <w:rFonts w:ascii="Times New Roman" w:hAnsi="Times New Roman" w:eastAsia="宋体"/>
                <w:b w:val="0"/>
                <w:sz w:val="21"/>
              </w:rPr>
              <w:t>）那条 0 分成绩成因未定论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库记录忠实：</w:t>
            </w:r>
            <w:r>
              <w:rPr>
                <w:rFonts w:ascii="Consolas" w:hAnsi="Consolas" w:eastAsia="Consolas"/>
                <w:b w:val="0"/>
                <w:sz w:val="19"/>
              </w:rPr>
              <w:t>attempt_item.student_answer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20 条全 </w:t>
            </w:r>
            <w:r>
              <w:rPr>
                <w:rFonts w:ascii="Consolas" w:hAnsi="Consolas" w:eastAsia="Consolas"/>
                <w:b w:val="0"/>
                <w:sz w:val="19"/>
              </w:rPr>
              <w:t>NULL</w:t>
            </w:r>
            <w:r>
              <w:rPr>
                <w:rFonts w:ascii="Times New Roman" w:hAnsi="Times New Roman" w:eastAsia="宋体"/>
                <w:b w:val="0"/>
                <w:sz w:val="21"/>
              </w:rPr>
              <w:t>，说明交卷时一个答案都没收到；客户端逐行未发现会丢答案的路径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需要重开服务 + 热点 + 日志，由用户实机复现后立刻对时间戳查库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容纳模型比真实打印大约 1.85×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偏过度拒绝（安全侧）；根因是真实 PDF 的 0.945em 字距，</w:t>
            </w:r>
            <w:r>
              <w:rPr>
                <w:rFonts w:ascii="Times New Roman" w:hAnsi="Times New Roman" w:eastAsia="宋体"/>
                <w:b/>
                <w:sz w:val="21"/>
              </w:rPr>
              <w:t>未查明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记录为已知限定，不据此放宽参数边界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NFR-4（并发）与 NFR-9（离线）没有第三方复核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这两项的判据由实现方自建自验，不像 NFR-5 那样有独立验收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若还有一轮迭代，建议补一次独立复核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微信内置浏览器的完整兼容性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只有可自动化的一小部分被验证（Tier 1b 2/2）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待真机补验（DQ7）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LibreOffice 光栅渲染缺陷（BG-45）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外部工具缺陷，已写进 </w:t>
            </w:r>
            <w:r>
              <w:rPr>
                <w:rFonts w:ascii="Consolas" w:hAnsi="Consolas" w:eastAsia="Consolas"/>
                <w:b w:val="0"/>
                <w:sz w:val="19"/>
              </w:rPr>
              <w:t>AGENTS.md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并改用 </w:t>
            </w:r>
            <w:r>
              <w:rPr>
                <w:rFonts w:ascii="Consolas" w:hAnsi="Consolas" w:eastAsia="Consolas"/>
                <w:b w:val="0"/>
                <w:sz w:val="19"/>
              </w:rPr>
              <w:t>convert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判版式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不修工具；作为环境约定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M8 候选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源 md 与派生 docx 之间没有新鲜度判据（BG-47 的机制）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D37 只有规则：</w:t>
            </w:r>
            <w:r>
              <w:rPr>
                <w:rFonts w:ascii="Consolas" w:hAnsi="Consolas" w:eastAsia="Consolas"/>
                <w:b w:val="0"/>
                <w:sz w:val="19"/>
              </w:rPr>
              <w:t>docs/*.md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改了、</w:t>
            </w:r>
            <w:r>
              <w:rPr>
                <w:rFonts w:ascii="Consolas" w:hAnsi="Consolas" w:eastAsia="Consolas"/>
                <w:b w:val="0"/>
                <w:sz w:val="19"/>
              </w:rPr>
              <w:t>docs/word/*.docx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没重建不会报错。本轮靠人工 grep 与终检探针发现</w:t>
            </w:r>
          </w:p>
        </w:tc>
        <w:tc>
          <w:tcPr>
            <w:tcW w:type="dxa" w:w="2646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建议让 </w:t>
            </w:r>
            <w:r>
              <w:rPr>
                <w:rFonts w:ascii="Consolas" w:hAnsi="Consolas" w:eastAsia="Consolas"/>
                <w:b w:val="0"/>
                <w:sz w:val="19"/>
              </w:rPr>
              <w:t>tools/build_docs.py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把源 md 的 sha256 写进 docx 的 core properties（或自定义 XML part），再加 </w:t>
            </w:r>
            <w:r>
              <w:rPr>
                <w:rFonts w:ascii="Consolas" w:hAnsi="Consolas" w:eastAsia="Consolas"/>
                <w:b w:val="0"/>
                <w:sz w:val="19"/>
              </w:rPr>
              <w:t>--check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模式重算比对，不一致即失败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0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sz w:val="20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color="999999"/>
      </w:pBdr>
    </w:pPr>
    <w:r>
      <w:rPr>
        <w:rFonts w:ascii="Times New Roman" w:hAnsi="Times New Roman" w:eastAsia="宋体"/>
        <w:b w:val="0"/>
        <w:sz w:val="18"/>
      </w:rPr>
      <w:t>现代软件工程课程设计　|　测试文档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3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3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36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36" w:lineRule="auto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