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56389FC" w14:textId="5B227104" w:rsidR="00BF361C" w:rsidRDefault="00A54289" w:rsidP="00A54289">
      <w:pPr>
        <w:rPr>
          <w:rFonts w:ascii="아리따-돋움4.0(OTF)-Medium" w:eastAsia="아리따-돋움4.0(OTF)-Medium" w:hAnsi="아리따-돋움4.0(OTF)-Medium"/>
        </w:rPr>
      </w:pPr>
      <w:proofErr w:type="gramStart"/>
      <w:r w:rsidRPr="00A54289">
        <w:rPr>
          <w:rFonts w:ascii="아리따-돋움4.0(OTF)-Medium" w:eastAsia="아리따-돋움4.0(OTF)-Medium" w:hAnsi="아리따-돋움4.0(OTF)-Medium" w:hint="eastAsia"/>
        </w:rPr>
        <w:t>집합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A54289">
        <w:rPr>
          <w:rFonts w:ascii="아리따-돋움4.0(OTF)-Medium" w:eastAsia="아리따-돋움4.0(OTF)-Medium" w:hAnsi="아리따-돋움4.0(OTF)-Medium" w:hint="eastAsia"/>
        </w:rPr>
        <w:t>주어진</w:t>
      </w:r>
      <w:r w:rsidRPr="00A54289">
        <w:rPr>
          <w:rFonts w:ascii="아리따-돋움4.0(OTF)-Medium" w:eastAsia="아리따-돋움4.0(OTF)-Medium" w:hAnsi="아리따-돋움4.0(OTF)-Medium"/>
        </w:rPr>
        <w:t xml:space="preserve"> 명확한 조건에 의해 공통된 특징을 갖는 대상을 분류한 원소들의 모임이며 내용 규정이 명확한 대상의 모임이다.</w:t>
      </w:r>
    </w:p>
    <w:p w14:paraId="363D858F" w14:textId="0157E6FD" w:rsidR="00AB139E" w:rsidRDefault="00A54289" w:rsidP="00A54289">
      <w:pPr>
        <w:tabs>
          <w:tab w:val="left" w:pos="1584"/>
        </w:tabs>
        <w:rPr>
          <w:rFonts w:ascii="아리따-돋움4.0(OTF)-Medium" w:eastAsia="아리따-돋움4.0(OTF)-Medium" w:hAnsi="아리따-돋움4.0(OTF)-Medium"/>
        </w:rPr>
      </w:pPr>
      <w:r w:rsidRPr="00A54289">
        <w:rPr>
          <w:rFonts w:ascii="아리따-돋움4.0(OTF)-Medium" w:eastAsia="아리따-돋움4.0(OTF)-Medium" w:hAnsi="아리따-돋움4.0(OTF)-Medium" w:hint="eastAsia"/>
        </w:rPr>
        <w:t>집합의</w:t>
      </w:r>
      <w:r w:rsidRPr="00A54289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A54289">
        <w:rPr>
          <w:rFonts w:ascii="아리따-돋움4.0(OTF)-Medium" w:eastAsia="아리따-돋움4.0(OTF)-Medium" w:hAnsi="아리따-돋움4.0(OTF)-Medium"/>
        </w:rPr>
        <w:t>연산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A54289">
        <w:rPr>
          <w:rFonts w:ascii="아리따-돋움4.0(OTF)-Medium" w:eastAsia="아리따-돋움4.0(OTF)-Medium" w:hAnsi="아리따-돋움4.0(OTF)-Medium" w:hint="eastAsia"/>
        </w:rPr>
        <w:t>집합들은</w:t>
      </w:r>
      <w:r w:rsidRPr="00A54289">
        <w:rPr>
          <w:rFonts w:ascii="아리따-돋움4.0(OTF)-Medium" w:eastAsia="아리따-돋움4.0(OTF)-Medium" w:hAnsi="아리따-돋움4.0(OTF)-Medium"/>
        </w:rPr>
        <w:t xml:space="preserve"> 합집합, 교집합, 차집합 등의 집합 연산자를 사용하여 다양한 연산이 가능하며 집합의 연산을 통해 새로운 집합 생성 가능하다.</w:t>
      </w:r>
      <w:r>
        <w:rPr>
          <w:rFonts w:ascii="아리따-돋움4.0(OTF)-Medium" w:eastAsia="아리따-돋움4.0(OTF)-Medium" w:hAnsi="아리따-돋움4.0(OTF)-Medium"/>
        </w:rPr>
        <w:tab/>
      </w:r>
    </w:p>
    <w:p w14:paraId="4845BEF6" w14:textId="0095F9A5" w:rsidR="00AB139E" w:rsidRPr="00AB139E" w:rsidRDefault="00A54289" w:rsidP="00A54289">
      <w:pPr>
        <w:rPr>
          <w:rFonts w:ascii="아리따-돋움4.0(OTF)-Medium" w:eastAsia="아리따-돋움4.0(OTF)-Medium" w:hAnsi="아리따-돋움4.0(OTF)-Medium"/>
        </w:rPr>
      </w:pPr>
      <w:r w:rsidRPr="00A54289">
        <w:rPr>
          <w:rFonts w:ascii="아리따-돋움4.0(OTF)-Medium" w:eastAsia="아리따-돋움4.0(OTF)-Medium" w:hAnsi="아리따-돋움4.0(OTF)-Medium" w:hint="eastAsia"/>
        </w:rPr>
        <w:t>집합의</w:t>
      </w:r>
      <w:r w:rsidRPr="00A54289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A54289">
        <w:rPr>
          <w:rFonts w:ascii="아리따-돋움4.0(OTF)-Medium" w:eastAsia="아리따-돋움4.0(OTF)-Medium" w:hAnsi="아리따-돋움4.0(OTF)-Medium"/>
        </w:rPr>
        <w:t>대수법칙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A54289">
        <w:rPr>
          <w:rFonts w:ascii="아리따-돋움4.0(OTF)-Medium" w:eastAsia="아리따-돋움4.0(OTF)-Medium" w:hAnsi="아리따-돋움4.0(OTF)-Medium" w:hint="eastAsia"/>
        </w:rPr>
        <w:t>여러</w:t>
      </w:r>
      <w:r w:rsidRPr="00A54289">
        <w:rPr>
          <w:rFonts w:ascii="아리따-돋움4.0(OTF)-Medium" w:eastAsia="아리따-돋움4.0(OTF)-Medium" w:hAnsi="아리따-돋움4.0(OTF)-Medium"/>
        </w:rPr>
        <w:t xml:space="preserve"> 집합을 연산할 때 정해진 몇 개의 규칙이며, 집합의 복잡한 연산을 할 때 대수법칙을 이용하면 필요 없는 연산을 간단히 할 수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31634DFE" w14:textId="38D44F62" w:rsidR="00A54289" w:rsidRPr="00A54289" w:rsidRDefault="00A54289" w:rsidP="00A54289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54289">
        <w:rPr>
          <w:rFonts w:ascii="아리따-돋움4.0(OTF)-Medium" w:eastAsia="아리따-돋움4.0(OTF)-Medium" w:hAnsi="아리따-돋움4.0(OTF)-Medium" w:hint="eastAsia"/>
        </w:rPr>
        <w:t>집합의</w:t>
      </w:r>
      <w:r w:rsidRPr="00A54289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49B3D4BA" w14:textId="43F62942" w:rsidR="00A54289" w:rsidRPr="00A54289" w:rsidRDefault="00A54289" w:rsidP="00A54289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54289">
        <w:rPr>
          <w:rFonts w:ascii="아리따-돋움4.0(OTF)-Medium" w:eastAsia="아리따-돋움4.0(OTF)-Medium" w:hAnsi="아리따-돋움4.0(OTF)-Medium" w:hint="eastAsia"/>
        </w:rPr>
        <w:t>집합의</w:t>
      </w:r>
      <w:r w:rsidRPr="00A54289">
        <w:rPr>
          <w:rFonts w:ascii="아리따-돋움4.0(OTF)-Medium" w:eastAsia="아리따-돋움4.0(OTF)-Medium" w:hAnsi="아리따-돋움4.0(OTF)-Medium"/>
        </w:rPr>
        <w:t xml:space="preserve"> 연산</w:t>
      </w:r>
    </w:p>
    <w:p w14:paraId="4800D969" w14:textId="5599ADD4" w:rsidR="00F768AE" w:rsidRDefault="00A54289" w:rsidP="00A54289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54289">
        <w:rPr>
          <w:rFonts w:ascii="아리따-돋움4.0(OTF)-Medium" w:eastAsia="아리따-돋움4.0(OTF)-Medium" w:hAnsi="아리따-돋움4.0(OTF)-Medium" w:hint="eastAsia"/>
        </w:rPr>
        <w:t>집합의</w:t>
      </w:r>
      <w:r w:rsidRPr="00A54289">
        <w:rPr>
          <w:rFonts w:ascii="아리따-돋움4.0(OTF)-Medium" w:eastAsia="아리따-돋움4.0(OTF)-Medium" w:hAnsi="아리따-돋움4.0(OTF)-Medium"/>
        </w:rPr>
        <w:t xml:space="preserve"> 대수법칙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D773B04" w14:textId="03AE8A97" w:rsidR="00A54289" w:rsidRPr="00A54289" w:rsidRDefault="00A54289" w:rsidP="00A54289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54289">
        <w:rPr>
          <w:rFonts w:ascii="아리따-돋움4.0(OTF)-Medium" w:eastAsia="아리따-돋움4.0(OTF)-Medium" w:hAnsi="아리따-돋움4.0(OTF)-Medium" w:hint="eastAsia"/>
        </w:rPr>
        <w:t>집합의</w:t>
      </w:r>
      <w:r w:rsidRPr="00A54289">
        <w:rPr>
          <w:rFonts w:ascii="아리따-돋움4.0(OTF)-Medium" w:eastAsia="아리따-돋움4.0(OTF)-Medium" w:hAnsi="아리따-돋움4.0(OTF)-Medium"/>
        </w:rPr>
        <w:t xml:space="preserve"> 개념에 대해 이해하고 원소를 표현하는 방법을 설명할 수 있다.</w:t>
      </w:r>
    </w:p>
    <w:p w14:paraId="421FF7CC" w14:textId="5A077DE6" w:rsidR="00A54289" w:rsidRPr="00A54289" w:rsidRDefault="00A54289" w:rsidP="00A54289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54289">
        <w:rPr>
          <w:rFonts w:ascii="아리따-돋움4.0(OTF)-Medium" w:eastAsia="아리따-돋움4.0(OTF)-Medium" w:hAnsi="아리따-돋움4.0(OTF)-Medium" w:hint="eastAsia"/>
        </w:rPr>
        <w:t>집합</w:t>
      </w:r>
      <w:r w:rsidRPr="00A54289">
        <w:rPr>
          <w:rFonts w:ascii="아리따-돋움4.0(OTF)-Medium" w:eastAsia="아리따-돋움4.0(OTF)-Medium" w:hAnsi="아리따-돋움4.0(OTF)-Medium"/>
        </w:rPr>
        <w:t xml:space="preserve"> 연산자를 이용하여 합집합, 교집합, 차집합, 여집합을 구할 수 있다.</w:t>
      </w:r>
    </w:p>
    <w:p w14:paraId="35BE62E9" w14:textId="6C75BF7D" w:rsidR="000E4AE9" w:rsidRDefault="00A54289" w:rsidP="00A54289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54289">
        <w:rPr>
          <w:rFonts w:ascii="아리따-돋움4.0(OTF)-Medium" w:eastAsia="아리따-돋움4.0(OTF)-Medium" w:hAnsi="아리따-돋움4.0(OTF)-Medium" w:hint="eastAsia"/>
        </w:rPr>
        <w:t>집합의</w:t>
      </w:r>
      <w:r w:rsidRPr="00A54289">
        <w:rPr>
          <w:rFonts w:ascii="아리따-돋움4.0(OTF)-Medium" w:eastAsia="아리따-돋움4.0(OTF)-Medium" w:hAnsi="아리따-돋움4.0(OTF)-Medium"/>
        </w:rPr>
        <w:t xml:space="preserve"> 대수법칙이 무엇인지 이해하고 이를 적용할 수 있다.</w:t>
      </w:r>
    </w:p>
    <w:p w14:paraId="6DA957C8" w14:textId="3DEF97E4" w:rsidR="000E4AE9" w:rsidRPr="008C0247" w:rsidRDefault="00A54289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2BA2D52E" wp14:editId="40EA8071">
            <wp:extent cx="3299746" cy="3109229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AE9" w:rsidRPr="008C0247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E76EC" w14:textId="77777777" w:rsidR="00886269" w:rsidRDefault="00886269" w:rsidP="00AB139E">
      <w:pPr>
        <w:spacing w:after="0" w:line="240" w:lineRule="auto"/>
      </w:pPr>
      <w:r>
        <w:separator/>
      </w:r>
    </w:p>
  </w:endnote>
  <w:endnote w:type="continuationSeparator" w:id="0">
    <w:p w14:paraId="27A617C0" w14:textId="77777777" w:rsidR="00886269" w:rsidRDefault="00886269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B27EE" w14:textId="77777777" w:rsidR="00886269" w:rsidRDefault="00886269" w:rsidP="00AB139E">
      <w:pPr>
        <w:spacing w:after="0" w:line="240" w:lineRule="auto"/>
      </w:pPr>
      <w:r>
        <w:separator/>
      </w:r>
    </w:p>
  </w:footnote>
  <w:footnote w:type="continuationSeparator" w:id="0">
    <w:p w14:paraId="5E72531D" w14:textId="77777777" w:rsidR="00886269" w:rsidRDefault="00886269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60AD"/>
    <w:rsid w:val="003D7398"/>
    <w:rsid w:val="005612A1"/>
    <w:rsid w:val="005845B6"/>
    <w:rsid w:val="00614918"/>
    <w:rsid w:val="00705DF1"/>
    <w:rsid w:val="00886269"/>
    <w:rsid w:val="008C0247"/>
    <w:rsid w:val="00A54289"/>
    <w:rsid w:val="00A95F75"/>
    <w:rsid w:val="00AB139E"/>
    <w:rsid w:val="00BF361C"/>
    <w:rsid w:val="00DC0E26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6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2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11</cp:revision>
  <dcterms:created xsi:type="dcterms:W3CDTF">2021-03-18T03:05:00Z</dcterms:created>
  <dcterms:modified xsi:type="dcterms:W3CDTF">2021-04-13T06:09:00Z</dcterms:modified>
</cp:coreProperties>
</file>