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C8410C6" w14:textId="77777777" w:rsidR="00F767EB" w:rsidRPr="00F767EB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6107B4">
        <w:rPr>
          <w:rFonts w:ascii="아리따-돋움4.0(OTF)-Medium" w:eastAsia="아리따-돋움4.0(OTF)-Medium" w:hAnsi="아리따-돋움4.0(OTF)-Medium" w:hint="eastAsia"/>
          <w:highlight w:val="yellow"/>
        </w:rPr>
        <w:t>공인인증서</w:t>
      </w:r>
    </w:p>
    <w:p w14:paraId="356389FC" w14:textId="518466DA" w:rsidR="00BF361C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전자</w:t>
      </w:r>
      <w:r w:rsidRPr="00F767EB">
        <w:rPr>
          <w:rFonts w:ascii="아리따-돋움4.0(OTF)-Medium" w:eastAsia="아리따-돋움4.0(OTF)-Medium" w:hAnsi="아리따-돋움4.0(OTF)-Medium"/>
        </w:rPr>
        <w:t xml:space="preserve"> 서명의 검증에 필요한 공개키에 소유자 정보를 추가하여 만든 일종의 전자 신분증(증명서)이다.</w:t>
      </w:r>
    </w:p>
    <w:p w14:paraId="672CB2D9" w14:textId="77777777" w:rsidR="00F767EB" w:rsidRPr="00F767EB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6107B4">
        <w:rPr>
          <w:rFonts w:ascii="아리따-돋움4.0(OTF)-Medium" w:eastAsia="아리따-돋움4.0(OTF)-Medium" w:hAnsi="아리따-돋움4.0(OTF)-Medium"/>
          <w:highlight w:val="yellow"/>
        </w:rPr>
        <w:t>FRR</w:t>
      </w:r>
    </w:p>
    <w:p w14:paraId="363D858F" w14:textId="38D629DD" w:rsidR="00AB139E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권한이</w:t>
      </w:r>
      <w:r w:rsidRPr="00F767EB">
        <w:rPr>
          <w:rFonts w:ascii="아리따-돋움4.0(OTF)-Medium" w:eastAsia="아리따-돋움4.0(OTF)-Medium" w:hAnsi="아리따-돋움4.0(OTF)-Medium"/>
        </w:rPr>
        <w:t xml:space="preserve"> 있는 사람이 인증을 시도했을 때 실패하는 비율이다.</w:t>
      </w:r>
    </w:p>
    <w:p w14:paraId="04D6CECC" w14:textId="77777777" w:rsidR="00F767EB" w:rsidRPr="00F767EB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6107B4">
        <w:rPr>
          <w:rFonts w:ascii="아리따-돋움4.0(OTF)-Medium" w:eastAsia="아리따-돋움4.0(OTF)-Medium" w:hAnsi="아리따-돋움4.0(OTF)-Medium"/>
          <w:highlight w:val="yellow"/>
        </w:rPr>
        <w:t>FAR</w:t>
      </w:r>
    </w:p>
    <w:p w14:paraId="4845BEF6" w14:textId="3FC81391" w:rsidR="00AB139E" w:rsidRPr="00AB139E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권한이</w:t>
      </w:r>
      <w:r w:rsidRPr="00F767EB">
        <w:rPr>
          <w:rFonts w:ascii="아리따-돋움4.0(OTF)-Medium" w:eastAsia="아리따-돋움4.0(OTF)-Medium" w:hAnsi="아리따-돋움4.0(OTF)-Medium"/>
        </w:rPr>
        <w:t xml:space="preserve"> 없는 사람이 인증을 시도했을 때 성공하는 비율이다.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C89F9F1" w14:textId="77777777" w:rsidR="00F767EB" w:rsidRPr="00F767EB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기본</w:t>
      </w:r>
      <w:r w:rsidRPr="00F767EB">
        <w:rPr>
          <w:rFonts w:ascii="아리따-돋움4.0(OTF)-Medium" w:eastAsia="아리따-돋움4.0(OTF)-Medium" w:hAnsi="아리따-돋움4.0(OTF)-Medium"/>
        </w:rPr>
        <w:t xml:space="preserve"> 요소</w:t>
      </w:r>
    </w:p>
    <w:p w14:paraId="4800D969" w14:textId="34468B30" w:rsidR="00F768AE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사용자</w:t>
      </w:r>
      <w:r w:rsidRPr="00F767EB">
        <w:rPr>
          <w:rFonts w:ascii="아리따-돋움4.0(OTF)-Medium" w:eastAsia="아리따-돋움4.0(OTF)-Medium" w:hAnsi="아리따-돋움4.0(OTF)-Medium"/>
        </w:rPr>
        <w:t xml:space="preserve"> 인증 수단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8FC4164" w14:textId="77777777" w:rsidR="00F767EB" w:rsidRPr="00F767EB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웹</w:t>
      </w:r>
      <w:r w:rsidRPr="00F767EB">
        <w:rPr>
          <w:rFonts w:ascii="아리따-돋움4.0(OTF)-Medium" w:eastAsia="아리따-돋움4.0(OTF)-Medium" w:hAnsi="아리따-돋움4.0(OTF)-Medium"/>
        </w:rPr>
        <w:t xml:space="preserve"> 보안을 위한 기본 요소에 대해 설명할 수 있다.</w:t>
      </w:r>
    </w:p>
    <w:p w14:paraId="35BE62E9" w14:textId="6065860C" w:rsidR="000E4AE9" w:rsidRDefault="00F767EB" w:rsidP="00F767EB">
      <w:pPr>
        <w:rPr>
          <w:rFonts w:ascii="아리따-돋움4.0(OTF)-Medium" w:eastAsia="아리따-돋움4.0(OTF)-Medium" w:hAnsi="아리따-돋움4.0(OTF)-Medium"/>
        </w:rPr>
      </w:pPr>
      <w:r w:rsidRPr="00F767EB">
        <w:rPr>
          <w:rFonts w:ascii="아리따-돋움4.0(OTF)-Medium" w:eastAsia="아리따-돋움4.0(OTF)-Medium" w:hAnsi="아리따-돋움4.0(OTF)-Medium" w:hint="eastAsia"/>
        </w:rPr>
        <w:t>웹에서</w:t>
      </w:r>
      <w:r w:rsidRPr="00F767EB">
        <w:rPr>
          <w:rFonts w:ascii="아리따-돋움4.0(OTF)-Medium" w:eastAsia="아리따-돋움4.0(OTF)-Medium" w:hAnsi="아리따-돋움4.0(OTF)-Medium"/>
        </w:rPr>
        <w:t xml:space="preserve"> 적용 가능한 사용자 인증 수단을 설명할 수 있다.</w:t>
      </w:r>
    </w:p>
    <w:p w14:paraId="7501C92A" w14:textId="6A3764EB" w:rsidR="00E63AC9" w:rsidRDefault="00E63AC9" w:rsidP="00BF361C">
      <w:pPr>
        <w:rPr>
          <w:rFonts w:ascii="아리따-돋움4.0(OTF)-Medium" w:eastAsia="아리따-돋움4.0(OTF)-Medium" w:hAnsi="아리따-돋움4.0(OTF)-Medium" w:hint="eastAsia"/>
        </w:rPr>
      </w:pPr>
    </w:p>
    <w:p w14:paraId="6A278A4C" w14:textId="0FECA227" w:rsidR="00F767EB" w:rsidRPr="00311A12" w:rsidRDefault="00F767EB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04157A07" wp14:editId="261556FA">
            <wp:extent cx="3467400" cy="1364098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7EB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B6C1C" w14:textId="77777777" w:rsidR="00216EF1" w:rsidRDefault="00216EF1" w:rsidP="00AB139E">
      <w:pPr>
        <w:spacing w:after="0" w:line="240" w:lineRule="auto"/>
      </w:pPr>
      <w:r>
        <w:separator/>
      </w:r>
    </w:p>
  </w:endnote>
  <w:endnote w:type="continuationSeparator" w:id="0">
    <w:p w14:paraId="4CCC629A" w14:textId="77777777" w:rsidR="00216EF1" w:rsidRDefault="00216EF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644F5" w14:textId="77777777" w:rsidR="00216EF1" w:rsidRDefault="00216EF1" w:rsidP="00AB139E">
      <w:pPr>
        <w:spacing w:after="0" w:line="240" w:lineRule="auto"/>
      </w:pPr>
      <w:r>
        <w:separator/>
      </w:r>
    </w:p>
  </w:footnote>
  <w:footnote w:type="continuationSeparator" w:id="0">
    <w:p w14:paraId="2DF0A90E" w14:textId="77777777" w:rsidR="00216EF1" w:rsidRDefault="00216EF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16EF1"/>
    <w:rsid w:val="00311A12"/>
    <w:rsid w:val="003160AD"/>
    <w:rsid w:val="003D7398"/>
    <w:rsid w:val="005612A1"/>
    <w:rsid w:val="005845B6"/>
    <w:rsid w:val="006107B4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7EB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7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2021-05-14T06:43:00Z</dcterms:modified>
</cp:coreProperties>
</file>