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62E24D1" w14:textId="77777777" w:rsidR="005733DB" w:rsidRPr="005733DB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 w:hint="eastAsia"/>
          <w:highlight w:val="yellow"/>
        </w:rPr>
        <w:t>소프트웨어</w:t>
      </w:r>
      <w:r w:rsidRPr="005733DB">
        <w:rPr>
          <w:rFonts w:ascii="아리따-돋움4.0(OTF)-Medium" w:eastAsia="아리따-돋움4.0(OTF)-Medium" w:hAnsi="아리따-돋움4.0(OTF)-Medium"/>
          <w:highlight w:val="yellow"/>
        </w:rPr>
        <w:t xml:space="preserve"> 품질</w:t>
      </w:r>
    </w:p>
    <w:p w14:paraId="356389FC" w14:textId="73475318" w:rsidR="00BF361C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 w:hint="eastAsia"/>
        </w:rPr>
        <w:t>소프트웨어</w:t>
      </w:r>
      <w:r w:rsidRPr="005733DB">
        <w:rPr>
          <w:rFonts w:ascii="아리따-돋움4.0(OTF)-Medium" w:eastAsia="아리따-돋움4.0(OTF)-Medium" w:hAnsi="아리따-돋움4.0(OTF)-Medium"/>
        </w:rPr>
        <w:t xml:space="preserve"> 품질(Software Quality)는 크게 두 가지로 구분할 수 있다. 먼저, 소프트웨어 기능 상의 품질(Software Functional Quality)은 기능 요건이나 사양에 기반하여 주어진 설계를 얼마나 잘 충족하고 있는지를 반영한다. 이러한 특성은 소프트웨어의 목적이 부합하는지, 또 가치가 있는 상품으로서 시장의 경쟁작들과 비견할만한지를 기술할 수 있다. 한편, 소프트웨어 구조 상의 품질(Software Structural Quality)은 기능 요건의 전달을 지원하는 비기능 요건을 어떻게 충족하는지를 가리키는데, 이를테면 소프트웨어가 올바르게 개발될 수 있는지를 가늠하는 척도로서 내구성이나 유지보수성을 들 수 있다.</w:t>
      </w:r>
    </w:p>
    <w:p w14:paraId="350D1350" w14:textId="77777777" w:rsidR="005733DB" w:rsidRPr="005733DB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/>
          <w:highlight w:val="yellow"/>
        </w:rPr>
        <w:t>CMMI</w:t>
      </w:r>
    </w:p>
    <w:p w14:paraId="363D858F" w14:textId="51AAAE9E" w:rsidR="00AB139E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/>
        </w:rPr>
        <w:t>CMMI(Capability Maturity Model Integration, 능력 성숙도 통합 모델)은 소프트웨어 개발 및 전산장비 운영 업체들의 업무 능력 및 조직의 성숙도를 평가하기 위한 모델을 말한다. CMMI는 기존 능력 성숙도 모델(CMM)을 발전시킨 것으로서, 기존에 소프트웨어 품질보증 기준으로 사용되던 SW-CMM과 시스템 엔지니어링 분야의 품질보증 기준으로 사용되던 SE-CMM을 통합하여 개발한 후속 평가 모델이다. CMMI는 1~5단계까</w:t>
      </w:r>
      <w:r w:rsidRPr="005733DB">
        <w:rPr>
          <w:rFonts w:ascii="아리따-돋움4.0(OTF)-Medium" w:eastAsia="아리따-돋움4.0(OTF)-Medium" w:hAnsi="아리따-돋움4.0(OTF)-Medium" w:hint="eastAsia"/>
        </w:rPr>
        <w:t>지</w:t>
      </w:r>
      <w:r w:rsidRPr="005733DB">
        <w:rPr>
          <w:rFonts w:ascii="아리따-돋움4.0(OTF)-Medium" w:eastAsia="아리따-돋움4.0(OTF)-Medium" w:hAnsi="아리따-돋움4.0(OTF)-Medium"/>
        </w:rPr>
        <w:t xml:space="preserve"> 있으며, 5단계가 가장 높은 수준이다. CMMI는 소프트웨어 개발 및 전산장비 운영 분야의 품질 관련 국제 공인 기준으로 사용되고 있다.</w:t>
      </w:r>
    </w:p>
    <w:p w14:paraId="09876850" w14:textId="77777777" w:rsidR="005733DB" w:rsidRPr="005733DB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/>
          <w:highlight w:val="yellow"/>
        </w:rPr>
        <w:t>SPICE</w:t>
      </w:r>
    </w:p>
    <w:p w14:paraId="4845BEF6" w14:textId="2AB97B63" w:rsidR="00AB139E" w:rsidRPr="00AB139E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/>
        </w:rPr>
        <w:t xml:space="preserve">SPICE(Software Process Improvement and Capability dEtermination)은 ISO/IEC 15504라고 </w:t>
      </w:r>
      <w:proofErr w:type="gramStart"/>
      <w:r w:rsidRPr="005733DB">
        <w:rPr>
          <w:rFonts w:ascii="아리따-돋움4.0(OTF)-Medium" w:eastAsia="아리따-돋움4.0(OTF)-Medium" w:hAnsi="아리따-돋움4.0(OTF)-Medium"/>
        </w:rPr>
        <w:t>불리우기도</w:t>
      </w:r>
      <w:proofErr w:type="gramEnd"/>
      <w:r w:rsidRPr="005733DB">
        <w:rPr>
          <w:rFonts w:ascii="아리따-돋움4.0(OTF)-Medium" w:eastAsia="아리따-돋움4.0(OTF)-Medium" w:hAnsi="아리따-돋움4.0(OTF)-Medium"/>
        </w:rPr>
        <w:t xml:space="preserve"> 하며, ISO에서 표준으로 지정된 프로세스 수행능력 평가 표준 프레임워크이다.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9932280" w14:textId="77777777" w:rsidR="005733DB" w:rsidRPr="005733DB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 w:hint="eastAsia"/>
        </w:rPr>
        <w:t>소프트웨어</w:t>
      </w:r>
      <w:r w:rsidRPr="005733DB">
        <w:rPr>
          <w:rFonts w:ascii="아리따-돋움4.0(OTF)-Medium" w:eastAsia="아리따-돋움4.0(OTF)-Medium" w:hAnsi="아리따-돋움4.0(OTF)-Medium"/>
        </w:rPr>
        <w:t xml:space="preserve"> 품질관리의 정의와 필요성</w:t>
      </w:r>
    </w:p>
    <w:p w14:paraId="1C9F9165" w14:textId="77777777" w:rsidR="005733DB" w:rsidRPr="005733DB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 w:hint="eastAsia"/>
        </w:rPr>
        <w:t>소프트웨어</w:t>
      </w:r>
      <w:r w:rsidRPr="005733DB">
        <w:rPr>
          <w:rFonts w:ascii="아리따-돋움4.0(OTF)-Medium" w:eastAsia="아리따-돋움4.0(OTF)-Medium" w:hAnsi="아리따-돋움4.0(OTF)-Medium"/>
        </w:rPr>
        <w:t xml:space="preserve"> 품질의 종류</w:t>
      </w:r>
    </w:p>
    <w:p w14:paraId="4800D969" w14:textId="3099A423" w:rsidR="00F768AE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 w:hint="eastAsia"/>
        </w:rPr>
        <w:t>소프트웨어</w:t>
      </w:r>
      <w:r w:rsidRPr="005733DB">
        <w:rPr>
          <w:rFonts w:ascii="아리따-돋움4.0(OTF)-Medium" w:eastAsia="아리따-돋움4.0(OTF)-Medium" w:hAnsi="아리따-돋움4.0(OTF)-Medium"/>
        </w:rPr>
        <w:t xml:space="preserve"> 품질보증 계획서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08D0BF3" w14:textId="77777777" w:rsidR="005733DB" w:rsidRPr="005733DB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 w:hint="eastAsia"/>
        </w:rPr>
        <w:t>소프트웨어</w:t>
      </w:r>
      <w:r w:rsidRPr="005733DB">
        <w:rPr>
          <w:rFonts w:ascii="아리따-돋움4.0(OTF)-Medium" w:eastAsia="아리따-돋움4.0(OTF)-Medium" w:hAnsi="아리따-돋움4.0(OTF)-Medium"/>
        </w:rPr>
        <w:t xml:space="preserve"> 품질관리의 정의를 이해하고 필요성을 설명할 수 있다.</w:t>
      </w:r>
    </w:p>
    <w:p w14:paraId="1E105BB2" w14:textId="77777777" w:rsidR="005733DB" w:rsidRPr="005733DB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 w:hint="eastAsia"/>
        </w:rPr>
        <w:t>소프트웨어</w:t>
      </w:r>
      <w:r w:rsidRPr="005733DB">
        <w:rPr>
          <w:rFonts w:ascii="아리따-돋움4.0(OTF)-Medium" w:eastAsia="아리따-돋움4.0(OTF)-Medium" w:hAnsi="아리따-돋움4.0(OTF)-Medium"/>
        </w:rPr>
        <w:t xml:space="preserve"> 제품 품질과 소프트웨어 프로세스 품질을 설명할 수 있다.</w:t>
      </w:r>
    </w:p>
    <w:p w14:paraId="35BE62E9" w14:textId="749A7D26" w:rsidR="000E4AE9" w:rsidRDefault="005733DB" w:rsidP="005733DB">
      <w:pPr>
        <w:rPr>
          <w:rFonts w:ascii="아리따-돋움4.0(OTF)-Medium" w:eastAsia="아리따-돋움4.0(OTF)-Medium" w:hAnsi="아리따-돋움4.0(OTF)-Medium"/>
        </w:rPr>
      </w:pPr>
      <w:r w:rsidRPr="005733DB">
        <w:rPr>
          <w:rFonts w:ascii="아리따-돋움4.0(OTF)-Medium" w:eastAsia="아리따-돋움4.0(OTF)-Medium" w:hAnsi="아리따-돋움4.0(OTF)-Medium" w:hint="eastAsia"/>
        </w:rPr>
        <w:t>소프트웨어</w:t>
      </w:r>
      <w:r w:rsidRPr="005733DB">
        <w:rPr>
          <w:rFonts w:ascii="아리따-돋움4.0(OTF)-Medium" w:eastAsia="아리따-돋움4.0(OTF)-Medium" w:hAnsi="아리따-돋움4.0(OTF)-Medium"/>
        </w:rPr>
        <w:t xml:space="preserve"> 품질보증 계획서의 작성 방법에 대해서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729796C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5733DB">
        <w:rPr>
          <w:rFonts w:ascii="아리따-돋움4.0(OTF)-Medium" w:eastAsia="아리따-돋움4.0(OTF)-Medium" w:hAnsi="아리따-돋움4.0(OTF)-Medium"/>
        </w:rPr>
        <w:t xml:space="preserve"> </w:t>
      </w:r>
      <w:r w:rsidR="005733DB" w:rsidRPr="005733DB">
        <w:rPr>
          <w:rFonts w:ascii="아리따-돋움4.0(OTF)-Medium" w:eastAsia="아리따-돋움4.0(OTF)-Medium" w:hAnsi="아리따-돋움4.0(OTF)-Medium" w:hint="eastAsia"/>
        </w:rPr>
        <w:t>소프트웨어</w:t>
      </w:r>
      <w:r w:rsidR="005733DB" w:rsidRPr="005733DB">
        <w:rPr>
          <w:rFonts w:ascii="아리따-돋움4.0(OTF)-Medium" w:eastAsia="아리따-돋움4.0(OTF)-Medium" w:hAnsi="아리따-돋움4.0(OTF)-Medium"/>
        </w:rPr>
        <w:t xml:space="preserve"> 품질과 하드웨어 품질과는 어떻게 다른 가요?</w:t>
      </w:r>
    </w:p>
    <w:p w14:paraId="758E21CC" w14:textId="19A1B2F9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5733DB">
        <w:rPr>
          <w:rFonts w:ascii="아리따-돋움4.0(OTF)-Medium" w:eastAsia="아리따-돋움4.0(OTF)-Medium" w:hAnsi="아리따-돋움4.0(OTF)-Medium"/>
        </w:rPr>
        <w:t xml:space="preserve"> </w:t>
      </w:r>
      <w:r w:rsidR="005733DB" w:rsidRPr="005733DB">
        <w:rPr>
          <w:rFonts w:ascii="아리따-돋움4.0(OTF)-Medium" w:eastAsia="아리따-돋움4.0(OTF)-Medium" w:hAnsi="아리따-돋움4.0(OTF)-Medium" w:hint="eastAsia"/>
        </w:rPr>
        <w:t>하드웨어는</w:t>
      </w:r>
      <w:r w:rsidR="005733DB" w:rsidRPr="005733DB">
        <w:rPr>
          <w:rFonts w:ascii="아리따-돋움4.0(OTF)-Medium" w:eastAsia="아리따-돋움4.0(OTF)-Medium" w:hAnsi="아리따-돋움4.0(OTF)-Medium"/>
        </w:rPr>
        <w:t xml:space="preserve"> 사용자의 요구 사항을 규격서에 비교적 정확히 서술할 수 있고, 이 규격서대로 만들면 큰 문제가 발생하지 않는다. 한편 제작한 하드웨어 또한 규격서대로 작동하는지 테스트하는 것도 비교적 용이하다. 즉 출시된 하드웨어가 규격서대로 만들어진다고 가정할 때 사용자가 만족하고 고품질의 하드웨어를 보장할 수 있다. 한편, 소프트웨어의 사용자 요구분석 명세서가 하드웨어의 규격서에 해당된다고 볼 수 있다. 하지만 하드웨어의 규격서에는 눈으로 볼 수 있는 다양</w:t>
      </w:r>
      <w:r w:rsidR="005733DB" w:rsidRPr="005733DB">
        <w:rPr>
          <w:rFonts w:ascii="아리따-돋움4.0(OTF)-Medium" w:eastAsia="아리따-돋움4.0(OTF)-Medium" w:hAnsi="아리따-돋움4.0(OTF)-Medium" w:hint="eastAsia"/>
        </w:rPr>
        <w:t>한</w:t>
      </w:r>
      <w:r w:rsidR="005733DB" w:rsidRPr="005733DB">
        <w:rPr>
          <w:rFonts w:ascii="아리따-돋움4.0(OTF)-Medium" w:eastAsia="아리따-돋움4.0(OTF)-Medium" w:hAnsi="아리따-돋움4.0(OTF)-Medium"/>
        </w:rPr>
        <w:t xml:space="preserve"> 제품의 형태를 정확하게 기술할 수 있지만, 소프트웨어의 사용자 요구 분석 명세서에는 사용자의 요구사항을 정확하게 서술하기가 매우 어렵다. 즉 사용자의 생각을 정확하게 문서로 표현하기가 어려우며, 소프트웨어의 특성에 따라서 표현하는 방법이 매우 </w:t>
      </w:r>
      <w:proofErr w:type="gramStart"/>
      <w:r w:rsidR="005733DB" w:rsidRPr="005733DB">
        <w:rPr>
          <w:rFonts w:ascii="아리따-돋움4.0(OTF)-Medium" w:eastAsia="아리따-돋움4.0(OTF)-Medium" w:hAnsi="아리따-돋움4.0(OTF)-Medium"/>
        </w:rPr>
        <w:t>다양해 질</w:t>
      </w:r>
      <w:proofErr w:type="gramEnd"/>
      <w:r w:rsidR="005733DB" w:rsidRPr="005733DB">
        <w:rPr>
          <w:rFonts w:ascii="아리따-돋움4.0(OTF)-Medium" w:eastAsia="아리따-돋움4.0(OTF)-Medium" w:hAnsi="아리따-돋움4.0(OTF)-Medium"/>
        </w:rPr>
        <w:t xml:space="preserve"> 수 있기 때문이다. 설령 문서로 표현한다고 하더라도 후에 얼마든지 생각이 변경될 수 있다. 따라서, 사용자의 요구사항이 명세서에 충분히 반영되지 않는 경우도 많이 있다. 결국 하드웨어 품질보다는 소프트</w:t>
      </w:r>
      <w:r w:rsidR="005733DB" w:rsidRPr="005733DB">
        <w:rPr>
          <w:rFonts w:ascii="아리따-돋움4.0(OTF)-Medium" w:eastAsia="아리따-돋움4.0(OTF)-Medium" w:hAnsi="아리따-돋움4.0(OTF)-Medium" w:hint="eastAsia"/>
        </w:rPr>
        <w:t>웨어의</w:t>
      </w:r>
      <w:r w:rsidR="005733DB" w:rsidRPr="005733DB">
        <w:rPr>
          <w:rFonts w:ascii="아리따-돋움4.0(OTF)-Medium" w:eastAsia="아리따-돋움4.0(OTF)-Medium" w:hAnsi="아리따-돋움4.0(OTF)-Medium"/>
        </w:rPr>
        <w:t xml:space="preserve"> 품질을 기술하기도 어렵고 또한 달성하기도 어렵다고 볼 수 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3B3A2CCF" w:rsidR="00E63AC9" w:rsidRPr="00311A12" w:rsidRDefault="005733DB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41D5E321" wp14:editId="0D9E95EC">
            <wp:extent cx="3353091" cy="3261643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1FD47" w14:textId="77777777" w:rsidR="00B06A04" w:rsidRDefault="00B06A04" w:rsidP="00AB139E">
      <w:pPr>
        <w:spacing w:after="0" w:line="240" w:lineRule="auto"/>
      </w:pPr>
      <w:r>
        <w:separator/>
      </w:r>
    </w:p>
  </w:endnote>
  <w:endnote w:type="continuationSeparator" w:id="0">
    <w:p w14:paraId="0BC9FB26" w14:textId="77777777" w:rsidR="00B06A04" w:rsidRDefault="00B06A04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07BE7" w14:textId="77777777" w:rsidR="00B06A04" w:rsidRDefault="00B06A04" w:rsidP="00AB139E">
      <w:pPr>
        <w:spacing w:after="0" w:line="240" w:lineRule="auto"/>
      </w:pPr>
      <w:r>
        <w:separator/>
      </w:r>
    </w:p>
  </w:footnote>
  <w:footnote w:type="continuationSeparator" w:id="0">
    <w:p w14:paraId="7B61E80F" w14:textId="77777777" w:rsidR="00B06A04" w:rsidRDefault="00B06A04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733DB"/>
    <w:rsid w:val="005845B6"/>
    <w:rsid w:val="00614918"/>
    <w:rsid w:val="00705DF1"/>
    <w:rsid w:val="00713F46"/>
    <w:rsid w:val="008C0247"/>
    <w:rsid w:val="00A95F75"/>
    <w:rsid w:val="00AB139E"/>
    <w:rsid w:val="00B06A04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6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42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2021-06-03T09:28:00Z</dcterms:modified>
</cp:coreProperties>
</file>