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08F1A3" w14:textId="6A5791DD" w:rsidR="00787A6C" w:rsidRDefault="00787A6C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/>
        </w:rPr>
        <w:t xml:space="preserve">Chapter 1. </w:t>
      </w:r>
    </w:p>
    <w:p w14:paraId="3C83C365" w14:textId="67537702" w:rsidR="00787A6C" w:rsidRDefault="00787A6C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ㅁ 논증의 외형상 특징</w:t>
      </w:r>
    </w:p>
    <w:p w14:paraId="080980F7" w14:textId="570B7ADF" w:rsidR="00787A6C" w:rsidRDefault="00787A6C">
      <w:r>
        <w:rPr>
          <w:rFonts w:ascii="Microsoft GothicNeo" w:eastAsia="Microsoft GothicNeo" w:hAnsi="Microsoft GothicNeo" w:cs="Microsoft GothicNeo" w:hint="eastAsia"/>
        </w:rPr>
        <w:t>첫째,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논증은 적어도 둘 이상의 언어적 표현(</w:t>
      </w:r>
      <w:proofErr w:type="gramStart"/>
      <w:r>
        <w:rPr>
          <w:rFonts w:ascii="Microsoft GothicNeo" w:eastAsia="Microsoft GothicNeo" w:hAnsi="Microsoft GothicNeo" w:cs="Microsoft GothicNeo"/>
        </w:rPr>
        <w:t>p,q</w:t>
      </w:r>
      <w:proofErr w:type="gramEnd"/>
      <w:r>
        <w:rPr>
          <w:rFonts w:ascii="Microsoft GothicNeo" w:eastAsia="Microsoft GothicNeo" w:hAnsi="Microsoft GothicNeo" w:cs="Microsoft GothicNeo"/>
        </w:rPr>
        <w:t>,r…)</w:t>
      </w:r>
      <w:r>
        <w:rPr>
          <w:rFonts w:ascii="Microsoft GothicNeo" w:eastAsia="Microsoft GothicNeo" w:hAnsi="Microsoft GothicNeo" w:cs="Microsoft GothicNeo" w:hint="eastAsia"/>
        </w:rPr>
        <w:t>으로 이루어진다.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둘째,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언어적 표현 사이에,</w:t>
      </w:r>
      <w:r>
        <w:rPr>
          <w:rFonts w:ascii="Microsoft GothicNeo" w:eastAsia="Microsoft GothicNeo" w:hAnsi="Microsoft GothicNeo" w:cs="Microsoft GothicNeo"/>
        </w:rPr>
        <w:t xml:space="preserve"> ‘</w:t>
      </w:r>
      <w:r>
        <w:rPr>
          <w:rFonts w:ascii="Microsoft GothicNeo" w:eastAsia="Microsoft GothicNeo" w:hAnsi="Microsoft GothicNeo" w:cs="Microsoft GothicNeo" w:hint="eastAsia"/>
        </w:rPr>
        <w:t>왜냐하면</w:t>
      </w:r>
      <w:r>
        <w:rPr>
          <w:rFonts w:ascii="Microsoft GothicNeo" w:eastAsia="Microsoft GothicNeo" w:hAnsi="Microsoft GothicNeo" w:cs="Microsoft GothicNeo"/>
        </w:rPr>
        <w:t>’</w:t>
      </w:r>
      <w:r>
        <w:rPr>
          <w:rFonts w:ascii="Microsoft GothicNeo" w:eastAsia="Microsoft GothicNeo" w:hAnsi="Microsoft GothicNeo" w:cs="Microsoft GothicNeo" w:hint="eastAsia"/>
        </w:rPr>
        <w:t xml:space="preserve">이나 </w:t>
      </w:r>
      <w:r>
        <w:rPr>
          <w:rFonts w:ascii="Microsoft GothicNeo" w:eastAsia="Microsoft GothicNeo" w:hAnsi="Microsoft GothicNeo" w:cs="Microsoft GothicNeo"/>
        </w:rPr>
        <w:t>‘</w:t>
      </w:r>
      <w:r>
        <w:rPr>
          <w:rFonts w:ascii="Microsoft GothicNeo" w:eastAsia="Microsoft GothicNeo" w:hAnsi="Microsoft GothicNeo" w:cs="Microsoft GothicNeo" w:hint="eastAsia"/>
        </w:rPr>
        <w:t>그러므로</w:t>
      </w:r>
      <w:r>
        <w:rPr>
          <w:rFonts w:ascii="Microsoft GothicNeo" w:eastAsia="Microsoft GothicNeo" w:hAnsi="Microsoft GothicNeo" w:cs="Microsoft GothicNeo"/>
        </w:rPr>
        <w:t>’</w:t>
      </w:r>
      <w:r>
        <w:rPr>
          <w:rFonts w:ascii="Microsoft GothicNeo" w:eastAsia="Microsoft GothicNeo" w:hAnsi="Microsoft GothicNeo" w:cs="Microsoft GothicNeo" w:hint="eastAsia"/>
        </w:rPr>
        <w:t>같은 전재나 결론을 표시하는 지시어든,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 xml:space="preserve">아니면 </w:t>
      </w:r>
      <w:r>
        <w:rPr>
          <w:rFonts w:ascii="Microsoft GothicNeo" w:eastAsia="Microsoft GothicNeo" w:hAnsi="Microsoft GothicNeo" w:cs="Microsoft GothicNeo"/>
        </w:rPr>
        <w:t>‘</w:t>
      </w:r>
      <w:r>
        <w:rPr>
          <w:rFonts w:hint="eastAsia"/>
        </w:rPr>
        <w:t>→</w:t>
      </w:r>
      <w:r>
        <w:t>’</w:t>
      </w:r>
      <w:r>
        <w:rPr>
          <w:rFonts w:hint="eastAsia"/>
        </w:rPr>
        <w:t>같은 기호든</w:t>
      </w:r>
      <w:r>
        <w:t xml:space="preserve">, </w:t>
      </w:r>
      <w:r>
        <w:rPr>
          <w:rFonts w:hint="eastAsia"/>
        </w:rPr>
        <w:t xml:space="preserve">어떤 </w:t>
      </w:r>
      <w:r>
        <w:t>‘</w:t>
      </w:r>
      <w:r>
        <w:rPr>
          <w:rFonts w:hint="eastAsia"/>
        </w:rPr>
        <w:t>논리적 연결사</w:t>
      </w:r>
      <w:r>
        <w:t>’</w:t>
      </w:r>
      <w:r>
        <w:rPr>
          <w:rFonts w:hint="eastAsia"/>
        </w:rPr>
        <w:t>가 있다.</w:t>
      </w:r>
    </w:p>
    <w:p w14:paraId="6E75B292" w14:textId="34508B05" w:rsidR="00787A6C" w:rsidRDefault="00787A6C"/>
    <w:p w14:paraId="10F1FB96" w14:textId="23DF61A6" w:rsidR="00787A6C" w:rsidRDefault="00787A6C">
      <w:r>
        <w:rPr>
          <w:rFonts w:hint="eastAsia"/>
        </w:rPr>
        <w:t>논증</w:t>
      </w:r>
    </w:p>
    <w:p w14:paraId="72847BDC" w14:textId="77777777" w:rsidR="00787A6C" w:rsidRDefault="00787A6C">
      <w:r>
        <w:rPr>
          <w:rFonts w:hint="eastAsia"/>
        </w:rPr>
        <w:t xml:space="preserve">-형식논증 </w:t>
      </w:r>
      <w:r>
        <w:t>formal argument</w:t>
      </w:r>
    </w:p>
    <w:p w14:paraId="7E848FB6" w14:textId="5476F43C" w:rsidR="00787A6C" w:rsidRDefault="00787A6C">
      <w:r>
        <w:rPr>
          <w:rFonts w:hint="eastAsia"/>
        </w:rPr>
        <w:t>:</w:t>
      </w:r>
      <w:r>
        <w:t xml:space="preserve"> p, q, r </w:t>
      </w:r>
      <w:r>
        <w:rPr>
          <w:rFonts w:hint="eastAsia"/>
        </w:rPr>
        <w:t>같은일련의 기호s</w:t>
      </w:r>
      <w:r>
        <w:t>ymbol</w:t>
      </w:r>
      <w:r>
        <w:rPr>
          <w:rFonts w:hint="eastAsia"/>
        </w:rPr>
        <w:t>로 표시되는 논증</w:t>
      </w:r>
    </w:p>
    <w:p w14:paraId="22D4F976" w14:textId="36782AC4" w:rsidR="00787A6C" w:rsidRDefault="00787A6C">
      <w:r>
        <w:t>-</w:t>
      </w:r>
      <w:r>
        <w:rPr>
          <w:rFonts w:hint="eastAsia"/>
        </w:rPr>
        <w:t xml:space="preserve">자연언어논증 </w:t>
      </w:r>
      <w:r>
        <w:t>natural argument</w:t>
      </w:r>
    </w:p>
    <w:p w14:paraId="3B0D7D71" w14:textId="351E84A6" w:rsidR="00787A6C" w:rsidRDefault="00787A6C"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 xml:space="preserve">전제와 결론이 보통 </w:t>
      </w:r>
      <w:r>
        <w:t>‘</w:t>
      </w:r>
      <w:r>
        <w:rPr>
          <w:rFonts w:hint="eastAsia"/>
        </w:rPr>
        <w:t>결론지시어</w:t>
      </w:r>
      <w:r>
        <w:t>’</w:t>
      </w:r>
      <w:r>
        <w:rPr>
          <w:rFonts w:hint="eastAsia"/>
        </w:rPr>
        <w:t xml:space="preserve">나 </w:t>
      </w:r>
      <w:r>
        <w:t>‘</w:t>
      </w:r>
      <w:r>
        <w:rPr>
          <w:rFonts w:hint="eastAsia"/>
        </w:rPr>
        <w:t>전제지시어</w:t>
      </w:r>
      <w:r>
        <w:t>’</w:t>
      </w:r>
      <w:r>
        <w:rPr>
          <w:rFonts w:hint="eastAsia"/>
        </w:rPr>
        <w:t xml:space="preserve">같은 </w:t>
      </w:r>
      <w:r>
        <w:t>‘</w:t>
      </w:r>
      <w:r>
        <w:rPr>
          <w:rFonts w:hint="eastAsia"/>
        </w:rPr>
        <w:t>논리적 연결사</w:t>
      </w:r>
      <w:r>
        <w:t>’</w:t>
      </w:r>
      <w:r>
        <w:rPr>
          <w:rFonts w:hint="eastAsia"/>
        </w:rPr>
        <w:t>로 연결되는 논증</w:t>
      </w:r>
    </w:p>
    <w:p w14:paraId="6ED3B2A3" w14:textId="4A790B5A" w:rsidR="00787A6C" w:rsidRDefault="00787A6C"/>
    <w:p w14:paraId="20B56A84" w14:textId="345D85A8" w:rsidR="00787A6C" w:rsidRDefault="00787A6C">
      <w:r>
        <w:rPr>
          <w:rFonts w:hint="eastAsia"/>
        </w:rPr>
        <w:t>우리가 일상생활에서 사용하는 자연언어에는 논증이 잘 드러나지 않는다.</w:t>
      </w:r>
      <w:r>
        <w:t xml:space="preserve"> (</w:t>
      </w:r>
      <w:r>
        <w:rPr>
          <w:rFonts w:hint="eastAsia"/>
        </w:rPr>
        <w:t>전제 지시어나 결론 지시어가 생략된 것이 매우 많다.</w:t>
      </w:r>
      <w:r>
        <w:t>)</w:t>
      </w:r>
    </w:p>
    <w:p w14:paraId="02DD4F7B" w14:textId="7F3EE62A" w:rsidR="00787A6C" w:rsidRDefault="00787A6C"/>
    <w:p w14:paraId="2B10DA37" w14:textId="13AC5049" w:rsidR="00787A6C" w:rsidRDefault="00787A6C">
      <w:r>
        <w:rPr>
          <w:rFonts w:hint="eastAsia"/>
        </w:rPr>
        <w:t xml:space="preserve">형식적으로 논증의 형태를 갖추지 않은 논증인 주장을 </w:t>
      </w:r>
      <w:r>
        <w:t>‘</w:t>
      </w:r>
      <w:r>
        <w:rPr>
          <w:rFonts w:hint="eastAsia"/>
        </w:rPr>
        <w:t>실천적 논증</w:t>
      </w:r>
      <w:r>
        <w:t>’</w:t>
      </w:r>
      <w:r>
        <w:rPr>
          <w:rFonts w:hint="eastAsia"/>
        </w:rPr>
        <w:t>이라고 한다.</w:t>
      </w:r>
      <w:r>
        <w:t xml:space="preserve"> </w:t>
      </w:r>
      <w:r>
        <w:rPr>
          <w:rFonts w:hint="eastAsia"/>
        </w:rPr>
        <w:t xml:space="preserve">얼핏보아 논증처럼 보이지만 사실은 논증이 아닌 주장들을 </w:t>
      </w:r>
      <w:r>
        <w:t>‘</w:t>
      </w:r>
      <w:r>
        <w:rPr>
          <w:rFonts w:hint="eastAsia"/>
        </w:rPr>
        <w:t>오류</w:t>
      </w:r>
      <w:r>
        <w:t>’</w:t>
      </w:r>
      <w:r>
        <w:rPr>
          <w:rFonts w:hint="eastAsia"/>
        </w:rPr>
        <w:t>라고 한다.</w:t>
      </w:r>
    </w:p>
    <w:p w14:paraId="5490AF46" w14:textId="4DA0F775" w:rsidR="00787A6C" w:rsidRDefault="00787A6C"/>
    <w:p w14:paraId="334213FA" w14:textId="68E1E510" w:rsidR="00787A6C" w:rsidRDefault="00787A6C">
      <w:r>
        <w:rPr>
          <w:rFonts w:hint="eastAsia"/>
        </w:rPr>
        <w:t xml:space="preserve">ㅁ 예증법 </w:t>
      </w:r>
      <w:r>
        <w:t>paradeigma</w:t>
      </w:r>
    </w:p>
    <w:p w14:paraId="3D1D8D80" w14:textId="38218F3A" w:rsidR="00787A6C" w:rsidRDefault="00787A6C"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잘 알려진 예를 근거로 하여 자신의 주장을 내세우는 논증이다.</w:t>
      </w:r>
      <w:r>
        <w:t xml:space="preserve"> </w:t>
      </w:r>
      <w:r>
        <w:rPr>
          <w:rFonts w:hint="eastAsia"/>
        </w:rPr>
        <w:t xml:space="preserve">예로는 톨스토이의 격언 </w:t>
      </w:r>
      <w:r>
        <w:t>“</w:t>
      </w:r>
      <w:r>
        <w:rPr>
          <w:rFonts w:hint="eastAsia"/>
        </w:rPr>
        <w:t>건강이 육체와 관계가 있든,</w:t>
      </w:r>
      <w:r>
        <w:t xml:space="preserve"> </w:t>
      </w:r>
      <w:r>
        <w:rPr>
          <w:rFonts w:hint="eastAsia"/>
        </w:rPr>
        <w:t>사랑은 영혼과 관계가 있다</w:t>
      </w:r>
      <w:r>
        <w:t>”</w:t>
      </w:r>
    </w:p>
    <w:p w14:paraId="7A806CE6" w14:textId="2BDEA2AD" w:rsidR="00787A6C" w:rsidRDefault="00787A6C"/>
    <w:p w14:paraId="171388B6" w14:textId="71E24F5D" w:rsidR="00787A6C" w:rsidRDefault="00787A6C">
      <w:r>
        <w:rPr>
          <w:rFonts w:hint="eastAsia"/>
        </w:rPr>
        <w:t xml:space="preserve">적합한 예를 고르기 위해서는 </w:t>
      </w:r>
      <w:r>
        <w:t>‘</w:t>
      </w:r>
      <w:r>
        <w:rPr>
          <w:rFonts w:hint="eastAsia"/>
        </w:rPr>
        <w:t>토피카</w:t>
      </w:r>
      <w:r>
        <w:t>’</w:t>
      </w:r>
      <w:r>
        <w:rPr>
          <w:rFonts w:hint="eastAsia"/>
        </w:rPr>
        <w:t>가 필요하다.</w:t>
      </w:r>
    </w:p>
    <w:p w14:paraId="120BA982" w14:textId="5EDF2783" w:rsidR="00787A6C" w:rsidRDefault="00787A6C">
      <w:proofErr w:type="gramStart"/>
      <w:r>
        <w:rPr>
          <w:rFonts w:hint="eastAsia"/>
        </w:rPr>
        <w:t xml:space="preserve">토피카 </w:t>
      </w:r>
      <w:r>
        <w:t>:</w:t>
      </w:r>
      <w:proofErr w:type="gramEnd"/>
      <w:r>
        <w:t xml:space="preserve"> </w:t>
      </w:r>
      <w:r>
        <w:rPr>
          <w:rFonts w:hint="eastAsia"/>
        </w:rPr>
        <w:t>다양한 주제의 고사성어,</w:t>
      </w:r>
      <w:r>
        <w:t xml:space="preserve"> </w:t>
      </w:r>
      <w:r>
        <w:rPr>
          <w:rFonts w:hint="eastAsia"/>
        </w:rPr>
        <w:t>격언, 사실,</w:t>
      </w:r>
      <w:r>
        <w:t xml:space="preserve"> </w:t>
      </w:r>
      <w:r>
        <w:rPr>
          <w:rFonts w:hint="eastAsia"/>
        </w:rPr>
        <w:t xml:space="preserve">인정된 학설 </w:t>
      </w:r>
      <w:r>
        <w:t xml:space="preserve">+ </w:t>
      </w:r>
      <w:r>
        <w:rPr>
          <w:rFonts w:hint="eastAsia"/>
        </w:rPr>
        <w:t>최신통계자료</w:t>
      </w:r>
    </w:p>
    <w:p w14:paraId="31FBC29A" w14:textId="22656B02" w:rsidR="00787A6C" w:rsidRDefault="00787A6C"/>
    <w:p w14:paraId="27C6F622" w14:textId="3E58932D" w:rsidR="00787A6C" w:rsidRDefault="00787A6C">
      <w:r>
        <w:rPr>
          <w:rFonts w:hint="eastAsia"/>
        </w:rPr>
        <w:t>ㅇ토피카 가운데 골라서 서로 연결하는 요령</w:t>
      </w:r>
    </w:p>
    <w:p w14:paraId="6712EFF9" w14:textId="60559C15" w:rsidR="00787A6C" w:rsidRDefault="00787A6C" w:rsidP="00787A6C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A</w:t>
      </w:r>
      <w:r>
        <w:t xml:space="preserve">cceptability </w:t>
      </w:r>
      <w:r>
        <w:rPr>
          <w:rFonts w:hint="eastAsia"/>
        </w:rPr>
        <w:t>수용가능한 예여야 한다</w:t>
      </w:r>
      <w:r>
        <w:t>. (</w:t>
      </w:r>
      <w:r>
        <w:rPr>
          <w:rFonts w:hint="eastAsia"/>
        </w:rPr>
        <w:t>광고에서 아름다운 여성이 화장품을 선전하는 이유)</w:t>
      </w:r>
    </w:p>
    <w:p w14:paraId="4F51BBBA" w14:textId="1F064A05" w:rsidR="00787A6C" w:rsidRDefault="00787A6C" w:rsidP="00787A6C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R</w:t>
      </w:r>
      <w:r>
        <w:t xml:space="preserve">elevance </w:t>
      </w:r>
      <w:r>
        <w:rPr>
          <w:rFonts w:hint="eastAsia"/>
        </w:rPr>
        <w:t>예와 주장 사이에 면밀한 연광성이 있어야 한다.</w:t>
      </w:r>
      <w:r>
        <w:t xml:space="preserve"> </w:t>
      </w:r>
    </w:p>
    <w:p w14:paraId="4F525272" w14:textId="5BD3633A" w:rsidR="00787A6C" w:rsidRDefault="00787A6C" w:rsidP="00787A6C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R</w:t>
      </w:r>
      <w:r>
        <w:t xml:space="preserve">efutation </w:t>
      </w:r>
      <w:r>
        <w:rPr>
          <w:rFonts w:hint="eastAsia"/>
        </w:rPr>
        <w:t>반론가능성이 적어야한다.</w:t>
      </w:r>
      <w:r>
        <w:t xml:space="preserve"> </w:t>
      </w:r>
    </w:p>
    <w:p w14:paraId="5792844E" w14:textId="14B4C5DC" w:rsidR="00787A6C" w:rsidRDefault="00787A6C" w:rsidP="00787A6C">
      <w:r>
        <w:rPr>
          <w:rFonts w:hint="eastAsia"/>
        </w:rPr>
        <w:lastRenderedPageBreak/>
        <w:t xml:space="preserve">현대 논리학에서는 예증법이 </w:t>
      </w:r>
      <w:r w:rsidRPr="00787A6C">
        <w:rPr>
          <w:rFonts w:hint="eastAsia"/>
          <w:highlight w:val="yellow"/>
        </w:rPr>
        <w:t>유비논증</w:t>
      </w:r>
      <w:r>
        <w:rPr>
          <w:rFonts w:hint="eastAsia"/>
        </w:rPr>
        <w:t>a</w:t>
      </w:r>
      <w:r>
        <w:t>nalogical argument</w:t>
      </w:r>
      <w:r>
        <w:rPr>
          <w:rFonts w:hint="eastAsia"/>
        </w:rPr>
        <w:t>으로 발전했다고 본다.</w:t>
      </w:r>
    </w:p>
    <w:p w14:paraId="761742C3" w14:textId="7E75C3C2" w:rsidR="00787A6C" w:rsidRDefault="00787A6C" w:rsidP="00787A6C">
      <w:proofErr w:type="gramStart"/>
      <w:r>
        <w:rPr>
          <w:rFonts w:hint="eastAsia"/>
        </w:rPr>
        <w:t xml:space="preserve">유비논증 </w:t>
      </w:r>
      <w:r>
        <w:t>:</w:t>
      </w:r>
      <w:proofErr w:type="gramEnd"/>
      <w:r>
        <w:t xml:space="preserve"> </w:t>
      </w:r>
      <w:r>
        <w:rPr>
          <w:rFonts w:hint="eastAsia"/>
        </w:rPr>
        <w:t>사물이나 사건의 유사성을 근거로 들어 결론을 이끌어내는 논증</w:t>
      </w:r>
    </w:p>
    <w:p w14:paraId="06E3D993" w14:textId="0BA8115F" w:rsidR="00844266" w:rsidRDefault="00844266" w:rsidP="00787A6C">
      <w:r>
        <w:t xml:space="preserve">Ex) </w:t>
      </w:r>
      <w:r>
        <w:rPr>
          <w:rFonts w:hint="eastAsia"/>
        </w:rPr>
        <w:t>지구에는 생물이 살고 있으니</w:t>
      </w:r>
      <w:r>
        <w:t xml:space="preserve">, </w:t>
      </w:r>
      <w:r>
        <w:rPr>
          <w:rFonts w:hint="eastAsia"/>
        </w:rPr>
        <w:t>화성에도 생물이 살고 있을 것이다.</w:t>
      </w:r>
    </w:p>
    <w:p w14:paraId="49AF3111" w14:textId="60FA44EC" w:rsidR="00844266" w:rsidRDefault="00844266" w:rsidP="00787A6C"/>
    <w:p w14:paraId="7C32F336" w14:textId="4B6FD0C2" w:rsidR="00844266" w:rsidRDefault="00844266" w:rsidP="00787A6C">
      <w:r>
        <w:rPr>
          <w:rFonts w:hint="eastAsia"/>
        </w:rPr>
        <w:t xml:space="preserve">예증법과 유비논증을 통해 주장된 결론은 매우 흥미롭더라도 </w:t>
      </w:r>
      <w:r>
        <w:t>‘</w:t>
      </w:r>
      <w:r>
        <w:rPr>
          <w:rFonts w:hint="eastAsia"/>
        </w:rPr>
        <w:t>필연적으로 참</w:t>
      </w:r>
      <w:r>
        <w:t>’</w:t>
      </w:r>
      <w:r>
        <w:rPr>
          <w:rFonts w:hint="eastAsia"/>
        </w:rPr>
        <w:t xml:space="preserve">이 아니라는 것을 잊어서는 </w:t>
      </w:r>
      <w:proofErr w:type="gramStart"/>
      <w:r>
        <w:rPr>
          <w:rFonts w:hint="eastAsia"/>
        </w:rPr>
        <w:t>안된다</w:t>
      </w:r>
      <w:proofErr w:type="gramEnd"/>
      <w:r>
        <w:rPr>
          <w:rFonts w:hint="eastAsia"/>
        </w:rPr>
        <w:t>.</w:t>
      </w:r>
    </w:p>
    <w:p w14:paraId="1BA88576" w14:textId="2B14B152" w:rsidR="00844266" w:rsidRDefault="00844266" w:rsidP="00787A6C"/>
    <w:p w14:paraId="53E36C22" w14:textId="2A845266" w:rsidR="00844266" w:rsidRDefault="00844266" w:rsidP="00787A6C">
      <w:r>
        <w:rPr>
          <w:rFonts w:hint="eastAsia"/>
        </w:rPr>
        <w:t>ㅇ상대가 유비논증으로 설득하려 할 때 눈속임을 조심해야 한다.</w:t>
      </w:r>
    </w:p>
    <w:p w14:paraId="3159EF4B" w14:textId="623DDAB9" w:rsidR="00844266" w:rsidRDefault="00844266" w:rsidP="00787A6C"/>
    <w:p w14:paraId="79FCDA2C" w14:textId="744ACA8F" w:rsidR="00844266" w:rsidRDefault="00844266" w:rsidP="00787A6C"/>
    <w:p w14:paraId="603A789B" w14:textId="77777777" w:rsidR="00787A6C" w:rsidRPr="00DC4677" w:rsidRDefault="00787A6C">
      <w:pPr>
        <w:rPr>
          <w:rFonts w:ascii="Microsoft GothicNeo" w:eastAsia="Microsoft GothicNeo" w:hAnsi="Microsoft GothicNeo" w:cs="Microsoft GothicNeo" w:hint="eastAsia"/>
        </w:rPr>
      </w:pPr>
    </w:p>
    <w:p w14:paraId="03A0CDB4" w14:textId="7BA0BB32" w:rsidR="00406149" w:rsidRDefault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C</w:t>
      </w:r>
      <w:r>
        <w:rPr>
          <w:rFonts w:ascii="Microsoft GothicNeo" w:eastAsia="Microsoft GothicNeo" w:hAnsi="Microsoft GothicNeo" w:cs="Microsoft GothicNeo"/>
        </w:rPr>
        <w:t>hapter 2.</w:t>
      </w:r>
    </w:p>
    <w:p w14:paraId="4CB63BB9" w14:textId="1983B9AF" w:rsidR="00D84002" w:rsidRDefault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 xml:space="preserve">ㅁ 생략삼단논법 </w:t>
      </w:r>
      <w:r>
        <w:rPr>
          <w:rFonts w:ascii="Microsoft GothicNeo" w:eastAsia="Microsoft GothicNeo" w:hAnsi="Microsoft GothicNeo" w:cs="Microsoft GothicNeo"/>
        </w:rPr>
        <w:t>enthymeme</w:t>
      </w:r>
    </w:p>
    <w:p w14:paraId="6D773B73" w14:textId="0CC2BDAD" w:rsidR="00D84002" w:rsidRDefault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삼단논법은 보통 두 개의 전제와 한 개의 결론,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즉 세개의 언어적 표현으로 이루어진다.</w:t>
      </w:r>
      <w:r>
        <w:rPr>
          <w:rFonts w:ascii="Microsoft GothicNeo" w:eastAsia="Microsoft GothicNeo" w:hAnsi="Microsoft GothicNeo" w:cs="Microsoft GothicNeo"/>
        </w:rPr>
        <w:t xml:space="preserve"> </w:t>
      </w:r>
    </w:p>
    <w:p w14:paraId="25F33D30" w14:textId="294581A0" w:rsidR="00D84002" w:rsidRDefault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여기에서 전제의 일부를(때로는 결론까지도)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 xml:space="preserve">생략한 것을 </w:t>
      </w:r>
      <w:r>
        <w:rPr>
          <w:rFonts w:ascii="Microsoft GothicNeo" w:eastAsia="Microsoft GothicNeo" w:hAnsi="Microsoft GothicNeo" w:cs="Microsoft GothicNeo"/>
        </w:rPr>
        <w:t>‘</w:t>
      </w:r>
      <w:r>
        <w:rPr>
          <w:rFonts w:ascii="Microsoft GothicNeo" w:eastAsia="Microsoft GothicNeo" w:hAnsi="Microsoft GothicNeo" w:cs="Microsoft GothicNeo" w:hint="eastAsia"/>
        </w:rPr>
        <w:t>생략삼단논법</w:t>
      </w:r>
      <w:r>
        <w:rPr>
          <w:rFonts w:ascii="Microsoft GothicNeo" w:eastAsia="Microsoft GothicNeo" w:hAnsi="Microsoft GothicNeo" w:cs="Microsoft GothicNeo"/>
        </w:rPr>
        <w:t>’</w:t>
      </w:r>
      <w:r>
        <w:rPr>
          <w:rFonts w:ascii="Microsoft GothicNeo" w:eastAsia="Microsoft GothicNeo" w:hAnsi="Microsoft GothicNeo" w:cs="Microsoft GothicNeo" w:hint="eastAsia"/>
        </w:rPr>
        <w:t>이라 한다.</w:t>
      </w:r>
    </w:p>
    <w:p w14:paraId="6A8A9371" w14:textId="61474F5C" w:rsidR="00D84002" w:rsidRDefault="00D84002">
      <w:pPr>
        <w:rPr>
          <w:rFonts w:ascii="Microsoft GothicNeo" w:eastAsia="Microsoft GothicNeo" w:hAnsi="Microsoft GothicNeo" w:cs="Microsoft GothicNeo"/>
        </w:rPr>
      </w:pPr>
    </w:p>
    <w:p w14:paraId="07BC5930" w14:textId="45A8E458" w:rsidR="00D84002" w:rsidRDefault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전제의 생략은 논증을 강화한다.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누구나 아는 진부한 내용을 다시 언급하는 데에서 오는 싫증을 덜어냄으로써 자연스러운 맛까지 살려낸다.</w:t>
      </w:r>
    </w:p>
    <w:p w14:paraId="7B4CCD05" w14:textId="4C623CD7" w:rsidR="00D84002" w:rsidRDefault="00D84002">
      <w:pPr>
        <w:rPr>
          <w:rFonts w:ascii="Microsoft GothicNeo" w:eastAsia="Microsoft GothicNeo" w:hAnsi="Microsoft GothicNeo" w:cs="Microsoft GothicNeo"/>
        </w:rPr>
      </w:pPr>
    </w:p>
    <w:p w14:paraId="6FC4E00A" w14:textId="0D7D2BC1" w:rsidR="00D84002" w:rsidRDefault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-전제를 생략할 수 있는 경우</w:t>
      </w:r>
    </w:p>
    <w:p w14:paraId="16044CD4" w14:textId="49B09DDA" w:rsidR="00D84002" w:rsidRDefault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: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 xml:space="preserve">아리스토텔레스는 전제가 </w:t>
      </w:r>
      <w:r>
        <w:rPr>
          <w:rFonts w:ascii="Microsoft GothicNeo" w:eastAsia="Microsoft GothicNeo" w:hAnsi="Microsoft GothicNeo" w:cs="Microsoft GothicNeo"/>
        </w:rPr>
        <w:t>‘</w:t>
      </w:r>
      <w:r>
        <w:rPr>
          <w:rFonts w:ascii="Microsoft GothicNeo" w:eastAsia="Microsoft GothicNeo" w:hAnsi="Microsoft GothicNeo" w:cs="Microsoft GothicNeo" w:hint="eastAsia"/>
        </w:rPr>
        <w:t>확실한 지표</w:t>
      </w:r>
      <w:r>
        <w:rPr>
          <w:rFonts w:ascii="Microsoft GothicNeo" w:eastAsia="Microsoft GothicNeo" w:hAnsi="Microsoft GothicNeo" w:cs="Microsoft GothicNeo"/>
        </w:rPr>
        <w:t>’, ‘</w:t>
      </w:r>
      <w:r>
        <w:rPr>
          <w:rFonts w:ascii="Microsoft GothicNeo" w:eastAsia="Microsoft GothicNeo" w:hAnsi="Microsoft GothicNeo" w:cs="Microsoft GothicNeo" w:hint="eastAsia"/>
        </w:rPr>
        <w:t>일반적 통념</w:t>
      </w:r>
      <w:r>
        <w:rPr>
          <w:rFonts w:ascii="Microsoft GothicNeo" w:eastAsia="Microsoft GothicNeo" w:hAnsi="Microsoft GothicNeo" w:cs="Microsoft GothicNeo"/>
        </w:rPr>
        <w:t>’, ‘</w:t>
      </w:r>
      <w:r>
        <w:rPr>
          <w:rFonts w:ascii="Microsoft GothicNeo" w:eastAsia="Microsoft GothicNeo" w:hAnsi="Microsoft GothicNeo" w:cs="Microsoft GothicNeo" w:hint="eastAsia"/>
        </w:rPr>
        <w:t>지표</w:t>
      </w:r>
      <w:r>
        <w:rPr>
          <w:rFonts w:ascii="Microsoft GothicNeo" w:eastAsia="Microsoft GothicNeo" w:hAnsi="Microsoft GothicNeo" w:cs="Microsoft GothicNeo"/>
        </w:rPr>
        <w:t>’</w:t>
      </w:r>
      <w:r>
        <w:rPr>
          <w:rFonts w:ascii="Microsoft GothicNeo" w:eastAsia="Microsoft GothicNeo" w:hAnsi="Microsoft GothicNeo" w:cs="Microsoft GothicNeo" w:hint="eastAsia"/>
        </w:rPr>
        <w:t>의 세 가지 경우에 속하면 생략할 수 있다고 했다.</w:t>
      </w:r>
    </w:p>
    <w:p w14:paraId="17A49AC6" w14:textId="20D26AF5" w:rsidR="00D84002" w:rsidRDefault="00D84002">
      <w:pPr>
        <w:rPr>
          <w:rFonts w:ascii="Microsoft GothicNeo" w:eastAsia="Microsoft GothicNeo" w:hAnsi="Microsoft GothicNeo" w:cs="Microsoft GothicNeo"/>
        </w:rPr>
      </w:pPr>
    </w:p>
    <w:p w14:paraId="435E085A" w14:textId="724781F7" w:rsidR="00D84002" w:rsidRDefault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/>
        </w:rPr>
        <w:t xml:space="preserve">Ex) </w:t>
      </w:r>
      <w:r>
        <w:rPr>
          <w:rFonts w:ascii="Microsoft GothicNeo" w:eastAsia="Microsoft GothicNeo" w:hAnsi="Microsoft GothicNeo" w:cs="Microsoft GothicNeo" w:hint="eastAsia"/>
        </w:rPr>
        <w:t xml:space="preserve">장 미셸 아담의 </w:t>
      </w:r>
      <w:r>
        <w:rPr>
          <w:rFonts w:ascii="Microsoft GothicNeo" w:eastAsia="Microsoft GothicNeo" w:hAnsi="Microsoft GothicNeo" w:cs="Microsoft GothicNeo"/>
        </w:rPr>
        <w:t>&lt;</w:t>
      </w:r>
      <w:r>
        <w:rPr>
          <w:rFonts w:ascii="Microsoft GothicNeo" w:eastAsia="Microsoft GothicNeo" w:hAnsi="Microsoft GothicNeo" w:cs="Microsoft GothicNeo" w:hint="eastAsia"/>
        </w:rPr>
        <w:t>광고논증&gt;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속</w:t>
      </w:r>
    </w:p>
    <w:p w14:paraId="3C51E042" w14:textId="3312189C" w:rsidR="00D84002" w:rsidRDefault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/>
        </w:rPr>
        <w:t>“</w:t>
      </w:r>
      <w:r>
        <w:rPr>
          <w:rFonts w:ascii="Microsoft GothicNeo" w:eastAsia="Microsoft GothicNeo" w:hAnsi="Microsoft GothicNeo" w:cs="Microsoft GothicNeo" w:hint="eastAsia"/>
        </w:rPr>
        <w:t>나는 자연 그대로의 것을 좋아하고,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나는 몽사봉(화장품 회사)을 좋아한다.</w:t>
      </w:r>
      <w:r>
        <w:rPr>
          <w:rFonts w:ascii="Microsoft GothicNeo" w:eastAsia="Microsoft GothicNeo" w:hAnsi="Microsoft GothicNeo" w:cs="Microsoft GothicNeo"/>
        </w:rPr>
        <w:t>”</w:t>
      </w:r>
    </w:p>
    <w:p w14:paraId="5846D570" w14:textId="08D43FFC" w:rsidR="00D84002" w:rsidRDefault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:</w:t>
      </w:r>
      <w:r>
        <w:rPr>
          <w:rFonts w:ascii="Microsoft GothicNeo" w:eastAsia="Microsoft GothicNeo" w:hAnsi="Microsoft GothicNeo" w:cs="Microsoft GothicNeo"/>
        </w:rPr>
        <w:t xml:space="preserve"> “</w:t>
      </w:r>
      <w:r>
        <w:rPr>
          <w:rFonts w:ascii="Microsoft GothicNeo" w:eastAsia="Microsoft GothicNeo" w:hAnsi="Microsoft GothicNeo" w:cs="Microsoft GothicNeo" w:hint="eastAsia"/>
        </w:rPr>
        <w:t>몽사봉은 자연 그대로의 것이다.</w:t>
      </w:r>
      <w:r>
        <w:rPr>
          <w:rFonts w:ascii="Microsoft GothicNeo" w:eastAsia="Microsoft GothicNeo" w:hAnsi="Microsoft GothicNeo" w:cs="Microsoft GothicNeo"/>
        </w:rPr>
        <w:t>”</w:t>
      </w:r>
      <w:r>
        <w:rPr>
          <w:rFonts w:ascii="Microsoft GothicNeo" w:eastAsia="Microsoft GothicNeo" w:hAnsi="Microsoft GothicNeo" w:cs="Microsoft GothicNeo" w:hint="eastAsia"/>
        </w:rPr>
        <w:t>라는 전제를 생략함으로써 오히려 그것을 누구나 인정하는 사실,</w:t>
      </w:r>
    </w:p>
    <w:p w14:paraId="51A74ABD" w14:textId="4089E735" w:rsidR="00D84002" w:rsidRDefault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 xml:space="preserve">곧 </w:t>
      </w:r>
      <w:r>
        <w:rPr>
          <w:rFonts w:ascii="Microsoft GothicNeo" w:eastAsia="Microsoft GothicNeo" w:hAnsi="Microsoft GothicNeo" w:cs="Microsoft GothicNeo"/>
        </w:rPr>
        <w:t>‘</w:t>
      </w:r>
      <w:r>
        <w:rPr>
          <w:rFonts w:ascii="Microsoft GothicNeo" w:eastAsia="Microsoft GothicNeo" w:hAnsi="Microsoft GothicNeo" w:cs="Microsoft GothicNeo" w:hint="eastAsia"/>
        </w:rPr>
        <w:t>확실한 지표</w:t>
      </w:r>
      <w:r>
        <w:rPr>
          <w:rFonts w:ascii="Microsoft GothicNeo" w:eastAsia="Microsoft GothicNeo" w:hAnsi="Microsoft GothicNeo" w:cs="Microsoft GothicNeo"/>
        </w:rPr>
        <w:t>’</w:t>
      </w:r>
      <w:r>
        <w:rPr>
          <w:rFonts w:ascii="Microsoft GothicNeo" w:eastAsia="Microsoft GothicNeo" w:hAnsi="Microsoft GothicNeo" w:cs="Microsoft GothicNeo" w:hint="eastAsia"/>
        </w:rPr>
        <w:t>처럼 만들어 강조하는 효과를 내고 있다.</w:t>
      </w:r>
    </w:p>
    <w:p w14:paraId="0577BFB0" w14:textId="5E0177D6" w:rsidR="00D84002" w:rsidRDefault="00D84002">
      <w:pPr>
        <w:rPr>
          <w:rFonts w:ascii="Microsoft GothicNeo" w:eastAsia="Microsoft GothicNeo" w:hAnsi="Microsoft GothicNeo" w:cs="Microsoft GothicNeo"/>
        </w:rPr>
      </w:pPr>
    </w:p>
    <w:p w14:paraId="795F2FB8" w14:textId="5CA48F9B" w:rsidR="00D84002" w:rsidRDefault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-생략삼단논법을 사용한 주장이 논증인지 아닌지 구별하는 법</w:t>
      </w:r>
      <w:r>
        <w:rPr>
          <w:rFonts w:ascii="Microsoft GothicNeo" w:eastAsia="Microsoft GothicNeo" w:hAnsi="Microsoft GothicNeo" w:cs="Microsoft GothicNeo"/>
        </w:rPr>
        <w:t>.</w:t>
      </w:r>
    </w:p>
    <w:p w14:paraId="302623B2" w14:textId="1C0F2FE2" w:rsidR="00D84002" w:rsidRDefault="00D84002" w:rsidP="00D84002">
      <w:pPr>
        <w:pStyle w:val="a3"/>
        <w:numPr>
          <w:ilvl w:val="0"/>
          <w:numId w:val="2"/>
        </w:numPr>
        <w:ind w:leftChars="0"/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숨겨진 전제를 찾아라.</w:t>
      </w:r>
    </w:p>
    <w:p w14:paraId="0DACA10F" w14:textId="7018E066" w:rsidR="00D84002" w:rsidRDefault="00D84002" w:rsidP="00D84002">
      <w:pPr>
        <w:pStyle w:val="a3"/>
        <w:numPr>
          <w:ilvl w:val="0"/>
          <w:numId w:val="2"/>
        </w:numPr>
        <w:ind w:leftChars="0"/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lastRenderedPageBreak/>
        <w:t>숨겨진 전제가 생략 가능한지,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즉 보편 타당한지를 살펴라.</w:t>
      </w:r>
    </w:p>
    <w:p w14:paraId="0565AD15" w14:textId="4F9F4136" w:rsidR="00D84002" w:rsidRDefault="00D84002" w:rsidP="00D84002">
      <w:pPr>
        <w:pStyle w:val="a3"/>
        <w:numPr>
          <w:ilvl w:val="0"/>
          <w:numId w:val="2"/>
        </w:numPr>
        <w:ind w:leftChars="0"/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숨겨진 전제가 보편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타당하다면 논증으로,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그렇지 않다면 단순 주장 내지 오류로 취급한다.</w:t>
      </w:r>
    </w:p>
    <w:p w14:paraId="2B95A024" w14:textId="271A0612" w:rsidR="00D84002" w:rsidRDefault="00D84002" w:rsidP="00D84002">
      <w:pPr>
        <w:rPr>
          <w:rFonts w:ascii="Microsoft GothicNeo" w:eastAsia="Microsoft GothicNeo" w:hAnsi="Microsoft GothicNeo" w:cs="Microsoft GothicNeo"/>
        </w:rPr>
      </w:pPr>
    </w:p>
    <w:p w14:paraId="2C67AB9E" w14:textId="45018072" w:rsidR="00D84002" w:rsidRDefault="00D84002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논증의 타당성을 중요시하는 현대 논리학에서는 생략삼단논법을 인정하지 않지만,</w:t>
      </w:r>
    </w:p>
    <w:p w14:paraId="65A96390" w14:textId="5CA7864C" w:rsidR="00D84002" w:rsidRDefault="00D84002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 xml:space="preserve">논증의 실용성을 중요시하는 분야에서는 </w:t>
      </w:r>
      <w:r>
        <w:rPr>
          <w:rFonts w:ascii="Microsoft GothicNeo" w:eastAsia="Microsoft GothicNeo" w:hAnsi="Microsoft GothicNeo" w:cs="Microsoft GothicNeo"/>
        </w:rPr>
        <w:t>‘</w:t>
      </w:r>
      <w:r>
        <w:rPr>
          <w:rFonts w:ascii="Microsoft GothicNeo" w:eastAsia="Microsoft GothicNeo" w:hAnsi="Microsoft GothicNeo" w:cs="Microsoft GothicNeo" w:hint="eastAsia"/>
        </w:rPr>
        <w:t>유용하게</w:t>
      </w:r>
      <w:r>
        <w:rPr>
          <w:rFonts w:ascii="Microsoft GothicNeo" w:eastAsia="Microsoft GothicNeo" w:hAnsi="Microsoft GothicNeo" w:cs="Microsoft GothicNeo"/>
        </w:rPr>
        <w:t xml:space="preserve">’ </w:t>
      </w:r>
      <w:r>
        <w:rPr>
          <w:rFonts w:ascii="Microsoft GothicNeo" w:eastAsia="Microsoft GothicNeo" w:hAnsi="Microsoft GothicNeo" w:cs="Microsoft GothicNeo" w:hint="eastAsia"/>
        </w:rPr>
        <w:t>사용하고 있다.</w:t>
      </w:r>
    </w:p>
    <w:p w14:paraId="21D7E648" w14:textId="72AA155F" w:rsidR="00D84002" w:rsidRDefault="00D84002" w:rsidP="00D84002">
      <w:pPr>
        <w:rPr>
          <w:rFonts w:ascii="Microsoft GothicNeo" w:eastAsia="Microsoft GothicNeo" w:hAnsi="Microsoft GothicNeo" w:cs="Microsoft GothicNeo"/>
        </w:rPr>
      </w:pPr>
    </w:p>
    <w:p w14:paraId="10F6FDD2" w14:textId="6E742732" w:rsidR="00D84002" w:rsidRDefault="00D84002" w:rsidP="00D84002">
      <w:pPr>
        <w:rPr>
          <w:rFonts w:ascii="Microsoft GothicNeo" w:eastAsia="Microsoft GothicNeo" w:hAnsi="Microsoft GothicNeo" w:cs="Microsoft GothicNeo" w:hint="eastAsia"/>
        </w:rPr>
      </w:pPr>
    </w:p>
    <w:p w14:paraId="7910950F" w14:textId="0C334FDF" w:rsidR="00D84002" w:rsidRDefault="00D84002" w:rsidP="00D84002">
      <w:pPr>
        <w:rPr>
          <w:rFonts w:ascii="Microsoft GothicNeo" w:eastAsia="Microsoft GothicNeo" w:hAnsi="Microsoft GothicNeo" w:cs="Microsoft GothicNeo"/>
        </w:rPr>
      </w:pPr>
    </w:p>
    <w:p w14:paraId="278BD563" w14:textId="44053A9A" w:rsidR="00D84002" w:rsidRDefault="00D84002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 xml:space="preserve">ㅁ 대증식 </w:t>
      </w:r>
      <w:r>
        <w:rPr>
          <w:rFonts w:ascii="Microsoft GothicNeo" w:eastAsia="Microsoft GothicNeo" w:hAnsi="Microsoft GothicNeo" w:cs="Microsoft GothicNeo"/>
        </w:rPr>
        <w:t>epicheirema</w:t>
      </w:r>
    </w:p>
    <w:p w14:paraId="429A581E" w14:textId="30A7E5A8" w:rsidR="00D84002" w:rsidRDefault="00D84002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이 논증법은 전제 하나하나마다 그것을 증명하는 증거를 붙임으로써 설득력을 강화하는 목적으로 만들어졌다.</w:t>
      </w:r>
    </w:p>
    <w:p w14:paraId="14C55AA5" w14:textId="45A3426B" w:rsidR="00D2335A" w:rsidRDefault="00D2335A" w:rsidP="00D84002">
      <w:pPr>
        <w:rPr>
          <w:rFonts w:ascii="Microsoft GothicNeo" w:eastAsia="Microsoft GothicNeo" w:hAnsi="Microsoft GothicNeo" w:cs="Microsoft GothicNeo"/>
        </w:rPr>
      </w:pPr>
      <w:r w:rsidRPr="00D2335A">
        <w:rPr>
          <w:rFonts w:ascii="Microsoft GothicNeo" w:eastAsia="Microsoft GothicNeo" w:hAnsi="Microsoft GothicNeo" w:cs="Microsoft GothicNeo" w:hint="eastAsia"/>
          <w:highlight w:val="yellow"/>
        </w:rPr>
        <w:t>기본구조</w:t>
      </w:r>
      <w:r>
        <w:rPr>
          <w:rFonts w:ascii="Microsoft GothicNeo" w:eastAsia="Microsoft GothicNeo" w:hAnsi="Microsoft GothicNeo" w:cs="Microsoft GothicNeo" w:hint="eastAsia"/>
        </w:rPr>
        <w:t>:</w:t>
      </w:r>
      <w:r>
        <w:rPr>
          <w:rFonts w:ascii="Microsoft GothicNeo" w:eastAsia="Microsoft GothicNeo" w:hAnsi="Microsoft GothicNeo" w:cs="Microsoft GothicNeo"/>
        </w:rPr>
        <w:t xml:space="preserve"> [</w:t>
      </w:r>
      <w:r>
        <w:rPr>
          <w:rFonts w:ascii="Microsoft GothicNeo" w:eastAsia="Microsoft GothicNeo" w:hAnsi="Microsoft GothicNeo" w:cs="Microsoft GothicNeo" w:hint="eastAsia"/>
        </w:rPr>
        <w:t>전제1</w:t>
      </w:r>
      <w:r>
        <w:rPr>
          <w:rFonts w:ascii="Microsoft GothicNeo" w:eastAsia="Microsoft GothicNeo" w:hAnsi="Microsoft GothicNeo" w:cs="Microsoft GothicNeo"/>
        </w:rPr>
        <w:t>]-[</w:t>
      </w:r>
      <w:r>
        <w:rPr>
          <w:rFonts w:ascii="Microsoft GothicNeo" w:eastAsia="Microsoft GothicNeo" w:hAnsi="Microsoft GothicNeo" w:cs="Microsoft GothicNeo" w:hint="eastAsia"/>
        </w:rPr>
        <w:t>전제1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증거</w:t>
      </w:r>
      <w:r>
        <w:rPr>
          <w:rFonts w:ascii="Microsoft GothicNeo" w:eastAsia="Microsoft GothicNeo" w:hAnsi="Microsoft GothicNeo" w:cs="Microsoft GothicNeo"/>
        </w:rPr>
        <w:t>]-[</w:t>
      </w:r>
      <w:r>
        <w:rPr>
          <w:rFonts w:ascii="Microsoft GothicNeo" w:eastAsia="Microsoft GothicNeo" w:hAnsi="Microsoft GothicNeo" w:cs="Microsoft GothicNeo" w:hint="eastAsia"/>
        </w:rPr>
        <w:t>전제2</w:t>
      </w:r>
      <w:r>
        <w:rPr>
          <w:rFonts w:ascii="Microsoft GothicNeo" w:eastAsia="Microsoft GothicNeo" w:hAnsi="Microsoft GothicNeo" w:cs="Microsoft GothicNeo"/>
        </w:rPr>
        <w:t>]-[</w:t>
      </w:r>
      <w:r>
        <w:rPr>
          <w:rFonts w:ascii="Microsoft GothicNeo" w:eastAsia="Microsoft GothicNeo" w:hAnsi="Microsoft GothicNeo" w:cs="Microsoft GothicNeo" w:hint="eastAsia"/>
        </w:rPr>
        <w:t>전제2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증거</w:t>
      </w:r>
      <w:r>
        <w:rPr>
          <w:rFonts w:ascii="Microsoft GothicNeo" w:eastAsia="Microsoft GothicNeo" w:hAnsi="Microsoft GothicNeo" w:cs="Microsoft GothicNeo"/>
        </w:rPr>
        <w:t>]-[</w:t>
      </w:r>
      <w:r>
        <w:rPr>
          <w:rFonts w:ascii="Microsoft GothicNeo" w:eastAsia="Microsoft GothicNeo" w:hAnsi="Microsoft GothicNeo" w:cs="Microsoft GothicNeo" w:hint="eastAsia"/>
        </w:rPr>
        <w:t>결론</w:t>
      </w:r>
      <w:r>
        <w:rPr>
          <w:rFonts w:ascii="Microsoft GothicNeo" w:eastAsia="Microsoft GothicNeo" w:hAnsi="Microsoft GothicNeo" w:cs="Microsoft GothicNeo"/>
        </w:rPr>
        <w:t>]</w:t>
      </w:r>
    </w:p>
    <w:p w14:paraId="2337E22F" w14:textId="31ECE8BC" w:rsidR="00D2335A" w:rsidRDefault="00D2335A" w:rsidP="00D84002">
      <w:pPr>
        <w:rPr>
          <w:rFonts w:ascii="Microsoft GothicNeo" w:eastAsia="Microsoft GothicNeo" w:hAnsi="Microsoft GothicNeo" w:cs="Microsoft GothicNeo"/>
        </w:rPr>
      </w:pPr>
    </w:p>
    <w:p w14:paraId="0B361CD5" w14:textId="68607D13" w:rsidR="00D2335A" w:rsidRDefault="00D2335A" w:rsidP="00D2335A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/>
        </w:rPr>
        <w:t>Ex 1) 1965</w:t>
      </w:r>
      <w:r>
        <w:rPr>
          <w:rFonts w:ascii="Microsoft GothicNeo" w:eastAsia="Microsoft GothicNeo" w:hAnsi="Microsoft GothicNeo" w:cs="Microsoft GothicNeo" w:hint="eastAsia"/>
        </w:rPr>
        <w:t>년 중국학생들의 미국 대사관 앞에서의 시위를 소련 경찰들이 체포하고 소련 정부에서 외교 문서를 통해 발표한 자료.</w:t>
      </w:r>
    </w:p>
    <w:p w14:paraId="3E3860F7" w14:textId="456E6A7D" w:rsidR="00D2335A" w:rsidRDefault="00D2335A" w:rsidP="00D2335A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전제</w:t>
      </w:r>
      <w:proofErr w:type="gramStart"/>
      <w:r>
        <w:rPr>
          <w:rFonts w:ascii="Microsoft GothicNeo" w:eastAsia="Microsoft GothicNeo" w:hAnsi="Microsoft GothicNeo" w:cs="Microsoft GothicNeo" w:hint="eastAsia"/>
        </w:rPr>
        <w:t>1</w:t>
      </w:r>
      <w:r>
        <w:rPr>
          <w:rFonts w:ascii="Microsoft GothicNeo" w:eastAsia="Microsoft GothicNeo" w:hAnsi="Microsoft GothicNeo" w:cs="Microsoft GothicNeo"/>
        </w:rPr>
        <w:t xml:space="preserve"> 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모든 국가에는 존중되어야 할 외교 규범이 존재한다.</w:t>
      </w:r>
    </w:p>
    <w:p w14:paraId="37F80CAF" w14:textId="0013CC57" w:rsidR="00D2335A" w:rsidRDefault="00D2335A" w:rsidP="00D2335A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증명</w:t>
      </w:r>
      <w:proofErr w:type="gramStart"/>
      <w:r>
        <w:rPr>
          <w:rFonts w:ascii="Microsoft GothicNeo" w:eastAsia="Microsoft GothicNeo" w:hAnsi="Microsoft GothicNeo" w:cs="Microsoft GothicNeo" w:hint="eastAsia"/>
        </w:rPr>
        <w:t>1</w:t>
      </w:r>
      <w:r>
        <w:rPr>
          <w:rFonts w:ascii="Microsoft GothicNeo" w:eastAsia="Microsoft GothicNeo" w:hAnsi="Microsoft GothicNeo" w:cs="Microsoft GothicNeo"/>
        </w:rPr>
        <w:t xml:space="preserve"> 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그 예로 중국에도 이러한 규범이 있다.</w:t>
      </w:r>
    </w:p>
    <w:p w14:paraId="1292CFA5" w14:textId="672538F2" w:rsidR="00D2335A" w:rsidRDefault="00D2335A" w:rsidP="00D2335A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전제</w:t>
      </w:r>
      <w:proofErr w:type="gramStart"/>
      <w:r>
        <w:rPr>
          <w:rFonts w:ascii="Microsoft GothicNeo" w:eastAsia="Microsoft GothicNeo" w:hAnsi="Microsoft GothicNeo" w:cs="Microsoft GothicNeo" w:hint="eastAsia"/>
        </w:rPr>
        <w:t>2</w:t>
      </w:r>
      <w:r>
        <w:rPr>
          <w:rFonts w:ascii="Microsoft GothicNeo" w:eastAsia="Microsoft GothicNeo" w:hAnsi="Microsoft GothicNeo" w:cs="Microsoft GothicNeo"/>
        </w:rPr>
        <w:t xml:space="preserve"> 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모스크바에 있는 중국 학생들이 이 외교 규범을 위반했다.</w:t>
      </w:r>
    </w:p>
    <w:p w14:paraId="120541E8" w14:textId="141FB4FB" w:rsidR="00D2335A" w:rsidRDefault="00D2335A" w:rsidP="00D2335A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증명</w:t>
      </w:r>
      <w:proofErr w:type="gramStart"/>
      <w:r>
        <w:rPr>
          <w:rFonts w:ascii="Microsoft GothicNeo" w:eastAsia="Microsoft GothicNeo" w:hAnsi="Microsoft GothicNeo" w:cs="Microsoft GothicNeo" w:hint="eastAsia"/>
        </w:rPr>
        <w:t>2</w:t>
      </w:r>
      <w:r>
        <w:rPr>
          <w:rFonts w:ascii="Microsoft GothicNeo" w:eastAsia="Microsoft GothicNeo" w:hAnsi="Microsoft GothicNeo" w:cs="Microsoft GothicNeo"/>
        </w:rPr>
        <w:t xml:space="preserve"> 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불법 폭력 시위를 증명할 만한 여러가지 사례들을 제시.</w:t>
      </w:r>
    </w:p>
    <w:p w14:paraId="1F6EC179" w14:textId="3F5DD0FA" w:rsidR="00D2335A" w:rsidRDefault="00D2335A" w:rsidP="00D2335A">
      <w:pPr>
        <w:rPr>
          <w:rFonts w:ascii="Microsoft GothicNeo" w:eastAsia="Microsoft GothicNeo" w:hAnsi="Microsoft GothicNeo" w:cs="Microsoft GothicNeo"/>
        </w:rPr>
      </w:pPr>
      <w:proofErr w:type="gramStart"/>
      <w:r>
        <w:rPr>
          <w:rFonts w:ascii="Microsoft GothicNeo" w:eastAsia="Microsoft GothicNeo" w:hAnsi="Microsoft GothicNeo" w:cs="Microsoft GothicNeo" w:hint="eastAsia"/>
        </w:rPr>
        <w:t xml:space="preserve">결론 </w:t>
      </w:r>
      <w:r>
        <w:rPr>
          <w:rFonts w:ascii="Microsoft GothicNeo" w:eastAsia="Microsoft GothicNeo" w:hAnsi="Microsoft GothicNeo" w:cs="Microsoft GothicNeo"/>
        </w:rPr>
        <w:t>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시위 학생 체포에 대한 중국 정부의 항의는 받아들일 수 없다.</w:t>
      </w:r>
    </w:p>
    <w:p w14:paraId="387C0485" w14:textId="1023D118" w:rsidR="00D2335A" w:rsidRDefault="00D2335A" w:rsidP="00D2335A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/>
        </w:rPr>
        <w:t xml:space="preserve">…….  </w:t>
      </w:r>
      <w:r>
        <w:rPr>
          <w:rFonts w:ascii="Microsoft GothicNeo" w:eastAsia="Microsoft GothicNeo" w:hAnsi="Microsoft GothicNeo" w:cs="Microsoft GothicNeo" w:hint="eastAsia"/>
        </w:rPr>
        <w:t>이런 경우 대증식은 삼단논법과 예증법을 결합한 형태의 논증이라고 할 수 있다.</w:t>
      </w:r>
      <w:r>
        <w:rPr>
          <w:rFonts w:ascii="Microsoft GothicNeo" w:eastAsia="Microsoft GothicNeo" w:hAnsi="Microsoft GothicNeo" w:cs="Microsoft GothicNeo"/>
        </w:rPr>
        <w:t xml:space="preserve"> </w:t>
      </w:r>
    </w:p>
    <w:p w14:paraId="458C649B" w14:textId="77777777" w:rsidR="00D2335A" w:rsidRPr="00D2335A" w:rsidRDefault="00D2335A" w:rsidP="00D2335A">
      <w:pPr>
        <w:rPr>
          <w:rFonts w:ascii="Microsoft GothicNeo" w:eastAsia="Microsoft GothicNeo" w:hAnsi="Microsoft GothicNeo" w:cs="Microsoft GothicNeo"/>
        </w:rPr>
      </w:pPr>
    </w:p>
    <w:p w14:paraId="5994002F" w14:textId="358506AA" w:rsidR="00D2335A" w:rsidRDefault="00D2335A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E</w:t>
      </w:r>
      <w:r>
        <w:rPr>
          <w:rFonts w:ascii="Microsoft GothicNeo" w:eastAsia="Microsoft GothicNeo" w:hAnsi="Microsoft GothicNeo" w:cs="Microsoft GothicNeo"/>
        </w:rPr>
        <w:t xml:space="preserve">x 2) </w:t>
      </w:r>
      <w:r w:rsidR="00406149">
        <w:rPr>
          <w:rFonts w:ascii="Microsoft GothicNeo" w:eastAsia="Microsoft GothicNeo" w:hAnsi="Microsoft GothicNeo" w:cs="Microsoft GothicNeo" w:hint="eastAsia"/>
        </w:rPr>
        <w:t>논술문</w:t>
      </w:r>
    </w:p>
    <w:p w14:paraId="4B5D6ECA" w14:textId="1128BF8F" w:rsidR="00406149" w:rsidRDefault="00406149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전제</w:t>
      </w:r>
      <w:proofErr w:type="gramStart"/>
      <w:r>
        <w:rPr>
          <w:rFonts w:ascii="Microsoft GothicNeo" w:eastAsia="Microsoft GothicNeo" w:hAnsi="Microsoft GothicNeo" w:cs="Microsoft GothicNeo" w:hint="eastAsia"/>
        </w:rPr>
        <w:t>1</w:t>
      </w:r>
      <w:r>
        <w:rPr>
          <w:rFonts w:ascii="Microsoft GothicNeo" w:eastAsia="Microsoft GothicNeo" w:hAnsi="Microsoft GothicNeo" w:cs="Microsoft GothicNeo"/>
        </w:rPr>
        <w:t xml:space="preserve"> 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A강 개발은 저수용 댐을 만들려는 목적을 달성하기 어렵다.</w:t>
      </w:r>
    </w:p>
    <w:p w14:paraId="6349979B" w14:textId="3B6DCDFD" w:rsidR="00406149" w:rsidRDefault="00406149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증명</w:t>
      </w:r>
      <w:proofErr w:type="gramStart"/>
      <w:r>
        <w:rPr>
          <w:rFonts w:ascii="Microsoft GothicNeo" w:eastAsia="Microsoft GothicNeo" w:hAnsi="Microsoft GothicNeo" w:cs="Microsoft GothicNeo" w:hint="eastAsia"/>
        </w:rPr>
        <w:t>1</w:t>
      </w:r>
      <w:r>
        <w:rPr>
          <w:rFonts w:ascii="Microsoft GothicNeo" w:eastAsia="Microsoft GothicNeo" w:hAnsi="Microsoft GothicNeo" w:cs="Microsoft GothicNeo"/>
        </w:rPr>
        <w:t xml:space="preserve"> 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지층이 석회암으로 구성되어 있어 저수 능력이 빈약하다.</w:t>
      </w:r>
      <w:r>
        <w:rPr>
          <w:rFonts w:ascii="Microsoft GothicNeo" w:eastAsia="Microsoft GothicNeo" w:hAnsi="Microsoft GothicNeo" w:cs="Microsoft GothicNeo"/>
        </w:rPr>
        <w:t>(</w:t>
      </w:r>
      <w:r>
        <w:rPr>
          <w:rFonts w:ascii="Microsoft GothicNeo" w:eastAsia="Microsoft GothicNeo" w:hAnsi="Microsoft GothicNeo" w:cs="Microsoft GothicNeo" w:hint="eastAsia"/>
        </w:rPr>
        <w:t>외국의 사례를 첨부한 지질 전문가들의 연구 보고 소개</w:t>
      </w:r>
      <w:r>
        <w:rPr>
          <w:rFonts w:ascii="Microsoft GothicNeo" w:eastAsia="Microsoft GothicNeo" w:hAnsi="Microsoft GothicNeo" w:cs="Microsoft GothicNeo"/>
        </w:rPr>
        <w:t>)</w:t>
      </w:r>
    </w:p>
    <w:p w14:paraId="7E84321B" w14:textId="20CDB98E" w:rsidR="00406149" w:rsidRDefault="00406149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전제</w:t>
      </w:r>
      <w:proofErr w:type="gramStart"/>
      <w:r>
        <w:rPr>
          <w:rFonts w:ascii="Microsoft GothicNeo" w:eastAsia="Microsoft GothicNeo" w:hAnsi="Microsoft GothicNeo" w:cs="Microsoft GothicNeo" w:hint="eastAsia"/>
        </w:rPr>
        <w:t>2</w:t>
      </w:r>
      <w:r>
        <w:rPr>
          <w:rFonts w:ascii="Microsoft GothicNeo" w:eastAsia="Microsoft GothicNeo" w:hAnsi="Microsoft GothicNeo" w:cs="Microsoft GothicNeo"/>
        </w:rPr>
        <w:t xml:space="preserve"> 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A</w:t>
      </w:r>
      <w:r>
        <w:rPr>
          <w:rFonts w:ascii="Microsoft GothicNeo" w:eastAsia="Microsoft GothicNeo" w:hAnsi="Microsoft GothicNeo" w:cs="Microsoft GothicNeo" w:hint="eastAsia"/>
        </w:rPr>
        <w:t>강 개발은 그로 인한 피해가 막대하다.</w:t>
      </w:r>
    </w:p>
    <w:p w14:paraId="0DC8AA02" w14:textId="45DBFE5A" w:rsidR="00406149" w:rsidRDefault="00406149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증명</w:t>
      </w:r>
      <w:proofErr w:type="gramStart"/>
      <w:r>
        <w:rPr>
          <w:rFonts w:ascii="Microsoft GothicNeo" w:eastAsia="Microsoft GothicNeo" w:hAnsi="Microsoft GothicNeo" w:cs="Microsoft GothicNeo" w:hint="eastAsia"/>
        </w:rPr>
        <w:t>2</w:t>
      </w:r>
      <w:r>
        <w:rPr>
          <w:rFonts w:ascii="Microsoft GothicNeo" w:eastAsia="Microsoft GothicNeo" w:hAnsi="Microsoft GothicNeo" w:cs="Microsoft GothicNeo"/>
        </w:rPr>
        <w:t xml:space="preserve"> 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효과 대비 과다한 개발비에 관한 자료,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자연 환경 파괴 사례 등을 제시.</w:t>
      </w:r>
    </w:p>
    <w:p w14:paraId="23B9AB72" w14:textId="24BC8A3D" w:rsidR="00406149" w:rsidRDefault="00406149" w:rsidP="00D84002">
      <w:pPr>
        <w:rPr>
          <w:rFonts w:ascii="Microsoft GothicNeo" w:eastAsia="Microsoft GothicNeo" w:hAnsi="Microsoft GothicNeo" w:cs="Microsoft GothicNeo"/>
        </w:rPr>
      </w:pPr>
      <w:proofErr w:type="gramStart"/>
      <w:r>
        <w:rPr>
          <w:rFonts w:ascii="Microsoft GothicNeo" w:eastAsia="Microsoft GothicNeo" w:hAnsi="Microsoft GothicNeo" w:cs="Microsoft GothicNeo" w:hint="eastAsia"/>
        </w:rPr>
        <w:t xml:space="preserve">결론 </w:t>
      </w:r>
      <w:r>
        <w:rPr>
          <w:rFonts w:ascii="Microsoft GothicNeo" w:eastAsia="Microsoft GothicNeo" w:hAnsi="Microsoft GothicNeo" w:cs="Microsoft GothicNeo"/>
        </w:rPr>
        <w:t>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 </w:t>
      </w:r>
      <w:r>
        <w:rPr>
          <w:rFonts w:ascii="Microsoft GothicNeo" w:eastAsia="Microsoft GothicNeo" w:hAnsi="Microsoft GothicNeo" w:cs="Microsoft GothicNeo" w:hint="eastAsia"/>
        </w:rPr>
        <w:t>A강 개발 계획은 철폐되어야 한다.</w:t>
      </w:r>
    </w:p>
    <w:p w14:paraId="0A21F04A" w14:textId="0F8CB279" w:rsidR="00406149" w:rsidRDefault="00406149" w:rsidP="00D84002">
      <w:pPr>
        <w:rPr>
          <w:rFonts w:ascii="Microsoft GothicNeo" w:eastAsia="Microsoft GothicNeo" w:hAnsi="Microsoft GothicNeo" w:cs="Microsoft GothicNeo" w:hint="eastAsia"/>
        </w:rPr>
      </w:pPr>
      <w:r>
        <w:rPr>
          <w:rFonts w:ascii="Microsoft GothicNeo" w:eastAsia="Microsoft GothicNeo" w:hAnsi="Microsoft GothicNeo" w:cs="Microsoft GothicNeo"/>
        </w:rPr>
        <w:t>…</w:t>
      </w:r>
      <w:r>
        <w:rPr>
          <w:rFonts w:ascii="Microsoft GothicNeo" w:eastAsia="Microsoft GothicNeo" w:hAnsi="Microsoft GothicNeo" w:cs="Microsoft GothicNeo" w:hint="eastAsia"/>
        </w:rPr>
        <w:t xml:space="preserve">일반적 통념인 </w:t>
      </w:r>
      <w:r>
        <w:rPr>
          <w:rFonts w:ascii="Microsoft GothicNeo" w:eastAsia="Microsoft GothicNeo" w:hAnsi="Microsoft GothicNeo" w:cs="Microsoft GothicNeo"/>
        </w:rPr>
        <w:t>‘</w:t>
      </w:r>
      <w:r>
        <w:rPr>
          <w:rFonts w:ascii="Microsoft GothicNeo" w:eastAsia="Microsoft GothicNeo" w:hAnsi="Microsoft GothicNeo" w:cs="Microsoft GothicNeo" w:hint="eastAsia"/>
        </w:rPr>
        <w:t>목적을 달성하기 어렵고 피해가 큰 계발을 철폐되어야 한다</w:t>
      </w:r>
      <w:r>
        <w:rPr>
          <w:rFonts w:ascii="Microsoft GothicNeo" w:eastAsia="Microsoft GothicNeo" w:hAnsi="Microsoft GothicNeo" w:cs="Microsoft GothicNeo"/>
        </w:rPr>
        <w:t>’</w:t>
      </w:r>
      <w:r>
        <w:rPr>
          <w:rFonts w:ascii="Microsoft GothicNeo" w:eastAsia="Microsoft GothicNeo" w:hAnsi="Microsoft GothicNeo" w:cs="Microsoft GothicNeo" w:hint="eastAsia"/>
        </w:rPr>
        <w:t>는 전제는 생략하고 서론의 개요로 사용할 수 있는 여지를 남김으로써 완벽한 대증식 논증을 따르게 된다.</w:t>
      </w:r>
      <w:r>
        <w:rPr>
          <w:rFonts w:ascii="Microsoft GothicNeo" w:eastAsia="Microsoft GothicNeo" w:hAnsi="Microsoft GothicNeo" w:cs="Microsoft GothicNeo"/>
        </w:rPr>
        <w:t xml:space="preserve"> </w:t>
      </w:r>
    </w:p>
    <w:p w14:paraId="0FE65232" w14:textId="11EC145F" w:rsidR="00406149" w:rsidRDefault="00406149" w:rsidP="00D84002">
      <w:pPr>
        <w:rPr>
          <w:rFonts w:ascii="Microsoft GothicNeo" w:eastAsia="Microsoft GothicNeo" w:hAnsi="Microsoft GothicNeo" w:cs="Microsoft GothicNeo"/>
        </w:rPr>
      </w:pPr>
    </w:p>
    <w:p w14:paraId="542328B7" w14:textId="304358E0" w:rsidR="00406149" w:rsidRDefault="00406149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 xml:space="preserve">ㅁ </w:t>
      </w:r>
      <w:proofErr w:type="gramStart"/>
      <w:r>
        <w:rPr>
          <w:rFonts w:ascii="Microsoft GothicNeo" w:eastAsia="Microsoft GothicNeo" w:hAnsi="Microsoft GothicNeo" w:cs="Microsoft GothicNeo" w:hint="eastAsia"/>
        </w:rPr>
        <w:t xml:space="preserve">연쇄삼단논법 </w:t>
      </w:r>
      <w:r>
        <w:rPr>
          <w:rFonts w:ascii="Microsoft GothicNeo" w:eastAsia="Microsoft GothicNeo" w:hAnsi="Microsoft GothicNeo" w:cs="Microsoft GothicNeo"/>
        </w:rPr>
        <w:t xml:space="preserve"> sorities</w:t>
      </w:r>
      <w:proofErr w:type="gramEnd"/>
    </w:p>
    <w:p w14:paraId="22B55D12" w14:textId="007DCAA5" w:rsidR="00406149" w:rsidRDefault="00406149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연쇄삼단논법은 둘 이상의 삼단논법을 모아 하나의 연결체로 만듦으로써 자신의 주장을 더욱 강조하는 논증법이다.</w:t>
      </w:r>
      <w:r>
        <w:rPr>
          <w:rFonts w:ascii="Microsoft GothicNeo" w:eastAsia="Microsoft GothicNeo" w:hAnsi="Microsoft GothicNeo" w:cs="Microsoft GothicNeo"/>
        </w:rPr>
        <w:t xml:space="preserve"> </w:t>
      </w:r>
    </w:p>
    <w:p w14:paraId="74D3CC7E" w14:textId="3033BEA9" w:rsidR="00406149" w:rsidRDefault="00406149" w:rsidP="00D84002">
      <w:pPr>
        <w:rPr>
          <w:rFonts w:ascii="Microsoft GothicNeo" w:eastAsia="Microsoft GothicNeo" w:hAnsi="Microsoft GothicNeo" w:cs="Microsoft GothicNeo"/>
        </w:rPr>
      </w:pPr>
      <w:proofErr w:type="gramStart"/>
      <w:r w:rsidRPr="00406149">
        <w:rPr>
          <w:rFonts w:ascii="Microsoft GothicNeo" w:eastAsia="Microsoft GothicNeo" w:hAnsi="Microsoft GothicNeo" w:cs="Microsoft GothicNeo" w:hint="eastAsia"/>
          <w:highlight w:val="yellow"/>
        </w:rPr>
        <w:t>기본구조</w:t>
      </w:r>
      <w:r>
        <w:rPr>
          <w:rFonts w:ascii="Microsoft GothicNeo" w:eastAsia="Microsoft GothicNeo" w:hAnsi="Microsoft GothicNeo" w:cs="Microsoft GothicNeo" w:hint="eastAsia"/>
        </w:rPr>
        <w:t xml:space="preserve"> </w:t>
      </w:r>
      <w:r>
        <w:rPr>
          <w:rFonts w:ascii="Microsoft GothicNeo" w:eastAsia="Microsoft GothicNeo" w:hAnsi="Microsoft GothicNeo" w:cs="Microsoft GothicNeo"/>
        </w:rPr>
        <w:t>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[</w:t>
      </w:r>
      <w:r>
        <w:rPr>
          <w:rFonts w:ascii="Microsoft GothicNeo" w:eastAsia="Microsoft GothicNeo" w:hAnsi="Microsoft GothicNeo" w:cs="Microsoft GothicNeo" w:hint="eastAsia"/>
        </w:rPr>
        <w:t>전제1</w:t>
      </w:r>
      <w:r>
        <w:rPr>
          <w:rFonts w:ascii="Microsoft GothicNeo" w:eastAsia="Microsoft GothicNeo" w:hAnsi="Microsoft GothicNeo" w:cs="Microsoft GothicNeo"/>
        </w:rPr>
        <w:t>]-[</w:t>
      </w:r>
      <w:r>
        <w:rPr>
          <w:rFonts w:ascii="Microsoft GothicNeo" w:eastAsia="Microsoft GothicNeo" w:hAnsi="Microsoft GothicNeo" w:cs="Microsoft GothicNeo" w:hint="eastAsia"/>
        </w:rPr>
        <w:t>전제2</w:t>
      </w:r>
      <w:r>
        <w:rPr>
          <w:rFonts w:ascii="Microsoft GothicNeo" w:eastAsia="Microsoft GothicNeo" w:hAnsi="Microsoft GothicNeo" w:cs="Microsoft GothicNeo"/>
        </w:rPr>
        <w:t>]-[</w:t>
      </w:r>
      <w:r>
        <w:rPr>
          <w:rFonts w:ascii="Microsoft GothicNeo" w:eastAsia="Microsoft GothicNeo" w:hAnsi="Microsoft GothicNeo" w:cs="Microsoft GothicNeo" w:hint="eastAsia"/>
        </w:rPr>
        <w:t>결론1</w:t>
      </w:r>
      <w:r>
        <w:rPr>
          <w:rFonts w:ascii="Microsoft GothicNeo" w:eastAsia="Microsoft GothicNeo" w:hAnsi="Microsoft GothicNeo" w:cs="Microsoft GothicNeo"/>
        </w:rPr>
        <w:t>]-[</w:t>
      </w:r>
      <w:r>
        <w:rPr>
          <w:rFonts w:ascii="Microsoft GothicNeo" w:eastAsia="Microsoft GothicNeo" w:hAnsi="Microsoft GothicNeo" w:cs="Microsoft GothicNeo" w:hint="eastAsia"/>
        </w:rPr>
        <w:t>전제3</w:t>
      </w:r>
      <w:r>
        <w:rPr>
          <w:rFonts w:ascii="Microsoft GothicNeo" w:eastAsia="Microsoft GothicNeo" w:hAnsi="Microsoft GothicNeo" w:cs="Microsoft GothicNeo"/>
        </w:rPr>
        <w:t>]-[</w:t>
      </w:r>
      <w:r>
        <w:rPr>
          <w:rFonts w:ascii="Microsoft GothicNeo" w:eastAsia="Microsoft GothicNeo" w:hAnsi="Microsoft GothicNeo" w:cs="Microsoft GothicNeo" w:hint="eastAsia"/>
        </w:rPr>
        <w:t>결론2</w:t>
      </w:r>
      <w:r>
        <w:rPr>
          <w:rFonts w:ascii="Microsoft GothicNeo" w:eastAsia="Microsoft GothicNeo" w:hAnsi="Microsoft GothicNeo" w:cs="Microsoft GothicNeo"/>
        </w:rPr>
        <w:t>]</w:t>
      </w:r>
    </w:p>
    <w:p w14:paraId="4C261A48" w14:textId="045078FF" w:rsidR="00406149" w:rsidRDefault="00406149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논문이나 학술서적 대부분이 연쇄삼단논법으로 구성되는 이유는 전체 문장을 하나의 논리적 연결체로 만들기 때문에 틈을 타 반박할 논리적 허점을 허락하지 않기 때문이다.</w:t>
      </w:r>
    </w:p>
    <w:p w14:paraId="1E3E838A" w14:textId="5F4901C0" w:rsidR="00406149" w:rsidRDefault="00406149" w:rsidP="00D84002">
      <w:pPr>
        <w:rPr>
          <w:rFonts w:ascii="Microsoft GothicNeo" w:eastAsia="Microsoft GothicNeo" w:hAnsi="Microsoft GothicNeo" w:cs="Microsoft GothicNeo"/>
        </w:rPr>
      </w:pPr>
    </w:p>
    <w:p w14:paraId="0ED4FA92" w14:textId="4CC6FBF6" w:rsidR="00406149" w:rsidRDefault="00406149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/>
        </w:rPr>
        <w:t xml:space="preserve">Ex) </w:t>
      </w:r>
    </w:p>
    <w:p w14:paraId="08BCF26C" w14:textId="78389B29" w:rsidR="00406149" w:rsidRDefault="00406149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전제</w:t>
      </w:r>
      <w:proofErr w:type="gramStart"/>
      <w:r>
        <w:rPr>
          <w:rFonts w:ascii="Microsoft GothicNeo" w:eastAsia="Microsoft GothicNeo" w:hAnsi="Microsoft GothicNeo" w:cs="Microsoft GothicNeo" w:hint="eastAsia"/>
        </w:rPr>
        <w:t>1</w:t>
      </w:r>
      <w:r>
        <w:rPr>
          <w:rFonts w:ascii="Microsoft GothicNeo" w:eastAsia="Microsoft GothicNeo" w:hAnsi="Microsoft GothicNeo" w:cs="Microsoft GothicNeo"/>
        </w:rPr>
        <w:t xml:space="preserve"> 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당신은 여성이 좋아하는 남성이 되고 싶다.</w:t>
      </w:r>
    </w:p>
    <w:p w14:paraId="2EA5730D" w14:textId="43B145A3" w:rsidR="00406149" w:rsidRDefault="00406149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전제</w:t>
      </w:r>
      <w:proofErr w:type="gramStart"/>
      <w:r>
        <w:rPr>
          <w:rFonts w:ascii="Microsoft GothicNeo" w:eastAsia="Microsoft GothicNeo" w:hAnsi="Microsoft GothicNeo" w:cs="Microsoft GothicNeo" w:hint="eastAsia"/>
        </w:rPr>
        <w:t>2</w:t>
      </w:r>
      <w:r>
        <w:rPr>
          <w:rFonts w:ascii="Microsoft GothicNeo" w:eastAsia="Microsoft GothicNeo" w:hAnsi="Microsoft GothicNeo" w:cs="Microsoft GothicNeo"/>
        </w:rPr>
        <w:t xml:space="preserve"> 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</w:t>
      </w:r>
      <w:r w:rsidR="00FF2CFB">
        <w:rPr>
          <w:rFonts w:ascii="Microsoft GothicNeo" w:eastAsia="Microsoft GothicNeo" w:hAnsi="Microsoft GothicNeo" w:cs="Microsoft GothicNeo" w:hint="eastAsia"/>
        </w:rPr>
        <w:t>여성이 좋아하는 남성은 멋진 몸을 가졌다.</w:t>
      </w:r>
    </w:p>
    <w:p w14:paraId="02C95AAF" w14:textId="3A370C6C" w:rsidR="00FF2CFB" w:rsidRDefault="00FF2CFB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결론</w:t>
      </w:r>
      <w:proofErr w:type="gramStart"/>
      <w:r>
        <w:rPr>
          <w:rFonts w:ascii="Microsoft GothicNeo" w:eastAsia="Microsoft GothicNeo" w:hAnsi="Microsoft GothicNeo" w:cs="Microsoft GothicNeo"/>
        </w:rPr>
        <w:t>1 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따라서 당신은 멋진 몸매를 갖고 싶다.</w:t>
      </w:r>
    </w:p>
    <w:p w14:paraId="6CE45590" w14:textId="0FC95B51" w:rsidR="00FF2CFB" w:rsidRDefault="00FF2CFB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전제</w:t>
      </w:r>
      <w:proofErr w:type="gramStart"/>
      <w:r>
        <w:rPr>
          <w:rFonts w:ascii="Microsoft GothicNeo" w:eastAsia="Microsoft GothicNeo" w:hAnsi="Microsoft GothicNeo" w:cs="Microsoft GothicNeo" w:hint="eastAsia"/>
        </w:rPr>
        <w:t>3</w:t>
      </w:r>
      <w:r>
        <w:rPr>
          <w:rFonts w:ascii="Microsoft GothicNeo" w:eastAsia="Microsoft GothicNeo" w:hAnsi="Microsoft GothicNeo" w:cs="Microsoft GothicNeo"/>
        </w:rPr>
        <w:t xml:space="preserve"> 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 xml:space="preserve">멋진 몸매의 남성은 </w:t>
      </w:r>
      <w:r>
        <w:rPr>
          <w:rFonts w:ascii="Microsoft GothicNeo" w:eastAsia="Microsoft GothicNeo" w:hAnsi="Microsoft GothicNeo" w:cs="Microsoft GothicNeo"/>
        </w:rPr>
        <w:t>A</w:t>
      </w:r>
      <w:r>
        <w:rPr>
          <w:rFonts w:ascii="Microsoft GothicNeo" w:eastAsia="Microsoft GothicNeo" w:hAnsi="Microsoft GothicNeo" w:cs="Microsoft GothicNeo" w:hint="eastAsia"/>
        </w:rPr>
        <w:t>프로틴을 먹는다.</w:t>
      </w:r>
    </w:p>
    <w:p w14:paraId="3AC0E5E7" w14:textId="78750C1C" w:rsidR="00FF2CFB" w:rsidRDefault="00FF2CFB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결론</w:t>
      </w:r>
      <w:proofErr w:type="gramStart"/>
      <w:r>
        <w:rPr>
          <w:rFonts w:ascii="Microsoft GothicNeo" w:eastAsia="Microsoft GothicNeo" w:hAnsi="Microsoft GothicNeo" w:cs="Microsoft GothicNeo" w:hint="eastAsia"/>
        </w:rPr>
        <w:t>2</w:t>
      </w:r>
      <w:r>
        <w:rPr>
          <w:rFonts w:ascii="Microsoft GothicNeo" w:eastAsia="Microsoft GothicNeo" w:hAnsi="Microsoft GothicNeo" w:cs="Microsoft GothicNeo"/>
        </w:rPr>
        <w:t xml:space="preserve"> 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 xml:space="preserve">그러므로 당신도 </w:t>
      </w:r>
      <w:r>
        <w:rPr>
          <w:rFonts w:ascii="Microsoft GothicNeo" w:eastAsia="Microsoft GothicNeo" w:hAnsi="Microsoft GothicNeo" w:cs="Microsoft GothicNeo"/>
        </w:rPr>
        <w:t>A</w:t>
      </w:r>
      <w:r>
        <w:rPr>
          <w:rFonts w:ascii="Microsoft GothicNeo" w:eastAsia="Microsoft GothicNeo" w:hAnsi="Microsoft GothicNeo" w:cs="Microsoft GothicNeo" w:hint="eastAsia"/>
        </w:rPr>
        <w:t>프로틴을 먹어라.</w:t>
      </w:r>
    </w:p>
    <w:p w14:paraId="3D5E7DAA" w14:textId="6D07C762" w:rsidR="00FF2CFB" w:rsidRDefault="00FF2CFB" w:rsidP="00D84002">
      <w:pPr>
        <w:rPr>
          <w:rFonts w:ascii="Microsoft GothicNeo" w:eastAsia="Microsoft GothicNeo" w:hAnsi="Microsoft GothicNeo" w:cs="Microsoft GothicNeo"/>
        </w:rPr>
      </w:pPr>
    </w:p>
    <w:p w14:paraId="6DC1E09F" w14:textId="41D31D1C" w:rsidR="00DC4677" w:rsidRDefault="00DC4677" w:rsidP="00D84002">
      <w:pPr>
        <w:rPr>
          <w:rFonts w:ascii="Microsoft GothicNeo" w:eastAsia="Microsoft GothicNeo" w:hAnsi="Microsoft GothicNeo" w:cs="Microsoft GothicNeo"/>
        </w:rPr>
      </w:pPr>
    </w:p>
    <w:p w14:paraId="5B10A3FF" w14:textId="7907E8C2" w:rsidR="00DC4677" w:rsidRDefault="00DC4677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/>
        </w:rPr>
        <w:t>Chapter3.</w:t>
      </w:r>
    </w:p>
    <w:p w14:paraId="3F7949D2" w14:textId="604F254A" w:rsidR="00DC4677" w:rsidRDefault="00DC4677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논리학에서 사용하는 형식언어는 설계되어 규칙을 정확히 따른다.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그러나 일상 언어 생활에서 나타나는 자연언어는 그렇지 않기 때문에 논리적으로 명료하게 다루기 쉽지 않다.</w:t>
      </w:r>
    </w:p>
    <w:p w14:paraId="0B4EAC66" w14:textId="6695E7E5" w:rsidR="00DC4677" w:rsidRDefault="00DC4677" w:rsidP="00D84002">
      <w:pPr>
        <w:rPr>
          <w:rFonts w:ascii="Microsoft GothicNeo" w:eastAsia="Microsoft GothicNeo" w:hAnsi="Microsoft GothicNeo" w:cs="Microsoft GothicNeo"/>
        </w:rPr>
      </w:pPr>
    </w:p>
    <w:p w14:paraId="1FEE2146" w14:textId="4B0E9EF2" w:rsidR="00DC4677" w:rsidRDefault="004E7152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 xml:space="preserve">ㅁ </w:t>
      </w:r>
      <w:r w:rsidR="00DC4677">
        <w:rPr>
          <w:rFonts w:ascii="Microsoft GothicNeo" w:eastAsia="Microsoft GothicNeo" w:hAnsi="Microsoft GothicNeo" w:cs="Microsoft GothicNeo" w:hint="eastAsia"/>
        </w:rPr>
        <w:t xml:space="preserve">보고서나 프레젠테이션 같은 간단한 글의 구조를 파악하거나 구성할 때는 </w:t>
      </w:r>
      <w:r w:rsidR="00DC4677">
        <w:rPr>
          <w:rFonts w:ascii="Microsoft GothicNeo" w:eastAsia="Microsoft GothicNeo" w:hAnsi="Microsoft GothicNeo" w:cs="Microsoft GothicNeo"/>
        </w:rPr>
        <w:t>‘</w:t>
      </w:r>
      <w:r w:rsidR="00DC4677">
        <w:rPr>
          <w:rFonts w:ascii="Microsoft GothicNeo" w:eastAsia="Microsoft GothicNeo" w:hAnsi="Microsoft GothicNeo" w:cs="Microsoft GothicNeo" w:hint="eastAsia"/>
        </w:rPr>
        <w:t>민토 피라미드</w:t>
      </w:r>
      <w:r w:rsidR="00DC4677">
        <w:rPr>
          <w:rFonts w:ascii="Microsoft GothicNeo" w:eastAsia="Microsoft GothicNeo" w:hAnsi="Microsoft GothicNeo" w:cs="Microsoft GothicNeo"/>
        </w:rPr>
        <w:t>’</w:t>
      </w:r>
      <w:r w:rsidR="00DC4677">
        <w:rPr>
          <w:rFonts w:ascii="Microsoft GothicNeo" w:eastAsia="Microsoft GothicNeo" w:hAnsi="Microsoft GothicNeo" w:cs="Microsoft GothicNeo" w:hint="eastAsia"/>
        </w:rPr>
        <w:t>가 유용하다.</w:t>
      </w:r>
    </w:p>
    <w:p w14:paraId="2731A67B" w14:textId="43C354D5" w:rsidR="00DC4677" w:rsidRDefault="004E7152" w:rsidP="00D84002">
      <w:pPr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>T</w:t>
      </w:r>
      <w:r>
        <w:rPr>
          <w:rFonts w:ascii="Microsoft GothicNeo" w:eastAsia="Microsoft GothicNeo" w:hAnsi="Microsoft GothicNeo" w:cs="Microsoft GothicNeo"/>
          <w:noProof/>
        </w:rPr>
        <w:t xml:space="preserve">he Minto Pyramid Principle. </w:t>
      </w:r>
    </w:p>
    <w:p w14:paraId="42123D5E" w14:textId="4EFBE937" w:rsidR="004E7152" w:rsidRDefault="004E7152" w:rsidP="00D84002">
      <w:pPr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>:</w:t>
      </w:r>
      <w:r>
        <w:rPr>
          <w:rFonts w:ascii="Microsoft GothicNeo" w:eastAsia="Microsoft GothicNeo" w:hAnsi="Microsoft GothicNeo" w:cs="Microsoft GothicNeo"/>
          <w:noProof/>
        </w:rPr>
        <w:t xml:space="preserve"> ‘</w:t>
      </w:r>
      <w:r>
        <w:rPr>
          <w:rFonts w:ascii="Microsoft GothicNeo" w:eastAsia="Microsoft GothicNeo" w:hAnsi="Microsoft GothicNeo" w:cs="Microsoft GothicNeo" w:hint="eastAsia"/>
          <w:noProof/>
        </w:rPr>
        <w:t>연역추론 형식</w:t>
      </w:r>
      <w:r>
        <w:rPr>
          <w:rFonts w:ascii="Microsoft GothicNeo" w:eastAsia="Microsoft GothicNeo" w:hAnsi="Microsoft GothicNeo" w:cs="Microsoft GothicNeo"/>
          <w:noProof/>
        </w:rPr>
        <w:t>’</w:t>
      </w:r>
      <w:r>
        <w:rPr>
          <w:rFonts w:ascii="Microsoft GothicNeo" w:eastAsia="Microsoft GothicNeo" w:hAnsi="Microsoft GothicNeo" w:cs="Microsoft GothicNeo" w:hint="eastAsia"/>
          <w:noProof/>
        </w:rPr>
        <w:t xml:space="preserve">과 </w:t>
      </w:r>
      <w:r>
        <w:rPr>
          <w:rFonts w:ascii="Microsoft GothicNeo" w:eastAsia="Microsoft GothicNeo" w:hAnsi="Microsoft GothicNeo" w:cs="Microsoft GothicNeo"/>
          <w:noProof/>
        </w:rPr>
        <w:t>‘</w:t>
      </w:r>
      <w:r>
        <w:rPr>
          <w:rFonts w:ascii="Microsoft GothicNeo" w:eastAsia="Microsoft GothicNeo" w:hAnsi="Microsoft GothicNeo" w:cs="Microsoft GothicNeo" w:hint="eastAsia"/>
          <w:noProof/>
        </w:rPr>
        <w:t>귀납추론 형식</w:t>
      </w:r>
      <w:r>
        <w:rPr>
          <w:rFonts w:ascii="Microsoft GothicNeo" w:eastAsia="Microsoft GothicNeo" w:hAnsi="Microsoft GothicNeo" w:cs="Microsoft GothicNeo"/>
          <w:noProof/>
        </w:rPr>
        <w:t xml:space="preserve">’ </w:t>
      </w:r>
      <w:r>
        <w:rPr>
          <w:rFonts w:ascii="Microsoft GothicNeo" w:eastAsia="Microsoft GothicNeo" w:hAnsi="Microsoft GothicNeo" w:cs="Microsoft GothicNeo" w:hint="eastAsia"/>
          <w:noProof/>
        </w:rPr>
        <w:t>두 종류를 기본 단위로 하여 하위 그룹 메시지들을 정리한다</w:t>
      </w:r>
      <w:r>
        <w:rPr>
          <w:rFonts w:ascii="Microsoft GothicNeo" w:eastAsia="Microsoft GothicNeo" w:hAnsi="Microsoft GothicNeo" w:cs="Microsoft GothicNeo"/>
          <w:noProof/>
        </w:rPr>
        <w:t>.(</w:t>
      </w:r>
      <w:r>
        <w:rPr>
          <w:rFonts w:ascii="Microsoft GothicNeo" w:eastAsia="Microsoft GothicNeo" w:hAnsi="Microsoft GothicNeo" w:cs="Microsoft GothicNeo" w:hint="eastAsia"/>
          <w:noProof/>
        </w:rPr>
        <w:t>수직적 관계 부여하기</w:t>
      </w:r>
      <w:r>
        <w:rPr>
          <w:rFonts w:ascii="Microsoft GothicNeo" w:eastAsia="Microsoft GothicNeo" w:hAnsi="Microsoft GothicNeo" w:cs="Microsoft GothicNeo"/>
          <w:noProof/>
        </w:rPr>
        <w:t xml:space="preserve">) </w:t>
      </w:r>
      <w:r>
        <w:rPr>
          <w:rFonts w:ascii="Microsoft GothicNeo" w:eastAsia="Microsoft GothicNeo" w:hAnsi="Microsoft GothicNeo" w:cs="Microsoft GothicNeo" w:hint="eastAsia"/>
          <w:noProof/>
        </w:rPr>
        <w:t>그 다음 상위 그룹의 메시지들을 다시 연역추론 형식과 귀납추론 형식으로 정리하여 그 결론으로 다시 그 위의 상위 그룹을 구성한다.</w:t>
      </w:r>
      <w:r>
        <w:rPr>
          <w:rFonts w:ascii="Microsoft GothicNeo" w:eastAsia="Microsoft GothicNeo" w:hAnsi="Microsoft GothicNeo" w:cs="Microsoft GothicNeo"/>
          <w:noProof/>
        </w:rPr>
        <w:t xml:space="preserve"> </w:t>
      </w:r>
      <w:r>
        <w:rPr>
          <w:rFonts w:ascii="Microsoft GothicNeo" w:eastAsia="Microsoft GothicNeo" w:hAnsi="Microsoft GothicNeo" w:cs="Microsoft GothicNeo" w:hint="eastAsia"/>
          <w:noProof/>
        </w:rPr>
        <w:t>이런 작업을 최종 결론에 이르기까지 계속 반복하면 피라미드 형태가 나온다.</w:t>
      </w:r>
    </w:p>
    <w:p w14:paraId="3494BB5E" w14:textId="04C3CC52" w:rsidR="004E7152" w:rsidRDefault="004E7152" w:rsidP="00D84002">
      <w:pPr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/>
          <w:noProof/>
        </w:rPr>
        <w:drawing>
          <wp:inline distT="0" distB="0" distL="0" distR="0" wp14:anchorId="671F566B" wp14:editId="50D0E88F">
            <wp:extent cx="4015740" cy="1622831"/>
            <wp:effectExtent l="0" t="0" r="381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535" cy="1642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icrosoft GothicNeo" w:eastAsia="Microsoft GothicNeo" w:hAnsi="Microsoft GothicNeo" w:cs="Microsoft GothicNeo" w:hint="eastAsia"/>
          <w:noProof/>
        </w:rPr>
        <w:lastRenderedPageBreak/>
        <w:drawing>
          <wp:inline distT="0" distB="0" distL="0" distR="0" wp14:anchorId="417683EF" wp14:editId="2277D908">
            <wp:extent cx="4099560" cy="2316480"/>
            <wp:effectExtent l="0" t="0" r="0" b="762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icrosoft GothicNeo" w:eastAsia="Microsoft GothicNeo" w:hAnsi="Microsoft GothicNeo" w:cs="Microsoft GothicNeo" w:hint="eastAsia"/>
          <w:noProof/>
        </w:rPr>
        <w:drawing>
          <wp:inline distT="0" distB="0" distL="0" distR="0" wp14:anchorId="49F66583" wp14:editId="6F21F513">
            <wp:extent cx="4535994" cy="297942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528" cy="2985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C6B5E" w14:textId="6B2311E3" w:rsidR="004E7152" w:rsidRDefault="004E7152" w:rsidP="00D84002">
      <w:pPr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>(논술문의 제시문들처럼 인문학적 내용을 많이 담은 글에서는 제한된다.</w:t>
      </w:r>
      <w:r>
        <w:rPr>
          <w:rFonts w:ascii="Microsoft GothicNeo" w:eastAsia="Microsoft GothicNeo" w:hAnsi="Microsoft GothicNeo" w:cs="Microsoft GothicNeo"/>
          <w:noProof/>
        </w:rPr>
        <w:t>)</w:t>
      </w:r>
    </w:p>
    <w:p w14:paraId="3B722C7F" w14:textId="2621E7DE" w:rsidR="004E7152" w:rsidRDefault="004E7152" w:rsidP="00D84002">
      <w:pPr>
        <w:rPr>
          <w:rFonts w:ascii="Microsoft GothicNeo" w:eastAsia="Microsoft GothicNeo" w:hAnsi="Microsoft GothicNeo" w:cs="Microsoft GothicNeo"/>
          <w:noProof/>
        </w:rPr>
      </w:pPr>
    </w:p>
    <w:p w14:paraId="7DC9006B" w14:textId="232201BC" w:rsidR="004E7152" w:rsidRDefault="004E7152" w:rsidP="00D84002">
      <w:pPr>
        <w:rPr>
          <w:rFonts w:ascii="Microsoft GothicNeo" w:eastAsia="Microsoft GothicNeo" w:hAnsi="Microsoft GothicNeo" w:cs="Microsoft GothicNeo"/>
          <w:noProof/>
        </w:rPr>
      </w:pPr>
    </w:p>
    <w:p w14:paraId="6AA93C52" w14:textId="4DA3FC2B" w:rsidR="004E7152" w:rsidRDefault="004E7152" w:rsidP="00D84002">
      <w:pPr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>ㅁ 좀 더 유연한 형태의 논증 형식</w:t>
      </w:r>
    </w:p>
    <w:p w14:paraId="6CBA999D" w14:textId="716143D5" w:rsidR="004E7152" w:rsidRDefault="004E7152" w:rsidP="004E7152">
      <w:pPr>
        <w:pStyle w:val="a3"/>
        <w:numPr>
          <w:ilvl w:val="0"/>
          <w:numId w:val="5"/>
        </w:numPr>
        <w:ind w:leftChars="0"/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 xml:space="preserve">전제와 결론 또는 논거와 주장은 위에서 아래로 향하는 </w:t>
      </w:r>
      <w:r w:rsidR="00C42791">
        <w:rPr>
          <w:rFonts w:ascii="Microsoft GothicNeo" w:eastAsia="Microsoft GothicNeo" w:hAnsi="Microsoft GothicNeo" w:cs="Microsoft GothicNeo"/>
          <w:noProof/>
        </w:rPr>
        <w:t>‘</w:t>
      </w:r>
      <w:r w:rsidR="00C42791">
        <w:rPr>
          <w:rFonts w:ascii="Microsoft GothicNeo" w:eastAsia="Microsoft GothicNeo" w:hAnsi="Microsoft GothicNeo" w:cs="Microsoft GothicNeo" w:hint="eastAsia"/>
          <w:noProof/>
        </w:rPr>
        <w:t>↓</w:t>
      </w:r>
      <w:r w:rsidR="00C42791">
        <w:rPr>
          <w:rFonts w:ascii="Microsoft GothicNeo" w:eastAsia="Microsoft GothicNeo" w:hAnsi="Microsoft GothicNeo" w:cs="Microsoft GothicNeo"/>
          <w:noProof/>
        </w:rPr>
        <w:t>’</w:t>
      </w:r>
      <w:r>
        <w:rPr>
          <w:rFonts w:ascii="Microsoft GothicNeo" w:eastAsia="Microsoft GothicNeo" w:hAnsi="Microsoft GothicNeo" w:cs="Microsoft GothicNeo" w:hint="eastAsia"/>
          <w:noProof/>
        </w:rPr>
        <w:t>로 연결한다.</w:t>
      </w:r>
      <w:r>
        <w:rPr>
          <w:rFonts w:ascii="Microsoft GothicNeo" w:eastAsia="Microsoft GothicNeo" w:hAnsi="Microsoft GothicNeo" w:cs="Microsoft GothicNeo"/>
          <w:noProof/>
        </w:rPr>
        <w:t xml:space="preserve"> </w:t>
      </w:r>
    </w:p>
    <w:p w14:paraId="730F0D10" w14:textId="43FCD271" w:rsidR="004E7152" w:rsidRDefault="004E7152" w:rsidP="004E7152">
      <w:pPr>
        <w:pStyle w:val="a3"/>
        <w:numPr>
          <w:ilvl w:val="0"/>
          <w:numId w:val="5"/>
        </w:numPr>
        <w:ind w:leftChars="0"/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 xml:space="preserve">연역논증의 전제들은 </w:t>
      </w:r>
      <w:r>
        <w:rPr>
          <w:rFonts w:ascii="Microsoft GothicNeo" w:eastAsia="Microsoft GothicNeo" w:hAnsi="Microsoft GothicNeo" w:cs="Microsoft GothicNeo"/>
          <w:noProof/>
        </w:rPr>
        <w:t>‘+’</w:t>
      </w:r>
      <w:r>
        <w:rPr>
          <w:rFonts w:ascii="Microsoft GothicNeo" w:eastAsia="Microsoft GothicNeo" w:hAnsi="Microsoft GothicNeo" w:cs="Microsoft GothicNeo" w:hint="eastAsia"/>
          <w:noProof/>
        </w:rPr>
        <w:t xml:space="preserve">로 연결하고 귀납논증의 전제들은 </w:t>
      </w:r>
      <w:r>
        <w:rPr>
          <w:rFonts w:ascii="Microsoft GothicNeo" w:eastAsia="Microsoft GothicNeo" w:hAnsi="Microsoft GothicNeo" w:cs="Microsoft GothicNeo"/>
          <w:noProof/>
        </w:rPr>
        <w:t>‘,’</w:t>
      </w:r>
      <w:r>
        <w:rPr>
          <w:rFonts w:ascii="Microsoft GothicNeo" w:eastAsia="Microsoft GothicNeo" w:hAnsi="Microsoft GothicNeo" w:cs="Microsoft GothicNeo" w:hint="eastAsia"/>
          <w:noProof/>
        </w:rPr>
        <w:t>기호로 연결한다.</w:t>
      </w:r>
    </w:p>
    <w:p w14:paraId="55220926" w14:textId="3B7446DA" w:rsidR="004E7152" w:rsidRDefault="00C42791" w:rsidP="004E7152">
      <w:pPr>
        <w:pStyle w:val="a3"/>
        <w:numPr>
          <w:ilvl w:val="0"/>
          <w:numId w:val="5"/>
        </w:numPr>
        <w:ind w:leftChars="0"/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 xml:space="preserve">원인과 결과나 시간의 경과를 나타내는 문장들 사이는 </w:t>
      </w:r>
      <w:r>
        <w:rPr>
          <w:rFonts w:ascii="Microsoft GothicNeo" w:eastAsia="Microsoft GothicNeo" w:hAnsi="Microsoft GothicNeo" w:cs="Microsoft GothicNeo"/>
          <w:noProof/>
        </w:rPr>
        <w:t>‘</w:t>
      </w:r>
      <w:r>
        <w:rPr>
          <w:rFonts w:ascii="Microsoft GothicNeo" w:eastAsia="Microsoft GothicNeo" w:hAnsi="Microsoft GothicNeo" w:cs="Microsoft GothicNeo" w:hint="eastAsia"/>
          <w:noProof/>
        </w:rPr>
        <w:t>→</w:t>
      </w:r>
      <w:r>
        <w:rPr>
          <w:rFonts w:ascii="Microsoft GothicNeo" w:eastAsia="Microsoft GothicNeo" w:hAnsi="Microsoft GothicNeo" w:cs="Microsoft GothicNeo"/>
          <w:noProof/>
        </w:rPr>
        <w:t>’</w:t>
      </w:r>
      <w:r>
        <w:rPr>
          <w:rFonts w:ascii="Microsoft GothicNeo" w:eastAsia="Microsoft GothicNeo" w:hAnsi="Microsoft GothicNeo" w:cs="Microsoft GothicNeo" w:hint="eastAsia"/>
          <w:noProof/>
        </w:rPr>
        <w:t xml:space="preserve">로 연결하고 대등한 관계를 갖는 문장 사이에는 </w:t>
      </w:r>
      <w:r>
        <w:rPr>
          <w:rFonts w:ascii="Microsoft GothicNeo" w:eastAsia="Microsoft GothicNeo" w:hAnsi="Microsoft GothicNeo" w:cs="Microsoft GothicNeo"/>
          <w:noProof/>
        </w:rPr>
        <w:t>‘-’</w:t>
      </w:r>
      <w:r>
        <w:rPr>
          <w:rFonts w:ascii="Microsoft GothicNeo" w:eastAsia="Microsoft GothicNeo" w:hAnsi="Microsoft GothicNeo" w:cs="Microsoft GothicNeo" w:hint="eastAsia"/>
          <w:noProof/>
        </w:rPr>
        <w:t>로 표시한다.</w:t>
      </w:r>
    </w:p>
    <w:p w14:paraId="76CEF86D" w14:textId="7932D5B7" w:rsidR="00C42791" w:rsidRDefault="00C42791" w:rsidP="00C42791">
      <w:pPr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/>
          <w:noProof/>
        </w:rPr>
        <w:t xml:space="preserve">Ex) </w:t>
      </w:r>
    </w:p>
    <w:p w14:paraId="2E3DCA63" w14:textId="0B11F4E0" w:rsidR="00C42791" w:rsidRDefault="00C42791" w:rsidP="00C42791">
      <w:pPr>
        <w:pStyle w:val="a3"/>
        <w:numPr>
          <w:ilvl w:val="0"/>
          <w:numId w:val="6"/>
        </w:numPr>
        <w:ind w:leftChars="0"/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>모든 국가는 일종의 공동체다</w:t>
      </w:r>
    </w:p>
    <w:p w14:paraId="4AEBE567" w14:textId="3F55D151" w:rsidR="00C42791" w:rsidRDefault="00C42791" w:rsidP="00C42791">
      <w:pPr>
        <w:pStyle w:val="a3"/>
        <w:numPr>
          <w:ilvl w:val="0"/>
          <w:numId w:val="6"/>
        </w:numPr>
        <w:ind w:leftChars="0"/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>그리고 모든 공동는 어떤 좋은 것을 이루기 위해 성립된 것이다.</w:t>
      </w:r>
    </w:p>
    <w:p w14:paraId="5A4BE77E" w14:textId="0A8BB2C3" w:rsidR="00C42791" w:rsidRDefault="00C42791" w:rsidP="00C42791">
      <w:pPr>
        <w:pStyle w:val="a3"/>
        <w:numPr>
          <w:ilvl w:val="0"/>
          <w:numId w:val="6"/>
        </w:numPr>
        <w:ind w:leftChars="0"/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>왜냐하면 인간이란 언제나 자신이 좋다고 생각하는 것을 얻으려고 행동하기 때문이다.</w:t>
      </w:r>
    </w:p>
    <w:p w14:paraId="2C5589E1" w14:textId="096B14C2" w:rsidR="00C42791" w:rsidRDefault="00C42791" w:rsidP="00C42791">
      <w:pPr>
        <w:pStyle w:val="a3"/>
        <w:numPr>
          <w:ilvl w:val="0"/>
          <w:numId w:val="6"/>
        </w:numPr>
        <w:ind w:leftChars="0"/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lastRenderedPageBreak/>
        <w:t>그런데 모든 공동체가 어떤 좋은 것을 목표로 한다면,</w:t>
      </w:r>
    </w:p>
    <w:p w14:paraId="6C080CCC" w14:textId="0E1015E3" w:rsidR="00C42791" w:rsidRDefault="00C42791" w:rsidP="00C42791">
      <w:pPr>
        <w:pStyle w:val="a3"/>
        <w:numPr>
          <w:ilvl w:val="0"/>
          <w:numId w:val="6"/>
        </w:numPr>
        <w:ind w:leftChars="0"/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>최고의 공동체이며 다른 모든 것을 포괄하는 공동체</w:t>
      </w:r>
      <w:r>
        <w:rPr>
          <w:rFonts w:ascii="Microsoft GothicNeo" w:eastAsia="Microsoft GothicNeo" w:hAnsi="Microsoft GothicNeo" w:cs="Microsoft GothicNeo"/>
          <w:noProof/>
        </w:rPr>
        <w:t>,</w:t>
      </w:r>
    </w:p>
    <w:p w14:paraId="1A246648" w14:textId="7B78C825" w:rsidR="00C42791" w:rsidRDefault="00C42791" w:rsidP="00C42791">
      <w:pPr>
        <w:pStyle w:val="a3"/>
        <w:numPr>
          <w:ilvl w:val="0"/>
          <w:numId w:val="6"/>
        </w:numPr>
        <w:ind w:leftChars="0"/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>곧 국가라는 정치 공동체는 다른 어떤 공동체보다 더 좋은 것</w:t>
      </w:r>
      <w:r>
        <w:rPr>
          <w:rFonts w:ascii="Microsoft GothicNeo" w:eastAsia="Microsoft GothicNeo" w:hAnsi="Microsoft GothicNeo" w:cs="Microsoft GothicNeo"/>
          <w:noProof/>
        </w:rPr>
        <w:t xml:space="preserve">, </w:t>
      </w:r>
      <w:r>
        <w:rPr>
          <w:rFonts w:ascii="Microsoft GothicNeo" w:eastAsia="Microsoft GothicNeo" w:hAnsi="Microsoft GothicNeo" w:cs="Microsoft GothicNeo" w:hint="eastAsia"/>
          <w:noProof/>
        </w:rPr>
        <w:t>가장 좋은 것을 목표로 한다고 할 수 있다.</w:t>
      </w:r>
    </w:p>
    <w:p w14:paraId="63A32ED9" w14:textId="48E07C73" w:rsidR="00C42791" w:rsidRDefault="00C42791" w:rsidP="00C42791">
      <w:pPr>
        <w:jc w:val="center"/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/>
          <w:noProof/>
        </w:rPr>
        <w:drawing>
          <wp:inline distT="0" distB="0" distL="0" distR="0" wp14:anchorId="0DB94B9E" wp14:editId="07119728">
            <wp:extent cx="1729740" cy="1642236"/>
            <wp:effectExtent l="0" t="0" r="381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447" cy="1652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6A5AC" w14:textId="5C5F007A" w:rsidR="00C42791" w:rsidRDefault="00C42791" w:rsidP="00C42791">
      <w:pPr>
        <w:pStyle w:val="a3"/>
        <w:numPr>
          <w:ilvl w:val="0"/>
          <w:numId w:val="7"/>
        </w:numPr>
        <w:ind w:leftChars="0"/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>현명한 군주가 절대 권력을 갖고 다스릴 때,</w:t>
      </w:r>
      <w:r>
        <w:rPr>
          <w:rFonts w:ascii="Microsoft GothicNeo" w:eastAsia="Microsoft GothicNeo" w:hAnsi="Microsoft GothicNeo" w:cs="Microsoft GothicNeo"/>
          <w:noProof/>
        </w:rPr>
        <w:t xml:space="preserve"> </w:t>
      </w:r>
      <w:r>
        <w:rPr>
          <w:rFonts w:ascii="Microsoft GothicNeo" w:eastAsia="Microsoft GothicNeo" w:hAnsi="Microsoft GothicNeo" w:cs="Microsoft GothicNeo" w:hint="eastAsia"/>
          <w:noProof/>
        </w:rPr>
        <w:t>신하들은 모두 비행을 삼간다.</w:t>
      </w:r>
    </w:p>
    <w:p w14:paraId="43A24261" w14:textId="108C26DA" w:rsidR="00C42791" w:rsidRDefault="00C42791" w:rsidP="00C42791">
      <w:pPr>
        <w:pStyle w:val="a3"/>
        <w:numPr>
          <w:ilvl w:val="0"/>
          <w:numId w:val="7"/>
        </w:numPr>
        <w:ind w:leftChars="0"/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>그렇게 되면 신하들이 감히 군주를 속이려 하지 않는데,</w:t>
      </w:r>
    </w:p>
    <w:p w14:paraId="6BBB43E5" w14:textId="6E6949FD" w:rsidR="00C42791" w:rsidRDefault="00C42791" w:rsidP="00C42791">
      <w:pPr>
        <w:pStyle w:val="a3"/>
        <w:numPr>
          <w:ilvl w:val="0"/>
          <w:numId w:val="7"/>
        </w:numPr>
        <w:ind w:leftChars="0"/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>그것은 그들이 군주를 사랑하기 때문이 아니라 군주의 권력을 두려워하기 때문이다.</w:t>
      </w:r>
    </w:p>
    <w:p w14:paraId="584856E9" w14:textId="2E276CE4" w:rsidR="00C42791" w:rsidRDefault="00C42791" w:rsidP="00C42791">
      <w:pPr>
        <w:pStyle w:val="a3"/>
        <w:numPr>
          <w:ilvl w:val="0"/>
          <w:numId w:val="7"/>
        </w:numPr>
        <w:ind w:leftChars="0"/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>민중도 기꺼이 봉사할 것인데,</w:t>
      </w:r>
    </w:p>
    <w:p w14:paraId="398945B0" w14:textId="76A35596" w:rsidR="006B5BA2" w:rsidRDefault="006B5BA2" w:rsidP="00C42791">
      <w:pPr>
        <w:pStyle w:val="a3"/>
        <w:numPr>
          <w:ilvl w:val="0"/>
          <w:numId w:val="7"/>
        </w:numPr>
        <w:ind w:leftChars="0"/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>그것도 군주를 사랑하기 때문이 아니라 군주의 권력을 두려워하기 때문이다.</w:t>
      </w:r>
    </w:p>
    <w:p w14:paraId="7EE83097" w14:textId="425C3596" w:rsidR="00C42791" w:rsidRDefault="00C42791" w:rsidP="00C42791">
      <w:pPr>
        <w:pStyle w:val="a3"/>
        <w:numPr>
          <w:ilvl w:val="0"/>
          <w:numId w:val="7"/>
        </w:numPr>
        <w:ind w:leftChars="0"/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>그러므로 높은 지위에 있는 사람은 민중을 다스릴 수 있으며,</w:t>
      </w:r>
      <w:r>
        <w:rPr>
          <w:rFonts w:ascii="Microsoft GothicNeo" w:eastAsia="Microsoft GothicNeo" w:hAnsi="Microsoft GothicNeo" w:cs="Microsoft GothicNeo"/>
          <w:noProof/>
        </w:rPr>
        <w:t xml:space="preserve"> </w:t>
      </w:r>
      <w:r>
        <w:rPr>
          <w:rFonts w:ascii="Microsoft GothicNeo" w:eastAsia="Microsoft GothicNeo" w:hAnsi="Microsoft GothicNeo" w:cs="Microsoft GothicNeo" w:hint="eastAsia"/>
          <w:noProof/>
        </w:rPr>
        <w:t>절대 권력을 가진 가장 현명한 군주는 모든 신하를 제어할 수 있다.</w:t>
      </w:r>
    </w:p>
    <w:p w14:paraId="6680988D" w14:textId="66410630" w:rsidR="00C42791" w:rsidRPr="006B5BA2" w:rsidRDefault="006B5BA2" w:rsidP="006B5BA2">
      <w:pPr>
        <w:jc w:val="center"/>
        <w:rPr>
          <w:rFonts w:ascii="Microsoft GothicNeo" w:eastAsia="Microsoft GothicNeo" w:hAnsi="Microsoft GothicNeo" w:cs="Microsoft GothicNeo" w:hint="eastAsia"/>
          <w:noProof/>
        </w:rPr>
      </w:pPr>
      <w:r>
        <w:rPr>
          <w:rFonts w:ascii="Microsoft GothicNeo" w:eastAsia="Microsoft GothicNeo" w:hAnsi="Microsoft GothicNeo" w:cs="Microsoft GothicNeo"/>
          <w:noProof/>
        </w:rPr>
        <w:drawing>
          <wp:inline distT="0" distB="0" distL="0" distR="0" wp14:anchorId="19D3E392" wp14:editId="39C9DB81">
            <wp:extent cx="1731211" cy="1973580"/>
            <wp:effectExtent l="0" t="0" r="2540" b="762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211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5A5D6" w14:textId="0FF6C6B2" w:rsidR="004E7152" w:rsidRDefault="004E7152" w:rsidP="00D84002">
      <w:pPr>
        <w:rPr>
          <w:rFonts w:ascii="Microsoft GothicNeo" w:eastAsia="Microsoft GothicNeo" w:hAnsi="Microsoft GothicNeo" w:cs="Microsoft GothicNeo"/>
          <w:noProof/>
        </w:rPr>
      </w:pPr>
    </w:p>
    <w:p w14:paraId="0931648C" w14:textId="25574E56" w:rsidR="006B5BA2" w:rsidRDefault="006B5BA2" w:rsidP="00D84002">
      <w:pPr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>ㅁ 고대수사학</w:t>
      </w:r>
    </w:p>
    <w:p w14:paraId="21650FC9" w14:textId="151E40B1" w:rsidR="006B5BA2" w:rsidRDefault="006B5BA2" w:rsidP="00D84002">
      <w:pPr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 xml:space="preserve">고대수사학은 폭넓게 보면 </w:t>
      </w:r>
    </w:p>
    <w:p w14:paraId="0F1A2161" w14:textId="3BD4B135" w:rsidR="006B5BA2" w:rsidRPr="006B5BA2" w:rsidRDefault="006B5BA2" w:rsidP="006B5BA2">
      <w:pPr>
        <w:pStyle w:val="a3"/>
        <w:numPr>
          <w:ilvl w:val="0"/>
          <w:numId w:val="9"/>
        </w:numPr>
        <w:ind w:leftChars="0"/>
        <w:rPr>
          <w:rFonts w:ascii="Microsoft GothicNeo" w:eastAsia="Microsoft GothicNeo" w:hAnsi="Microsoft GothicNeo" w:cs="Microsoft GothicNeo"/>
          <w:noProof/>
        </w:rPr>
      </w:pPr>
      <w:r w:rsidRPr="006B5BA2">
        <w:rPr>
          <w:rFonts w:ascii="Microsoft GothicNeo" w:eastAsia="Microsoft GothicNeo" w:hAnsi="Microsoft GothicNeo" w:cs="Microsoft GothicNeo" w:hint="eastAsia"/>
          <w:noProof/>
        </w:rPr>
        <w:t xml:space="preserve">주제 설정법 </w:t>
      </w:r>
      <w:r w:rsidRPr="006B5BA2">
        <w:rPr>
          <w:rFonts w:ascii="Microsoft GothicNeo" w:eastAsia="Microsoft GothicNeo" w:hAnsi="Microsoft GothicNeo" w:cs="Microsoft GothicNeo"/>
          <w:noProof/>
        </w:rPr>
        <w:t>2)</w:t>
      </w:r>
      <w:r w:rsidRPr="006B5BA2">
        <w:rPr>
          <w:rFonts w:ascii="Microsoft GothicNeo" w:eastAsia="Microsoft GothicNeo" w:hAnsi="Microsoft GothicNeo" w:cs="Microsoft GothicNeo" w:hint="eastAsia"/>
          <w:noProof/>
        </w:rPr>
        <w:t xml:space="preserve">배열법 </w:t>
      </w:r>
      <w:r w:rsidRPr="006B5BA2">
        <w:rPr>
          <w:rFonts w:ascii="Microsoft GothicNeo" w:eastAsia="Microsoft GothicNeo" w:hAnsi="Microsoft GothicNeo" w:cs="Microsoft GothicNeo"/>
          <w:noProof/>
        </w:rPr>
        <w:t xml:space="preserve">3) </w:t>
      </w:r>
      <w:r w:rsidRPr="006B5BA2">
        <w:rPr>
          <w:rFonts w:ascii="Microsoft GothicNeo" w:eastAsia="Microsoft GothicNeo" w:hAnsi="Microsoft GothicNeo" w:cs="Microsoft GothicNeo" w:hint="eastAsia"/>
          <w:noProof/>
        </w:rPr>
        <w:t xml:space="preserve">미사여구법 </w:t>
      </w:r>
      <w:r w:rsidRPr="006B5BA2">
        <w:rPr>
          <w:rFonts w:ascii="Microsoft GothicNeo" w:eastAsia="Microsoft GothicNeo" w:hAnsi="Microsoft GothicNeo" w:cs="Microsoft GothicNeo"/>
          <w:noProof/>
        </w:rPr>
        <w:t xml:space="preserve">4) </w:t>
      </w:r>
      <w:r w:rsidRPr="006B5BA2">
        <w:rPr>
          <w:rFonts w:ascii="Microsoft GothicNeo" w:eastAsia="Microsoft GothicNeo" w:hAnsi="Microsoft GothicNeo" w:cs="Microsoft GothicNeo" w:hint="eastAsia"/>
          <w:noProof/>
        </w:rPr>
        <w:t xml:space="preserve">연기법 </w:t>
      </w:r>
      <w:r w:rsidRPr="006B5BA2">
        <w:rPr>
          <w:rFonts w:ascii="Microsoft GothicNeo" w:eastAsia="Microsoft GothicNeo" w:hAnsi="Microsoft GothicNeo" w:cs="Microsoft GothicNeo"/>
          <w:noProof/>
        </w:rPr>
        <w:t xml:space="preserve">5) </w:t>
      </w:r>
      <w:r w:rsidRPr="006B5BA2">
        <w:rPr>
          <w:rFonts w:ascii="Microsoft GothicNeo" w:eastAsia="Microsoft GothicNeo" w:hAnsi="Microsoft GothicNeo" w:cs="Microsoft GothicNeo" w:hint="eastAsia"/>
          <w:noProof/>
        </w:rPr>
        <w:t>기억술의 다섯 가지 기술을 포함한다.</w:t>
      </w:r>
    </w:p>
    <w:p w14:paraId="1C87E325" w14:textId="7AE1C839" w:rsidR="006B5BA2" w:rsidRDefault="006B5BA2" w:rsidP="006B5BA2">
      <w:pPr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 xml:space="preserve">가장 기본적인 배열법은 </w:t>
      </w:r>
      <w:r w:rsidRPr="000B6334">
        <w:rPr>
          <w:rFonts w:ascii="Microsoft GothicNeo" w:eastAsia="Microsoft GothicNeo" w:hAnsi="Microsoft GothicNeo" w:cs="Microsoft GothicNeo"/>
          <w:noProof/>
          <w:shd w:val="pct15" w:color="auto" w:fill="FFFFFF"/>
        </w:rPr>
        <w:t>(</w:t>
      </w:r>
      <w:r w:rsidRPr="000B6334">
        <w:rPr>
          <w:rFonts w:ascii="Microsoft GothicNeo" w:eastAsia="Microsoft GothicNeo" w:hAnsi="Microsoft GothicNeo" w:cs="Microsoft GothicNeo" w:hint="eastAsia"/>
          <w:noProof/>
          <w:shd w:val="pct15" w:color="auto" w:fill="FFFFFF"/>
        </w:rPr>
        <w:t>서론)</w:t>
      </w:r>
      <w:r w:rsidRPr="000B6334">
        <w:rPr>
          <w:rFonts w:ascii="Microsoft GothicNeo" w:eastAsia="Microsoft GothicNeo" w:hAnsi="Microsoft GothicNeo" w:cs="Microsoft GothicNeo"/>
          <w:noProof/>
          <w:shd w:val="pct15" w:color="auto" w:fill="FFFFFF"/>
        </w:rPr>
        <w:t>-(</w:t>
      </w:r>
      <w:r w:rsidRPr="000B6334">
        <w:rPr>
          <w:rFonts w:ascii="Microsoft GothicNeo" w:eastAsia="Microsoft GothicNeo" w:hAnsi="Microsoft GothicNeo" w:cs="Microsoft GothicNeo" w:hint="eastAsia"/>
          <w:noProof/>
          <w:shd w:val="pct15" w:color="auto" w:fill="FFFFFF"/>
        </w:rPr>
        <w:t>본론)</w:t>
      </w:r>
      <w:r w:rsidRPr="000B6334">
        <w:rPr>
          <w:rFonts w:ascii="Microsoft GothicNeo" w:eastAsia="Microsoft GothicNeo" w:hAnsi="Microsoft GothicNeo" w:cs="Microsoft GothicNeo"/>
          <w:noProof/>
          <w:shd w:val="pct15" w:color="auto" w:fill="FFFFFF"/>
        </w:rPr>
        <w:t>-(</w:t>
      </w:r>
      <w:r w:rsidRPr="000B6334">
        <w:rPr>
          <w:rFonts w:ascii="Microsoft GothicNeo" w:eastAsia="Microsoft GothicNeo" w:hAnsi="Microsoft GothicNeo" w:cs="Microsoft GothicNeo" w:hint="eastAsia"/>
          <w:noProof/>
          <w:shd w:val="pct15" w:color="auto" w:fill="FFFFFF"/>
        </w:rPr>
        <w:t>결과</w:t>
      </w:r>
      <w:r w:rsidRPr="000B6334">
        <w:rPr>
          <w:rFonts w:ascii="Microsoft GothicNeo" w:eastAsia="Microsoft GothicNeo" w:hAnsi="Microsoft GothicNeo" w:cs="Microsoft GothicNeo"/>
          <w:noProof/>
          <w:shd w:val="pct15" w:color="auto" w:fill="FFFFFF"/>
        </w:rPr>
        <w:t>)</w:t>
      </w:r>
      <w:r>
        <w:rPr>
          <w:rFonts w:ascii="Microsoft GothicNeo" w:eastAsia="Microsoft GothicNeo" w:hAnsi="Microsoft GothicNeo" w:cs="Microsoft GothicNeo" w:hint="eastAsia"/>
          <w:noProof/>
        </w:rPr>
        <w:t>이다.</w:t>
      </w:r>
      <w:r>
        <w:rPr>
          <w:rFonts w:ascii="Microsoft GothicNeo" w:eastAsia="Microsoft GothicNeo" w:hAnsi="Microsoft GothicNeo" w:cs="Microsoft GothicNeo"/>
          <w:noProof/>
        </w:rPr>
        <w:t xml:space="preserve"> </w:t>
      </w:r>
      <w:r>
        <w:rPr>
          <w:rFonts w:ascii="Microsoft GothicNeo" w:eastAsia="Microsoft GothicNeo" w:hAnsi="Microsoft GothicNeo" w:cs="Microsoft GothicNeo" w:hint="eastAsia"/>
          <w:noProof/>
        </w:rPr>
        <w:t xml:space="preserve">아리스토텔레스는 이 구분을 </w:t>
      </w:r>
      <w:r w:rsidRPr="006B5BA2">
        <w:rPr>
          <w:rFonts w:ascii="Microsoft GothicNeo" w:eastAsia="Microsoft GothicNeo" w:hAnsi="Microsoft GothicNeo" w:cs="Microsoft GothicNeo" w:hint="eastAsia"/>
          <w:noProof/>
          <w:highlight w:val="yellow"/>
        </w:rPr>
        <w:t>(머리말)</w:t>
      </w:r>
      <w:r w:rsidRPr="006B5BA2">
        <w:rPr>
          <w:rFonts w:ascii="Microsoft GothicNeo" w:eastAsia="Microsoft GothicNeo" w:hAnsi="Microsoft GothicNeo" w:cs="Microsoft GothicNeo"/>
          <w:noProof/>
          <w:highlight w:val="yellow"/>
        </w:rPr>
        <w:t>-(</w:t>
      </w:r>
      <w:r w:rsidRPr="006B5BA2">
        <w:rPr>
          <w:rFonts w:ascii="Microsoft GothicNeo" w:eastAsia="Microsoft GothicNeo" w:hAnsi="Microsoft GothicNeo" w:cs="Microsoft GothicNeo" w:hint="eastAsia"/>
          <w:noProof/>
          <w:highlight w:val="yellow"/>
        </w:rPr>
        <w:t>진술부</w:t>
      </w:r>
      <w:r w:rsidRPr="006B5BA2">
        <w:rPr>
          <w:rFonts w:ascii="Microsoft GothicNeo" w:eastAsia="Microsoft GothicNeo" w:hAnsi="Microsoft GothicNeo" w:cs="Microsoft GothicNeo"/>
          <w:noProof/>
          <w:highlight w:val="yellow"/>
        </w:rPr>
        <w:t>)-(</w:t>
      </w:r>
      <w:r w:rsidRPr="006B5BA2">
        <w:rPr>
          <w:rFonts w:ascii="Microsoft GothicNeo" w:eastAsia="Microsoft GothicNeo" w:hAnsi="Microsoft GothicNeo" w:cs="Microsoft GothicNeo" w:hint="eastAsia"/>
          <w:noProof/>
          <w:highlight w:val="yellow"/>
        </w:rPr>
        <w:t>논증부</w:t>
      </w:r>
      <w:r w:rsidRPr="006B5BA2">
        <w:rPr>
          <w:rFonts w:ascii="Microsoft GothicNeo" w:eastAsia="Microsoft GothicNeo" w:hAnsi="Microsoft GothicNeo" w:cs="Microsoft GothicNeo"/>
          <w:noProof/>
          <w:highlight w:val="yellow"/>
        </w:rPr>
        <w:t>)-(</w:t>
      </w:r>
      <w:r w:rsidRPr="006B5BA2">
        <w:rPr>
          <w:rFonts w:ascii="Microsoft GothicNeo" w:eastAsia="Microsoft GothicNeo" w:hAnsi="Microsoft GothicNeo" w:cs="Microsoft GothicNeo" w:hint="eastAsia"/>
          <w:noProof/>
          <w:highlight w:val="yellow"/>
        </w:rPr>
        <w:t>맺음말</w:t>
      </w:r>
      <w:r w:rsidRPr="006B5BA2">
        <w:rPr>
          <w:rFonts w:ascii="Microsoft GothicNeo" w:eastAsia="Microsoft GothicNeo" w:hAnsi="Microsoft GothicNeo" w:cs="Microsoft GothicNeo"/>
          <w:noProof/>
          <w:highlight w:val="yellow"/>
        </w:rPr>
        <w:t>)</w:t>
      </w:r>
      <w:r>
        <w:rPr>
          <w:rFonts w:ascii="Microsoft GothicNeo" w:eastAsia="Microsoft GothicNeo" w:hAnsi="Microsoft GothicNeo" w:cs="Microsoft GothicNeo" w:hint="eastAsia"/>
          <w:noProof/>
        </w:rPr>
        <w:t>로 나눈다.</w:t>
      </w:r>
      <w:r>
        <w:rPr>
          <w:rFonts w:ascii="Microsoft GothicNeo" w:eastAsia="Microsoft GothicNeo" w:hAnsi="Microsoft GothicNeo" w:cs="Microsoft GothicNeo"/>
          <w:noProof/>
        </w:rPr>
        <w:t xml:space="preserve"> </w:t>
      </w:r>
    </w:p>
    <w:p w14:paraId="42CB37D8" w14:textId="092A41D9" w:rsidR="006B5BA2" w:rsidRDefault="006B5BA2" w:rsidP="006B5BA2">
      <w:pPr>
        <w:rPr>
          <w:rFonts w:ascii="Microsoft GothicNeo" w:eastAsia="Microsoft GothicNeo" w:hAnsi="Microsoft GothicNeo" w:cs="Microsoft GothicNeo"/>
          <w:noProof/>
        </w:rPr>
      </w:pPr>
    </w:p>
    <w:p w14:paraId="352CD648" w14:textId="381D8E5C" w:rsidR="006B5BA2" w:rsidRDefault="006B5BA2" w:rsidP="006B5BA2">
      <w:pPr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lastRenderedPageBreak/>
        <w:t xml:space="preserve">(머리말)과 </w:t>
      </w:r>
      <w:r>
        <w:rPr>
          <w:rFonts w:ascii="Microsoft GothicNeo" w:eastAsia="Microsoft GothicNeo" w:hAnsi="Microsoft GothicNeo" w:cs="Microsoft GothicNeo"/>
          <w:noProof/>
        </w:rPr>
        <w:t>(</w:t>
      </w:r>
      <w:r>
        <w:rPr>
          <w:rFonts w:ascii="Microsoft GothicNeo" w:eastAsia="Microsoft GothicNeo" w:hAnsi="Microsoft GothicNeo" w:cs="Microsoft GothicNeo" w:hint="eastAsia"/>
          <w:noProof/>
        </w:rPr>
        <w:t xml:space="preserve">진술부)는 </w:t>
      </w:r>
      <w:r w:rsidRPr="000B6334">
        <w:rPr>
          <w:rFonts w:ascii="Microsoft GothicNeo" w:eastAsia="Microsoft GothicNeo" w:hAnsi="Microsoft GothicNeo" w:cs="Microsoft GothicNeo" w:hint="eastAsia"/>
          <w:noProof/>
          <w:u w:val="single"/>
          <w:shd w:val="pct15" w:color="auto" w:fill="FFFFFF"/>
        </w:rPr>
        <w:t>감동시키기</w:t>
      </w:r>
      <w:r>
        <w:rPr>
          <w:rFonts w:ascii="Microsoft GothicNeo" w:eastAsia="Microsoft GothicNeo" w:hAnsi="Microsoft GothicNeo" w:cs="Microsoft GothicNeo" w:hint="eastAsia"/>
          <w:noProof/>
        </w:rPr>
        <w:t xml:space="preserve">에 주력하고 </w:t>
      </w:r>
      <w:r>
        <w:rPr>
          <w:rFonts w:ascii="Microsoft GothicNeo" w:eastAsia="Microsoft GothicNeo" w:hAnsi="Microsoft GothicNeo" w:cs="Microsoft GothicNeo"/>
          <w:noProof/>
        </w:rPr>
        <w:t>(</w:t>
      </w:r>
      <w:r>
        <w:rPr>
          <w:rFonts w:ascii="Microsoft GothicNeo" w:eastAsia="Microsoft GothicNeo" w:hAnsi="Microsoft GothicNeo" w:cs="Microsoft GothicNeo" w:hint="eastAsia"/>
          <w:noProof/>
        </w:rPr>
        <w:t xml:space="preserve">논증부)와 </w:t>
      </w:r>
      <w:r>
        <w:rPr>
          <w:rFonts w:ascii="Microsoft GothicNeo" w:eastAsia="Microsoft GothicNeo" w:hAnsi="Microsoft GothicNeo" w:cs="Microsoft GothicNeo"/>
          <w:noProof/>
        </w:rPr>
        <w:t>(</w:t>
      </w:r>
      <w:r>
        <w:rPr>
          <w:rFonts w:ascii="Microsoft GothicNeo" w:eastAsia="Microsoft GothicNeo" w:hAnsi="Microsoft GothicNeo" w:cs="Microsoft GothicNeo" w:hint="eastAsia"/>
          <w:noProof/>
        </w:rPr>
        <w:t xml:space="preserve">맺음말)은 </w:t>
      </w:r>
      <w:r w:rsidRPr="000B6334">
        <w:rPr>
          <w:rFonts w:ascii="Microsoft GothicNeo" w:eastAsia="Microsoft GothicNeo" w:hAnsi="Microsoft GothicNeo" w:cs="Microsoft GothicNeo" w:hint="eastAsia"/>
          <w:noProof/>
          <w:u w:val="single"/>
          <w:shd w:val="pct15" w:color="auto" w:fill="FFFFFF"/>
        </w:rPr>
        <w:t>설득하기</w:t>
      </w:r>
      <w:r>
        <w:rPr>
          <w:rFonts w:ascii="Microsoft GothicNeo" w:eastAsia="Microsoft GothicNeo" w:hAnsi="Microsoft GothicNeo" w:cs="Microsoft GothicNeo" w:hint="eastAsia"/>
          <w:noProof/>
        </w:rPr>
        <w:t>에 중점을 둬야 한다.</w:t>
      </w:r>
    </w:p>
    <w:p w14:paraId="60EB37D6" w14:textId="3AC9F378" w:rsidR="006B5BA2" w:rsidRDefault="006B5BA2" w:rsidP="006B5BA2">
      <w:pPr>
        <w:rPr>
          <w:rFonts w:ascii="Microsoft GothicNeo" w:eastAsia="Microsoft GothicNeo" w:hAnsi="Microsoft GothicNeo" w:cs="Microsoft GothicNeo"/>
          <w:noProof/>
        </w:rPr>
      </w:pPr>
    </w:p>
    <w:p w14:paraId="708E1D8E" w14:textId="56242551" w:rsidR="006B5BA2" w:rsidRDefault="006B5BA2" w:rsidP="006B5BA2">
      <w:pPr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>ㅇ머릿말 →</w:t>
      </w:r>
      <w:r>
        <w:rPr>
          <w:rFonts w:ascii="Microsoft GothicNeo" w:eastAsia="Microsoft GothicNeo" w:hAnsi="Microsoft GothicNeo" w:cs="Microsoft GothicNeo"/>
          <w:noProof/>
        </w:rPr>
        <w:t xml:space="preserve"> </w:t>
      </w:r>
      <w:r>
        <w:rPr>
          <w:rFonts w:ascii="Microsoft GothicNeo" w:eastAsia="Microsoft GothicNeo" w:hAnsi="Microsoft GothicNeo" w:cs="Microsoft GothicNeo" w:hint="eastAsia"/>
          <w:noProof/>
        </w:rPr>
        <w:t>유혹하기(짧을수록 강렬하다</w:t>
      </w:r>
      <w:r>
        <w:rPr>
          <w:rFonts w:ascii="Microsoft GothicNeo" w:eastAsia="Microsoft GothicNeo" w:hAnsi="Microsoft GothicNeo" w:cs="Microsoft GothicNeo"/>
          <w:noProof/>
        </w:rPr>
        <w:t>)</w:t>
      </w:r>
    </w:p>
    <w:p w14:paraId="43B877DB" w14:textId="0B976328" w:rsidR="00AD1B81" w:rsidRDefault="00AD1B81" w:rsidP="006B5BA2">
      <w:pPr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>서론을 시작하는 요령</w:t>
      </w:r>
    </w:p>
    <w:p w14:paraId="49C3AC74" w14:textId="230E9CBD" w:rsidR="00AD1B81" w:rsidRDefault="00AD1B81" w:rsidP="00AD1B81">
      <w:pPr>
        <w:pStyle w:val="a3"/>
        <w:numPr>
          <w:ilvl w:val="0"/>
          <w:numId w:val="10"/>
        </w:numPr>
        <w:ind w:leftChars="0"/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>격언</w:t>
      </w:r>
      <w:r>
        <w:rPr>
          <w:rFonts w:ascii="Microsoft GothicNeo" w:eastAsia="Microsoft GothicNeo" w:hAnsi="Microsoft GothicNeo" w:cs="Microsoft GothicNeo"/>
          <w:noProof/>
        </w:rPr>
        <w:t xml:space="preserve">, </w:t>
      </w:r>
      <w:r>
        <w:rPr>
          <w:rFonts w:ascii="Microsoft GothicNeo" w:eastAsia="Microsoft GothicNeo" w:hAnsi="Microsoft GothicNeo" w:cs="Microsoft GothicNeo" w:hint="eastAsia"/>
          <w:noProof/>
        </w:rPr>
        <w:t>속담,</w:t>
      </w:r>
      <w:r>
        <w:rPr>
          <w:rFonts w:ascii="Microsoft GothicNeo" w:eastAsia="Microsoft GothicNeo" w:hAnsi="Microsoft GothicNeo" w:cs="Microsoft GothicNeo"/>
          <w:noProof/>
        </w:rPr>
        <w:t xml:space="preserve"> </w:t>
      </w:r>
      <w:r>
        <w:rPr>
          <w:rFonts w:ascii="Microsoft GothicNeo" w:eastAsia="Microsoft GothicNeo" w:hAnsi="Microsoft GothicNeo" w:cs="Microsoft GothicNeo" w:hint="eastAsia"/>
          <w:noProof/>
        </w:rPr>
        <w:t>고사성어 또는 예화로 시작</w:t>
      </w:r>
    </w:p>
    <w:p w14:paraId="029FD701" w14:textId="5E8C375C" w:rsidR="00AD1B81" w:rsidRDefault="00AD1B81" w:rsidP="00AD1B81">
      <w:pPr>
        <w:pStyle w:val="a3"/>
        <w:numPr>
          <w:ilvl w:val="0"/>
          <w:numId w:val="10"/>
        </w:numPr>
        <w:ind w:leftChars="0"/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>관심 화제로 시작</w:t>
      </w:r>
    </w:p>
    <w:p w14:paraId="4434B50A" w14:textId="40C38622" w:rsidR="00AD1B81" w:rsidRDefault="00AD1B81" w:rsidP="00AD1B81">
      <w:pPr>
        <w:pStyle w:val="a3"/>
        <w:numPr>
          <w:ilvl w:val="0"/>
          <w:numId w:val="10"/>
        </w:numPr>
        <w:ind w:leftChars="0"/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>개념 정의로 시작</w:t>
      </w:r>
    </w:p>
    <w:p w14:paraId="27FD8C56" w14:textId="61466BB1" w:rsidR="00AD1B81" w:rsidRDefault="00AD1B81" w:rsidP="00AD1B81">
      <w:pPr>
        <w:pStyle w:val="a3"/>
        <w:numPr>
          <w:ilvl w:val="0"/>
          <w:numId w:val="10"/>
        </w:numPr>
        <w:ind w:leftChars="0"/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>질문으로 시작</w:t>
      </w:r>
    </w:p>
    <w:p w14:paraId="7A4D1C5E" w14:textId="11F4AEA1" w:rsidR="00AD1B81" w:rsidRDefault="00AD1B81" w:rsidP="00AD1B81">
      <w:pPr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 xml:space="preserve">ㅇ진술부 </w:t>
      </w:r>
      <w:r>
        <w:rPr>
          <w:rFonts w:ascii="Microsoft GothicNeo" w:eastAsia="Microsoft GothicNeo" w:hAnsi="Microsoft GothicNeo" w:cs="Microsoft GothicNeo" w:hint="eastAsia"/>
          <w:noProof/>
        </w:rPr>
        <w:t>→</w:t>
      </w:r>
      <w:r>
        <w:rPr>
          <w:rFonts w:ascii="Microsoft GothicNeo" w:eastAsia="Microsoft GothicNeo" w:hAnsi="Microsoft GothicNeo" w:cs="Microsoft GothicNeo" w:hint="eastAsia"/>
          <w:noProof/>
        </w:rPr>
        <w:t xml:space="preserve"> 진술은 논제나 논제와 관련된 사실에 대한 이야기</w:t>
      </w:r>
      <w:r>
        <w:rPr>
          <w:rFonts w:ascii="Microsoft GothicNeo" w:eastAsia="Microsoft GothicNeo" w:hAnsi="Microsoft GothicNeo" w:cs="Microsoft GothicNeo"/>
          <w:noProof/>
        </w:rPr>
        <w:t xml:space="preserve">… </w:t>
      </w:r>
      <w:r>
        <w:rPr>
          <w:rFonts w:ascii="Microsoft GothicNeo" w:eastAsia="Microsoft GothicNeo" w:hAnsi="Microsoft GothicNeo" w:cs="Microsoft GothicNeo" w:hint="eastAsia"/>
          <w:noProof/>
        </w:rPr>
        <w:t>논증을 준비하는 단계</w:t>
      </w:r>
    </w:p>
    <w:p w14:paraId="443BA3B4" w14:textId="55961990" w:rsidR="00AD1B81" w:rsidRPr="00AD1B81" w:rsidRDefault="00AD1B81" w:rsidP="00AD1B81">
      <w:pPr>
        <w:jc w:val="center"/>
        <w:rPr>
          <w:rFonts w:ascii="Microsoft GothicNeo" w:eastAsia="Microsoft GothicNeo" w:hAnsi="Microsoft GothicNeo" w:cs="Microsoft GothicNeo" w:hint="eastAsia"/>
          <w:noProof/>
          <w:shd w:val="pct15" w:color="auto" w:fill="FFFFFF"/>
        </w:rPr>
      </w:pPr>
      <w:r w:rsidRPr="000B6334">
        <w:rPr>
          <w:rFonts w:ascii="Microsoft GothicNeo" w:eastAsia="Microsoft GothicNeo" w:hAnsi="Microsoft GothicNeo" w:cs="Microsoft GothicNeo" w:hint="eastAsia"/>
          <w:noProof/>
          <w:highlight w:val="green"/>
          <w:shd w:val="pct15" w:color="auto" w:fill="FFFFFF"/>
        </w:rPr>
        <w:t xml:space="preserve">논란이 되는 문제를 언급 </w:t>
      </w:r>
      <w:r w:rsidRPr="000B6334">
        <w:rPr>
          <w:rFonts w:ascii="Microsoft GothicNeo" w:eastAsia="Microsoft GothicNeo" w:hAnsi="Microsoft GothicNeo" w:cs="Microsoft GothicNeo"/>
          <w:noProof/>
          <w:highlight w:val="green"/>
          <w:shd w:val="pct15" w:color="auto" w:fill="FFFFFF"/>
        </w:rPr>
        <w:t>(</w:t>
      </w:r>
      <w:r w:rsidRPr="000B6334">
        <w:rPr>
          <w:rFonts w:ascii="Microsoft GothicNeo" w:eastAsia="Microsoft GothicNeo" w:hAnsi="Microsoft GothicNeo" w:cs="Microsoft GothicNeo" w:hint="eastAsia"/>
          <w:noProof/>
          <w:highlight w:val="green"/>
          <w:shd w:val="pct15" w:color="auto" w:fill="FFFFFF"/>
        </w:rPr>
        <w:t>미사여구를 빼고 사실적으로 언급,</w:t>
      </w:r>
      <w:r w:rsidRPr="000B6334">
        <w:rPr>
          <w:rFonts w:ascii="Microsoft GothicNeo" w:eastAsia="Microsoft GothicNeo" w:hAnsi="Microsoft GothicNeo" w:cs="Microsoft GothicNeo"/>
          <w:noProof/>
          <w:highlight w:val="green"/>
          <w:shd w:val="pct15" w:color="auto" w:fill="FFFFFF"/>
        </w:rPr>
        <w:t xml:space="preserve"> </w:t>
      </w:r>
      <w:r w:rsidRPr="000B6334">
        <w:rPr>
          <w:rFonts w:ascii="Microsoft GothicNeo" w:eastAsia="Microsoft GothicNeo" w:hAnsi="Microsoft GothicNeo" w:cs="Microsoft GothicNeo" w:hint="eastAsia"/>
          <w:noProof/>
          <w:highlight w:val="green"/>
          <w:shd w:val="pct15" w:color="auto" w:fill="FFFFFF"/>
        </w:rPr>
        <w:t>다음에 오는 논증부와 연결성이 강해야 한다.</w:t>
      </w:r>
      <w:r w:rsidRPr="000B6334">
        <w:rPr>
          <w:rFonts w:ascii="Microsoft GothicNeo" w:eastAsia="Microsoft GothicNeo" w:hAnsi="Microsoft GothicNeo" w:cs="Microsoft GothicNeo"/>
          <w:noProof/>
          <w:highlight w:val="green"/>
          <w:shd w:val="pct15" w:color="auto" w:fill="FFFFFF"/>
        </w:rPr>
        <w:t>)</w:t>
      </w:r>
    </w:p>
    <w:p w14:paraId="1E184D39" w14:textId="0907909B" w:rsidR="006B5BA2" w:rsidRDefault="006D2391" w:rsidP="00D84002">
      <w:pPr>
        <w:rPr>
          <w:rFonts w:ascii="Microsoft GothicNeo" w:eastAsia="Microsoft GothicNeo" w:hAnsi="Microsoft GothicNeo" w:cs="Microsoft GothicNeo"/>
          <w:noProof/>
          <w:shd w:val="pct15" w:color="auto" w:fill="FFFFFF"/>
        </w:rPr>
      </w:pPr>
      <w:r>
        <w:rPr>
          <w:rFonts w:ascii="Microsoft GothicNeo" w:eastAsia="Microsoft GothicNeo" w:hAnsi="Microsoft GothicNeo" w:cs="Microsoft GothicNeo" w:hint="eastAsia"/>
          <w:noProof/>
        </w:rPr>
        <w:t xml:space="preserve">ㅇ논증부 </w:t>
      </w:r>
      <w:r>
        <w:rPr>
          <w:rFonts w:ascii="Microsoft GothicNeo" w:eastAsia="Microsoft GothicNeo" w:hAnsi="Microsoft GothicNeo" w:cs="Microsoft GothicNeo" w:hint="eastAsia"/>
          <w:noProof/>
        </w:rPr>
        <w:t>→</w:t>
      </w:r>
      <w:r>
        <w:rPr>
          <w:rFonts w:ascii="Microsoft GothicNeo" w:eastAsia="Microsoft GothicNeo" w:hAnsi="Microsoft GothicNeo" w:cs="Microsoft GothicNeo" w:hint="eastAsia"/>
          <w:noProof/>
        </w:rPr>
        <w:t xml:space="preserve"> 논제에 대한 견해와 주제를 내세우는 일과 적절한 논거를 제시함으로써 </w:t>
      </w:r>
      <w:r w:rsidRPr="006D2391">
        <w:rPr>
          <w:rFonts w:ascii="Microsoft GothicNeo" w:eastAsia="Microsoft GothicNeo" w:hAnsi="Microsoft GothicNeo" w:cs="Microsoft GothicNeo" w:hint="eastAsia"/>
          <w:noProof/>
          <w:shd w:val="pct15" w:color="auto" w:fill="FFFFFF"/>
        </w:rPr>
        <w:t>증명</w:t>
      </w:r>
    </w:p>
    <w:p w14:paraId="02434043" w14:textId="53A65BC6" w:rsidR="006D2391" w:rsidRDefault="006D2391" w:rsidP="00D84002">
      <w:pPr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 xml:space="preserve">여러가지 논증법 사용 가능 </w:t>
      </w:r>
      <w:r>
        <w:rPr>
          <w:rFonts w:ascii="Microsoft GothicNeo" w:eastAsia="Microsoft GothicNeo" w:hAnsi="Microsoft GothicNeo" w:cs="Microsoft GothicNeo"/>
          <w:noProof/>
        </w:rPr>
        <w:t xml:space="preserve">ex) </w:t>
      </w:r>
      <w:r>
        <w:rPr>
          <w:rFonts w:ascii="Microsoft GothicNeo" w:eastAsia="Microsoft GothicNeo" w:hAnsi="Microsoft GothicNeo" w:cs="Microsoft GothicNeo" w:hint="eastAsia"/>
          <w:noProof/>
        </w:rPr>
        <w:t>예증법,</w:t>
      </w:r>
      <w:r>
        <w:rPr>
          <w:rFonts w:ascii="Microsoft GothicNeo" w:eastAsia="Microsoft GothicNeo" w:hAnsi="Microsoft GothicNeo" w:cs="Microsoft GothicNeo"/>
          <w:noProof/>
        </w:rPr>
        <w:t xml:space="preserve"> </w:t>
      </w:r>
      <w:r>
        <w:rPr>
          <w:rFonts w:ascii="Microsoft GothicNeo" w:eastAsia="Microsoft GothicNeo" w:hAnsi="Microsoft GothicNeo" w:cs="Microsoft GothicNeo" w:hint="eastAsia"/>
          <w:noProof/>
        </w:rPr>
        <w:t>생략삼단논법,</w:t>
      </w:r>
      <w:r>
        <w:rPr>
          <w:rFonts w:ascii="Microsoft GothicNeo" w:eastAsia="Microsoft GothicNeo" w:hAnsi="Microsoft GothicNeo" w:cs="Microsoft GothicNeo"/>
          <w:noProof/>
        </w:rPr>
        <w:t xml:space="preserve"> </w:t>
      </w:r>
      <w:r>
        <w:rPr>
          <w:rFonts w:ascii="Microsoft GothicNeo" w:eastAsia="Microsoft GothicNeo" w:hAnsi="Microsoft GothicNeo" w:cs="Microsoft GothicNeo" w:hint="eastAsia"/>
          <w:noProof/>
        </w:rPr>
        <w:t xml:space="preserve">대증식 </w:t>
      </w:r>
      <w:r>
        <w:rPr>
          <w:rFonts w:ascii="Microsoft GothicNeo" w:eastAsia="Microsoft GothicNeo" w:hAnsi="Microsoft GothicNeo" w:cs="Microsoft GothicNeo"/>
          <w:noProof/>
        </w:rPr>
        <w:t>..</w:t>
      </w:r>
    </w:p>
    <w:p w14:paraId="301B9EF6" w14:textId="0E8451EE" w:rsidR="006D2391" w:rsidRDefault="006D2391" w:rsidP="00D84002">
      <w:pPr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/>
          <w:noProof/>
        </w:rPr>
        <w:t>-</w:t>
      </w:r>
      <w:r>
        <w:rPr>
          <w:rFonts w:ascii="Microsoft GothicNeo" w:eastAsia="Microsoft GothicNeo" w:hAnsi="Microsoft GothicNeo" w:cs="Microsoft GothicNeo" w:hint="eastAsia"/>
          <w:noProof/>
        </w:rPr>
        <w:t>설득력 높은 논거들을 제시</w:t>
      </w:r>
    </w:p>
    <w:p w14:paraId="0547C04D" w14:textId="561D1F3D" w:rsidR="006D2391" w:rsidRDefault="006D2391" w:rsidP="006D2391">
      <w:pPr>
        <w:pStyle w:val="a3"/>
        <w:numPr>
          <w:ilvl w:val="0"/>
          <w:numId w:val="11"/>
        </w:numPr>
        <w:ind w:leftChars="0"/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>역사적</w:t>
      </w:r>
      <w:r>
        <w:rPr>
          <w:rFonts w:ascii="Microsoft GothicNeo" w:eastAsia="Microsoft GothicNeo" w:hAnsi="Microsoft GothicNeo" w:cs="Microsoft GothicNeo"/>
          <w:noProof/>
        </w:rPr>
        <w:t xml:space="preserve"> </w:t>
      </w:r>
      <w:r>
        <w:rPr>
          <w:rFonts w:ascii="Microsoft GothicNeo" w:eastAsia="Microsoft GothicNeo" w:hAnsi="Microsoft GothicNeo" w:cs="Microsoft GothicNeo" w:hint="eastAsia"/>
          <w:noProof/>
        </w:rPr>
        <w:t>사실,</w:t>
      </w:r>
      <w:r>
        <w:rPr>
          <w:rFonts w:ascii="Microsoft GothicNeo" w:eastAsia="Microsoft GothicNeo" w:hAnsi="Microsoft GothicNeo" w:cs="Microsoft GothicNeo"/>
          <w:noProof/>
        </w:rPr>
        <w:t xml:space="preserve"> </w:t>
      </w:r>
      <w:r>
        <w:rPr>
          <w:rFonts w:ascii="Microsoft GothicNeo" w:eastAsia="Microsoft GothicNeo" w:hAnsi="Microsoft GothicNeo" w:cs="Microsoft GothicNeo" w:hint="eastAsia"/>
          <w:noProof/>
        </w:rPr>
        <w:t>객관적 사실</w:t>
      </w:r>
    </w:p>
    <w:p w14:paraId="36443EE7" w14:textId="745DB1C5" w:rsidR="006D2391" w:rsidRDefault="006D2391" w:rsidP="006D2391">
      <w:pPr>
        <w:pStyle w:val="a3"/>
        <w:numPr>
          <w:ilvl w:val="0"/>
          <w:numId w:val="11"/>
        </w:numPr>
        <w:ind w:leftChars="0"/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>정설로 인정된 사실</w:t>
      </w:r>
    </w:p>
    <w:p w14:paraId="4979BFF6" w14:textId="181C4E1D" w:rsidR="006D2391" w:rsidRDefault="006D2391" w:rsidP="006D2391">
      <w:pPr>
        <w:pStyle w:val="a3"/>
        <w:numPr>
          <w:ilvl w:val="0"/>
          <w:numId w:val="11"/>
        </w:numPr>
        <w:ind w:leftChars="0"/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>통계 자료</w:t>
      </w:r>
    </w:p>
    <w:p w14:paraId="10ED61A4" w14:textId="0E300868" w:rsidR="006D2391" w:rsidRDefault="006D2391" w:rsidP="006D2391">
      <w:pPr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 xml:space="preserve">ㅇ맺음말 </w:t>
      </w:r>
      <w:r>
        <w:rPr>
          <w:rFonts w:ascii="Microsoft GothicNeo" w:eastAsia="Microsoft GothicNeo" w:hAnsi="Microsoft GothicNeo" w:cs="Microsoft GothicNeo" w:hint="eastAsia"/>
          <w:noProof/>
        </w:rPr>
        <w:t>→</w:t>
      </w:r>
      <w:r>
        <w:rPr>
          <w:rFonts w:ascii="Microsoft GothicNeo" w:eastAsia="Microsoft GothicNeo" w:hAnsi="Microsoft GothicNeo" w:cs="Microsoft GothicNeo" w:hint="eastAsia"/>
          <w:noProof/>
        </w:rPr>
        <w:t xml:space="preserve"> 재론하기와 요약하기를 강조한다 </w:t>
      </w:r>
    </w:p>
    <w:p w14:paraId="178F8CCB" w14:textId="387866A9" w:rsidR="006D2391" w:rsidRPr="006D2391" w:rsidRDefault="000B6334" w:rsidP="006D2391">
      <w:pPr>
        <w:rPr>
          <w:rFonts w:ascii="Microsoft GothicNeo" w:eastAsia="Microsoft GothicNeo" w:hAnsi="Microsoft GothicNeo" w:cs="Microsoft GothicNeo" w:hint="eastAsia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>↳</w:t>
      </w:r>
      <w:r w:rsidR="006D2391" w:rsidRPr="000B6334">
        <w:rPr>
          <w:rFonts w:ascii="Microsoft GothicNeo" w:eastAsia="Microsoft GothicNeo" w:hAnsi="Microsoft GothicNeo" w:cs="Microsoft GothicNeo" w:hint="eastAsia"/>
          <w:noProof/>
          <w:shd w:val="pct15" w:color="auto" w:fill="FFFFFF"/>
        </w:rPr>
        <w:t>이미 언급한 내용 반복X</w:t>
      </w:r>
      <w:r w:rsidR="006D2391">
        <w:rPr>
          <w:rFonts w:ascii="Microsoft GothicNeo" w:eastAsia="Microsoft GothicNeo" w:hAnsi="Microsoft GothicNeo" w:cs="Microsoft GothicNeo"/>
          <w:noProof/>
        </w:rPr>
        <w:t xml:space="preserve">, </w:t>
      </w:r>
      <w:r w:rsidR="006D2391">
        <w:rPr>
          <w:rFonts w:ascii="Microsoft GothicNeo" w:eastAsia="Microsoft GothicNeo" w:hAnsi="Microsoft GothicNeo" w:cs="Microsoft GothicNeo" w:hint="eastAsia"/>
          <w:noProof/>
        </w:rPr>
        <w:t xml:space="preserve">주제를 대변하는 격언이나 속담으로 </w:t>
      </w:r>
      <w:r w:rsidR="006D2391" w:rsidRPr="000B6334">
        <w:rPr>
          <w:rFonts w:ascii="Microsoft GothicNeo" w:eastAsia="Microsoft GothicNeo" w:hAnsi="Microsoft GothicNeo" w:cs="Microsoft GothicNeo" w:hint="eastAsia"/>
          <w:noProof/>
          <w:shd w:val="pct15" w:color="auto" w:fill="FFFFFF"/>
        </w:rPr>
        <w:t>주제 강조</w:t>
      </w:r>
      <w:r w:rsidR="006D2391">
        <w:rPr>
          <w:rFonts w:ascii="Microsoft GothicNeo" w:eastAsia="Microsoft GothicNeo" w:hAnsi="Microsoft GothicNeo" w:cs="Microsoft GothicNeo" w:hint="eastAsia"/>
          <w:noProof/>
        </w:rPr>
        <w:t xml:space="preserve"> 후 마무리</w:t>
      </w:r>
    </w:p>
    <w:p w14:paraId="770B1305" w14:textId="6CD50F22" w:rsidR="004E7152" w:rsidRPr="000B6334" w:rsidRDefault="000B6334" w:rsidP="000B6334">
      <w:pPr>
        <w:jc w:val="center"/>
        <w:rPr>
          <w:rFonts w:ascii="Microsoft GothicNeo" w:eastAsia="Microsoft GothicNeo" w:hAnsi="Microsoft GothicNeo" w:cs="Microsoft GothicNeo"/>
          <w:noProof/>
          <w:shd w:val="pct15" w:color="auto" w:fill="FFFFFF"/>
        </w:rPr>
      </w:pPr>
      <w:r w:rsidRPr="000B6334">
        <w:rPr>
          <w:rFonts w:ascii="Microsoft GothicNeo" w:eastAsia="Microsoft GothicNeo" w:hAnsi="Microsoft GothicNeo" w:cs="Microsoft GothicNeo" w:hint="eastAsia"/>
          <w:noProof/>
          <w:highlight w:val="green"/>
          <w:shd w:val="pct15" w:color="auto" w:fill="FFFFFF"/>
        </w:rPr>
        <w:t>이미 언급한 내용에 대한 방향제시</w:t>
      </w:r>
      <w:r w:rsidRPr="000B6334">
        <w:rPr>
          <w:rFonts w:ascii="Microsoft GothicNeo" w:eastAsia="Microsoft GothicNeo" w:hAnsi="Microsoft GothicNeo" w:cs="Microsoft GothicNeo"/>
          <w:noProof/>
          <w:highlight w:val="green"/>
          <w:shd w:val="pct15" w:color="auto" w:fill="FFFFFF"/>
        </w:rPr>
        <w:t xml:space="preserve">, </w:t>
      </w:r>
      <w:r w:rsidRPr="000B6334">
        <w:rPr>
          <w:rFonts w:ascii="Microsoft GothicNeo" w:eastAsia="Microsoft GothicNeo" w:hAnsi="Microsoft GothicNeo" w:cs="Microsoft GothicNeo" w:hint="eastAsia"/>
          <w:noProof/>
          <w:highlight w:val="green"/>
          <w:shd w:val="pct15" w:color="auto" w:fill="FFFFFF"/>
        </w:rPr>
        <w:t>전망하기,</w:t>
      </w:r>
      <w:r w:rsidRPr="000B6334">
        <w:rPr>
          <w:rFonts w:ascii="Microsoft GothicNeo" w:eastAsia="Microsoft GothicNeo" w:hAnsi="Microsoft GothicNeo" w:cs="Microsoft GothicNeo"/>
          <w:noProof/>
          <w:highlight w:val="green"/>
          <w:shd w:val="pct15" w:color="auto" w:fill="FFFFFF"/>
        </w:rPr>
        <w:t xml:space="preserve"> </w:t>
      </w:r>
      <w:r w:rsidRPr="000B6334">
        <w:rPr>
          <w:rFonts w:ascii="Microsoft GothicNeo" w:eastAsia="Microsoft GothicNeo" w:hAnsi="Microsoft GothicNeo" w:cs="Microsoft GothicNeo" w:hint="eastAsia"/>
          <w:noProof/>
          <w:highlight w:val="green"/>
          <w:shd w:val="pct15" w:color="auto" w:fill="FFFFFF"/>
        </w:rPr>
        <w:t>여운 남기기를 해야지,</w:t>
      </w:r>
      <w:r w:rsidRPr="000B6334">
        <w:rPr>
          <w:rFonts w:ascii="Microsoft GothicNeo" w:eastAsia="Microsoft GothicNeo" w:hAnsi="Microsoft GothicNeo" w:cs="Microsoft GothicNeo"/>
          <w:noProof/>
          <w:highlight w:val="green"/>
          <w:shd w:val="pct15" w:color="auto" w:fill="FFFFFF"/>
        </w:rPr>
        <w:t xml:space="preserve"> </w:t>
      </w:r>
      <w:r w:rsidRPr="000B6334">
        <w:rPr>
          <w:rFonts w:ascii="Microsoft GothicNeo" w:eastAsia="Microsoft GothicNeo" w:hAnsi="Microsoft GothicNeo" w:cs="Microsoft GothicNeo" w:hint="eastAsia"/>
          <w:noProof/>
          <w:highlight w:val="green"/>
          <w:shd w:val="pct15" w:color="auto" w:fill="FFFFFF"/>
        </w:rPr>
        <w:t>새로운 문제를 꺼내서는 안된다.</w:t>
      </w:r>
    </w:p>
    <w:p w14:paraId="44B28BDB" w14:textId="02E2CF57" w:rsidR="000B6334" w:rsidRDefault="000B6334" w:rsidP="00D84002">
      <w:pPr>
        <w:rPr>
          <w:rFonts w:ascii="Microsoft GothicNeo" w:eastAsia="Microsoft GothicNeo" w:hAnsi="Microsoft GothicNeo" w:cs="Microsoft GothicNeo"/>
          <w:noProof/>
        </w:rPr>
      </w:pPr>
      <w:r>
        <w:rPr>
          <w:rFonts w:ascii="Microsoft GothicNeo" w:eastAsia="Microsoft GothicNeo" w:hAnsi="Microsoft GothicNeo" w:cs="Microsoft GothicNeo" w:hint="eastAsia"/>
          <w:noProof/>
        </w:rPr>
        <w:t>아리스토텔레스는 마무리에서 감동시키기에 신경 쓰라고 충고한다.</w:t>
      </w:r>
    </w:p>
    <w:p w14:paraId="5238ED16" w14:textId="77777777" w:rsidR="000B6334" w:rsidRPr="004E7152" w:rsidRDefault="000B6334" w:rsidP="00D84002">
      <w:pPr>
        <w:rPr>
          <w:rFonts w:ascii="Microsoft GothicNeo" w:eastAsia="Microsoft GothicNeo" w:hAnsi="Microsoft GothicNeo" w:cs="Microsoft GothicNeo" w:hint="eastAsia"/>
          <w:noProof/>
        </w:rPr>
      </w:pPr>
    </w:p>
    <w:sectPr w:rsidR="000B6334" w:rsidRPr="004E7152" w:rsidSect="00D84002">
      <w:pgSz w:w="11906" w:h="16838"/>
      <w:pgMar w:top="1247" w:right="851" w:bottom="1247" w:left="85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icrosoft GothicNeo">
    <w:altName w:val="Microsoft GothicNeo"/>
    <w:charset w:val="81"/>
    <w:family w:val="swiss"/>
    <w:pitch w:val="variable"/>
    <w:sig w:usb0="800002BF" w:usb1="29D7A47B" w:usb2="00000010" w:usb3="00000000" w:csb0="0029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662160"/>
    <w:multiLevelType w:val="hybridMultilevel"/>
    <w:tmpl w:val="3FAAE3E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A2667BE"/>
    <w:multiLevelType w:val="hybridMultilevel"/>
    <w:tmpl w:val="7242D89C"/>
    <w:lvl w:ilvl="0" w:tplc="5F12B19E">
      <w:start w:val="1"/>
      <w:numFmt w:val="decimal"/>
      <w:lvlText w:val="%1."/>
      <w:lvlJc w:val="left"/>
      <w:pPr>
        <w:ind w:left="800" w:hanging="400"/>
      </w:pPr>
      <w:rPr>
        <w:sz w:val="16"/>
        <w:szCs w:val="16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CA86A06"/>
    <w:multiLevelType w:val="hybridMultilevel"/>
    <w:tmpl w:val="6D34F6BE"/>
    <w:lvl w:ilvl="0" w:tplc="E2FEDBE2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4966A1F"/>
    <w:multiLevelType w:val="hybridMultilevel"/>
    <w:tmpl w:val="08F4E53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5DC493D"/>
    <w:multiLevelType w:val="hybridMultilevel"/>
    <w:tmpl w:val="8C841E9C"/>
    <w:lvl w:ilvl="0" w:tplc="E27C3B8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2B82BCC"/>
    <w:multiLevelType w:val="hybridMultilevel"/>
    <w:tmpl w:val="D996098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65523671"/>
    <w:multiLevelType w:val="hybridMultilevel"/>
    <w:tmpl w:val="AB6AB67E"/>
    <w:lvl w:ilvl="0" w:tplc="5F12B19E">
      <w:start w:val="1"/>
      <w:numFmt w:val="decimal"/>
      <w:lvlText w:val="%1."/>
      <w:lvlJc w:val="left"/>
      <w:pPr>
        <w:ind w:left="800" w:hanging="400"/>
      </w:pPr>
      <w:rPr>
        <w:sz w:val="16"/>
        <w:szCs w:val="16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699E1691"/>
    <w:multiLevelType w:val="hybridMultilevel"/>
    <w:tmpl w:val="B47C6F88"/>
    <w:lvl w:ilvl="0" w:tplc="6A50EA9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72253CC9"/>
    <w:multiLevelType w:val="hybridMultilevel"/>
    <w:tmpl w:val="C0BEB6EA"/>
    <w:lvl w:ilvl="0" w:tplc="E2FEDBE2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72BA275F"/>
    <w:multiLevelType w:val="hybridMultilevel"/>
    <w:tmpl w:val="3ECA2874"/>
    <w:lvl w:ilvl="0" w:tplc="E2FEDBE2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C092D64"/>
    <w:multiLevelType w:val="hybridMultilevel"/>
    <w:tmpl w:val="F30CB40C"/>
    <w:lvl w:ilvl="0" w:tplc="DC5C4AA4">
      <w:start w:val="5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3"/>
  </w:num>
  <w:num w:numId="3">
    <w:abstractNumId w:val="10"/>
  </w:num>
  <w:num w:numId="4">
    <w:abstractNumId w:val="5"/>
  </w:num>
  <w:num w:numId="5">
    <w:abstractNumId w:val="8"/>
  </w:num>
  <w:num w:numId="6">
    <w:abstractNumId w:val="1"/>
  </w:num>
  <w:num w:numId="7">
    <w:abstractNumId w:val="6"/>
  </w:num>
  <w:num w:numId="8">
    <w:abstractNumId w:val="4"/>
  </w:num>
  <w:num w:numId="9">
    <w:abstractNumId w:val="7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1A7"/>
    <w:rsid w:val="000B6334"/>
    <w:rsid w:val="00406149"/>
    <w:rsid w:val="004E7152"/>
    <w:rsid w:val="006538CE"/>
    <w:rsid w:val="006B5BA2"/>
    <w:rsid w:val="006D2391"/>
    <w:rsid w:val="00787A6C"/>
    <w:rsid w:val="00844266"/>
    <w:rsid w:val="00AD1B81"/>
    <w:rsid w:val="00C42791"/>
    <w:rsid w:val="00D2335A"/>
    <w:rsid w:val="00D84002"/>
    <w:rsid w:val="00DC4677"/>
    <w:rsid w:val="00E3292E"/>
    <w:rsid w:val="00FF2CFB"/>
    <w:rsid w:val="00FF6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1232B"/>
  <w15:chartTrackingRefBased/>
  <w15:docId w15:val="{6B47E545-8C56-4406-A660-FD149DE8E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400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DF9FE-781B-49D6-9AF0-F71466BE0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7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세영</dc:creator>
  <cp:keywords/>
  <dc:description/>
  <cp:lastModifiedBy>세영</cp:lastModifiedBy>
  <cp:revision>6</cp:revision>
  <dcterms:created xsi:type="dcterms:W3CDTF">2021-01-02T03:47:00Z</dcterms:created>
  <dcterms:modified xsi:type="dcterms:W3CDTF">2021-01-08T09:24:00Z</dcterms:modified>
</cp:coreProperties>
</file>