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06BAE16A" w14:textId="77777777" w:rsidR="00FE7104" w:rsidRPr="00FE7104" w:rsidRDefault="00FE7104" w:rsidP="00FE7104">
      <w:pPr>
        <w:rPr>
          <w:rFonts w:ascii="아리따-돋움4.0(OTF)-Medium" w:eastAsia="아리따-돋움4.0(OTF)-Medium" w:hAnsi="아리따-돋움4.0(OTF)-Medium"/>
        </w:rPr>
      </w:pPr>
      <w:proofErr w:type="gramStart"/>
      <w:r w:rsidRPr="00FE7104">
        <w:rPr>
          <w:rFonts w:ascii="아리따-돋움4.0(OTF)-Medium" w:eastAsia="아리따-돋움4.0(OTF)-Medium" w:hAnsi="아리따-돋움4.0(OTF)-Medium"/>
        </w:rPr>
        <w:t>EIGRP(</w:t>
      </w:r>
      <w:proofErr w:type="gramEnd"/>
      <w:r w:rsidRPr="00FE7104">
        <w:rPr>
          <w:rFonts w:ascii="아리따-돋움4.0(OTF)-Medium" w:eastAsia="아리따-돋움4.0(OTF)-Medium" w:hAnsi="아리따-돋움4.0(OTF)-Medium"/>
        </w:rPr>
        <w:t>Enhanced Interior Gateway Routing Protocol)</w:t>
      </w:r>
    </w:p>
    <w:p w14:paraId="356389FC" w14:textId="4A66668A" w:rsidR="00BF361C" w:rsidRPr="00FE7104" w:rsidRDefault="00FE7104" w:rsidP="00FE7104">
      <w:pPr>
        <w:rPr>
          <w:rFonts w:ascii="아리따-돋움4.0(OTF)-Medium" w:eastAsia="아리따-돋움4.0(OTF)-Medium" w:hAnsi="아리따-돋움4.0(OTF)-Medium"/>
          <w:b/>
          <w:bCs/>
        </w:rPr>
      </w:pPr>
      <w:r w:rsidRPr="00FE7104">
        <w:rPr>
          <w:rFonts w:ascii="아리따-돋움4.0(OTF)-Medium" w:eastAsia="아리따-돋움4.0(OTF)-Medium" w:hAnsi="아리따-돋움4.0(OTF)-Medium" w:hint="eastAsia"/>
          <w:b/>
          <w:bCs/>
        </w:rPr>
        <w:t>다이나믹</w:t>
      </w:r>
      <w:r w:rsidRPr="00FE7104">
        <w:rPr>
          <w:rFonts w:ascii="아리따-돋움4.0(OTF)-Medium" w:eastAsia="아리따-돋움4.0(OTF)-Medium" w:hAnsi="아리따-돋움4.0(OTF)-Medium"/>
          <w:b/>
          <w:bCs/>
        </w:rPr>
        <w:t xml:space="preserve"> 라우팅 프로토콜의 한 종류이며, Cisco Router 전용 라우팅 프로토콜이며 224.0.0.10의 멀티캐스트 주소를 사용한다. Classless Routing Protocol이기 때문에 서브넷 마스크, VLSM 지원하고, Partial Update 방식을 사용한다. 이 방식은 주기적인 업데이트 하지 않고, 경로 정보가 변화될 경우에만 업데이트를 실시한다.</w:t>
      </w:r>
    </w:p>
    <w:p w14:paraId="63E3824E" w14:textId="77777777" w:rsidR="00FE7104" w:rsidRPr="00FE7104" w:rsidRDefault="00FE7104" w:rsidP="00FE7104">
      <w:pPr>
        <w:rPr>
          <w:rFonts w:ascii="아리따-돋움4.0(OTF)-Medium" w:eastAsia="아리따-돋움4.0(OTF)-Medium" w:hAnsi="아리따-돋움4.0(OTF)-Medium"/>
        </w:rPr>
      </w:pPr>
      <w:r w:rsidRPr="00FE7104">
        <w:rPr>
          <w:rFonts w:ascii="아리따-돋움4.0(OTF)-Medium" w:eastAsia="아리따-돋움4.0(OTF)-Medium" w:hAnsi="아리따-돋움4.0(OTF)-Medium"/>
        </w:rPr>
        <w:t>Neighbor Table</w:t>
      </w:r>
    </w:p>
    <w:p w14:paraId="363D858F" w14:textId="2A0AE140" w:rsidR="00AB139E" w:rsidRDefault="00FE7104" w:rsidP="00FE7104">
      <w:pPr>
        <w:rPr>
          <w:rFonts w:ascii="아리따-돋움4.0(OTF)-Medium" w:eastAsia="아리따-돋움4.0(OTF)-Medium" w:hAnsi="아리따-돋움4.0(OTF)-Medium"/>
        </w:rPr>
      </w:pPr>
      <w:r w:rsidRPr="00FE7104">
        <w:rPr>
          <w:rFonts w:ascii="아리따-돋움4.0(OTF)-Medium" w:eastAsia="아리따-돋움4.0(OTF)-Medium" w:hAnsi="아리따-돋움4.0(OTF)-Medium"/>
        </w:rPr>
        <w:t>EIGRP는 반드시 이웃하는 라우터와 인접성을 맺어야 토폴로지 테이블 교환을 비롯한 여러 정보들을 교환할 수 있다. 현재 라우터가 어떤 라우터들과 Neighbor를 맺었는지 볼 수 있는 테이블이며, EIGRP의 설정이 끊어지거나 설정을 했는데도 데이터를 주고받을 수 없다면 이 테이블을 가장 먼저 확인하여 Neighbor 관계가 정상적으로 등록되어 있는지 터 확인한다.</w:t>
      </w:r>
    </w:p>
    <w:p w14:paraId="56438A8F" w14:textId="77777777" w:rsidR="00FE7104" w:rsidRPr="00FE7104" w:rsidRDefault="00FE7104" w:rsidP="00FE7104">
      <w:pPr>
        <w:rPr>
          <w:rFonts w:ascii="아리따-돋움4.0(OTF)-Medium" w:eastAsia="아리따-돋움4.0(OTF)-Medium" w:hAnsi="아리따-돋움4.0(OTF)-Medium"/>
        </w:rPr>
      </w:pPr>
      <w:r w:rsidRPr="00FE7104">
        <w:rPr>
          <w:rFonts w:ascii="아리따-돋움4.0(OTF)-Medium" w:eastAsia="아리따-돋움4.0(OTF)-Medium" w:hAnsi="아리따-돋움4.0(OTF)-Medium"/>
        </w:rPr>
        <w:t>AS Number</w:t>
      </w:r>
    </w:p>
    <w:p w14:paraId="4845BEF6" w14:textId="782769B6" w:rsidR="00AB139E" w:rsidRPr="00AB139E" w:rsidRDefault="00FE7104" w:rsidP="00FE7104">
      <w:pPr>
        <w:rPr>
          <w:rFonts w:ascii="아리따-돋움4.0(OTF)-Medium" w:eastAsia="아리따-돋움4.0(OTF)-Medium" w:hAnsi="아리따-돋움4.0(OTF)-Medium"/>
        </w:rPr>
      </w:pPr>
      <w:r w:rsidRPr="00FE7104">
        <w:rPr>
          <w:rFonts w:ascii="아리따-돋움4.0(OTF)-Medium" w:eastAsia="아리따-돋움4.0(OTF)-Medium" w:hAnsi="아리따-돋움4.0(OTF)-Medium" w:hint="eastAsia"/>
        </w:rPr>
        <w:t>네트워크의</w:t>
      </w:r>
      <w:r w:rsidRPr="00FE7104">
        <w:rPr>
          <w:rFonts w:ascii="아리따-돋움4.0(OTF)-Medium" w:eastAsia="아리따-돋움4.0(OTF)-Medium" w:hAnsi="아리따-돋움4.0(OTF)-Medium"/>
        </w:rPr>
        <w:t xml:space="preserve"> 관리 범위를 계층적으로 체계화하고 단위별로 라우팅 정보를 효율적으로 </w:t>
      </w:r>
      <w:proofErr w:type="gramStart"/>
      <w:r w:rsidRPr="00FE7104">
        <w:rPr>
          <w:rFonts w:ascii="아리따-돋움4.0(OTF)-Medium" w:eastAsia="아리따-돋움4.0(OTF)-Medium" w:hAnsi="아리따-돋움4.0(OTF)-Medium"/>
        </w:rPr>
        <w:t>관리 하기</w:t>
      </w:r>
      <w:proofErr w:type="gramEnd"/>
      <w:r w:rsidRPr="00FE7104">
        <w:rPr>
          <w:rFonts w:ascii="아리따-돋움4.0(OTF)-Medium" w:eastAsia="아리따-돋움4.0(OTF)-Medium" w:hAnsi="아리따-돋움4.0(OTF)-Medium"/>
        </w:rPr>
        <w:t xml:space="preserve"> 위하여 AS 번호 체계가 도입되어 사용되고 있음. AS 번호를 ISP에서 사용하기 위해서는 할당받아야 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5563CFC9" w14:textId="77777777" w:rsidR="00FE7104" w:rsidRPr="00FE7104" w:rsidRDefault="00FE7104" w:rsidP="00FE7104">
      <w:pPr>
        <w:rPr>
          <w:rFonts w:ascii="아리따-돋움4.0(OTF)-Medium" w:eastAsia="아리따-돋움4.0(OTF)-Medium" w:hAnsi="아리따-돋움4.0(OTF)-Medium"/>
        </w:rPr>
      </w:pPr>
      <w:r w:rsidRPr="00FE7104">
        <w:rPr>
          <w:rFonts w:ascii="아리따-돋움4.0(OTF)-Medium" w:eastAsia="아리따-돋움4.0(OTF)-Medium" w:hAnsi="아리따-돋움4.0(OTF)-Medium"/>
        </w:rPr>
        <w:t>EIGRP의 개념</w:t>
      </w:r>
    </w:p>
    <w:p w14:paraId="712743AF" w14:textId="77777777" w:rsidR="00FE7104" w:rsidRPr="00FE7104" w:rsidRDefault="00FE7104" w:rsidP="00FE7104">
      <w:pPr>
        <w:rPr>
          <w:rFonts w:ascii="아리따-돋움4.0(OTF)-Medium" w:eastAsia="아리따-돋움4.0(OTF)-Medium" w:hAnsi="아리따-돋움4.0(OTF)-Medium"/>
        </w:rPr>
      </w:pPr>
      <w:r w:rsidRPr="00FE7104">
        <w:rPr>
          <w:rFonts w:ascii="아리따-돋움4.0(OTF)-Medium" w:eastAsia="아리따-돋움4.0(OTF)-Medium" w:hAnsi="아리따-돋움4.0(OTF)-Medium"/>
        </w:rPr>
        <w:t>AS Number의 개념</w:t>
      </w:r>
    </w:p>
    <w:p w14:paraId="4800D969" w14:textId="0A5C7F79" w:rsidR="00F768AE" w:rsidRDefault="00FE7104" w:rsidP="00FE7104">
      <w:pPr>
        <w:rPr>
          <w:rFonts w:ascii="아리따-돋움4.0(OTF)-Medium" w:eastAsia="아리따-돋움4.0(OTF)-Medium" w:hAnsi="아리따-돋움4.0(OTF)-Medium"/>
        </w:rPr>
      </w:pPr>
      <w:r w:rsidRPr="00FE7104">
        <w:rPr>
          <w:rFonts w:ascii="아리따-돋움4.0(OTF)-Medium" w:eastAsia="아리따-돋움4.0(OTF)-Medium" w:hAnsi="아리따-돋움4.0(OTF)-Medium"/>
        </w:rPr>
        <w:t>EIGRP를 활용한 Full-Routing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02FB7E0E" w14:textId="77777777" w:rsidR="00FE7104" w:rsidRPr="00FE7104" w:rsidRDefault="00FE7104" w:rsidP="00FE7104">
      <w:pPr>
        <w:rPr>
          <w:rFonts w:ascii="아리따-돋움4.0(OTF)-Medium" w:eastAsia="아리따-돋움4.0(OTF)-Medium" w:hAnsi="아리따-돋움4.0(OTF)-Medium"/>
        </w:rPr>
      </w:pPr>
      <w:r w:rsidRPr="00FE7104">
        <w:rPr>
          <w:rFonts w:ascii="아리따-돋움4.0(OTF)-Medium" w:eastAsia="아리따-돋움4.0(OTF)-Medium" w:hAnsi="아리따-돋움4.0(OTF)-Medium"/>
        </w:rPr>
        <w:t>EIGRP의 개념에 관하여 설명할 수 있다.</w:t>
      </w:r>
    </w:p>
    <w:p w14:paraId="051F9364" w14:textId="77777777" w:rsidR="00FE7104" w:rsidRPr="00FE7104" w:rsidRDefault="00FE7104" w:rsidP="00FE7104">
      <w:pPr>
        <w:rPr>
          <w:rFonts w:ascii="아리따-돋움4.0(OTF)-Medium" w:eastAsia="아리따-돋움4.0(OTF)-Medium" w:hAnsi="아리따-돋움4.0(OTF)-Medium"/>
        </w:rPr>
      </w:pPr>
      <w:r w:rsidRPr="00FE7104">
        <w:rPr>
          <w:rFonts w:ascii="아리따-돋움4.0(OTF)-Medium" w:eastAsia="아리따-돋움4.0(OTF)-Medium" w:hAnsi="아리따-돋움4.0(OTF)-Medium"/>
        </w:rPr>
        <w:t>AS Number의 개념에 관하여 설명할 수 있다.</w:t>
      </w:r>
    </w:p>
    <w:p w14:paraId="35BE62E9" w14:textId="27660E91" w:rsidR="000E4AE9" w:rsidRDefault="00FE7104" w:rsidP="00FE7104">
      <w:pPr>
        <w:rPr>
          <w:rFonts w:ascii="아리따-돋움4.0(OTF)-Medium" w:eastAsia="아리따-돋움4.0(OTF)-Medium" w:hAnsi="아리따-돋움4.0(OTF)-Medium"/>
        </w:rPr>
      </w:pPr>
      <w:r w:rsidRPr="00FE7104">
        <w:rPr>
          <w:rFonts w:ascii="아리따-돋움4.0(OTF)-Medium" w:eastAsia="아리따-돋움4.0(OTF)-Medium" w:hAnsi="아리따-돋움4.0(OTF)-Medium"/>
        </w:rPr>
        <w:t>EIGRP를 활용하여 Full-Routing을 구성할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71163F3D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FE7104">
        <w:rPr>
          <w:rFonts w:ascii="아리따-돋움4.0(OTF)-Medium" w:eastAsia="아리따-돋움4.0(OTF)-Medium" w:hAnsi="아리따-돋움4.0(OTF)-Medium"/>
        </w:rPr>
        <w:t xml:space="preserve"> </w:t>
      </w:r>
      <w:r w:rsidR="00FE7104" w:rsidRPr="00FE7104">
        <w:rPr>
          <w:rFonts w:ascii="아리따-돋움4.0(OTF)-Medium" w:eastAsia="아리따-돋움4.0(OTF)-Medium" w:hAnsi="아리따-돋움4.0(OTF)-Medium"/>
        </w:rPr>
        <w:t>EIGRP는 Cisco 전용 라우팅 프로토콜이라고 들었는데 무슨 뜻인가요?</w:t>
      </w:r>
    </w:p>
    <w:p w14:paraId="758E21CC" w14:textId="0A1A590A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FE7104">
        <w:rPr>
          <w:rFonts w:ascii="아리따-돋움4.0(OTF)-Medium" w:eastAsia="아리따-돋움4.0(OTF)-Medium" w:hAnsi="아리따-돋움4.0(OTF)-Medium"/>
        </w:rPr>
        <w:t xml:space="preserve"> </w:t>
      </w:r>
      <w:r w:rsidR="00FE7104" w:rsidRPr="00FE7104">
        <w:rPr>
          <w:rFonts w:ascii="아리따-돋움4.0(OTF)-Medium" w:eastAsia="아리따-돋움4.0(OTF)-Medium" w:hAnsi="아리따-돋움4.0(OTF)-Medium"/>
        </w:rPr>
        <w:t>EIGRP는 우수한 성능을 가진 라우팅 프로토콜입니다. 그런데 질문과 같이 EIGRP는 모든 라우터에서 사용할 수 있는 라우팅 프로토콜이 아닙니다. 즉, EIGRP를 사용하고자 한다면 네트워크를 구성하는 라우터가 Cisco 회사에서 만든 라우터를 사용해야지만 EIGRP를 사용하여 라우팅을 구성할 수가 있다는 의미입니다. 그런데 네트워크를 구성할 때 Cisco 회사의 라우터만을 사용하여 구성할 수도 있지만, 다른 회사의 라우터를 사용할 수도 있습니다. 이러</w:t>
      </w:r>
      <w:r w:rsidR="00FE7104" w:rsidRPr="00FE7104">
        <w:rPr>
          <w:rFonts w:ascii="아리따-돋움4.0(OTF)-Medium" w:eastAsia="아리따-돋움4.0(OTF)-Medium" w:hAnsi="아리따-돋움4.0(OTF)-Medium" w:hint="eastAsia"/>
        </w:rPr>
        <w:t>한</w:t>
      </w:r>
      <w:r w:rsidR="00FE7104" w:rsidRPr="00FE7104">
        <w:rPr>
          <w:rFonts w:ascii="아리따-돋움4.0(OTF)-Medium" w:eastAsia="아리따-돋움4.0(OTF)-Medium" w:hAnsi="아리따-돋움4.0(OTF)-Medium"/>
        </w:rPr>
        <w:t xml:space="preserve"> 경우에는 EIGR는 사용하지 못하고 RIP, Static을 사용하여야 하는데 이 라우팅 프로토콜은 대규모 네트워크에서는 사용하지 않습니다. 그래서 안타깝지만 여러 장점이 있음에도 불구하고 많이 사용되는 라우팅 프로토콜은 아닙니다.</w:t>
      </w:r>
    </w:p>
    <w:p w14:paraId="644CEB21" w14:textId="54AEE627" w:rsidR="00E63AC9" w:rsidRDefault="00FE7104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54C04A0C" wp14:editId="438806E3">
            <wp:extent cx="4092295" cy="5921253"/>
            <wp:effectExtent l="0" t="0" r="3810" b="381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03D31" w14:textId="77777777" w:rsidR="00AC29B9" w:rsidRDefault="00AC29B9" w:rsidP="00AB139E">
      <w:pPr>
        <w:spacing w:after="0" w:line="240" w:lineRule="auto"/>
      </w:pPr>
      <w:r>
        <w:separator/>
      </w:r>
    </w:p>
  </w:endnote>
  <w:endnote w:type="continuationSeparator" w:id="0">
    <w:p w14:paraId="0E7F2F1B" w14:textId="77777777" w:rsidR="00AC29B9" w:rsidRDefault="00AC29B9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A61F71" w14:textId="77777777" w:rsidR="00AC29B9" w:rsidRDefault="00AC29B9" w:rsidP="00AB139E">
      <w:pPr>
        <w:spacing w:after="0" w:line="240" w:lineRule="auto"/>
      </w:pPr>
      <w:r>
        <w:separator/>
      </w:r>
    </w:p>
  </w:footnote>
  <w:footnote w:type="continuationSeparator" w:id="0">
    <w:p w14:paraId="7D0178F7" w14:textId="77777777" w:rsidR="00AC29B9" w:rsidRDefault="00AC29B9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A95F75"/>
    <w:rsid w:val="00AB139E"/>
    <w:rsid w:val="00AC29B9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  <w:rsid w:val="00FE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9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15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7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713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05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TH9054</cp:lastModifiedBy>
  <cp:revision>14</cp:revision>
  <dcterms:created xsi:type="dcterms:W3CDTF">2021-03-18T03:05:00Z</dcterms:created>
  <dcterms:modified xsi:type="dcterms:W3CDTF">2021-08-23T02:40:00Z</dcterms:modified>
</cp:coreProperties>
</file>