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98" w:rsidRDefault="00972998" w:rsidP="00972998">
      <w:pPr>
        <w:pStyle w:val="Style1"/>
      </w:pPr>
      <w:bookmarkStart w:id="0" w:name="_GoBack"/>
      <w:r>
        <w:t>Bibliography</w:t>
      </w:r>
    </w:p>
    <w:p w:rsidR="00972998" w:rsidRDefault="00972998" w:rsidP="00972998">
      <w:pPr>
        <w:pStyle w:val="Style1"/>
        <w:rPr>
          <w:sz w:val="26"/>
          <w:szCs w:val="26"/>
        </w:rPr>
      </w:pPr>
      <w:r>
        <w:rPr>
          <w:sz w:val="26"/>
          <w:szCs w:val="26"/>
        </w:rPr>
        <w:t>References</w:t>
      </w:r>
    </w:p>
    <w:p w:rsidR="00972998" w:rsidRPr="00CB4902" w:rsidRDefault="00972998" w:rsidP="00972998">
      <w:pPr>
        <w:pStyle w:val="ListParagraph"/>
        <w:numPr>
          <w:ilvl w:val="0"/>
          <w:numId w:val="1"/>
        </w:numPr>
        <w:ind w:left="714" w:hanging="357"/>
      </w:pPr>
      <w:r w:rsidRPr="00CB4902">
        <w:rPr>
          <w:rFonts w:ascii="Verdana" w:hAnsi="Verdana"/>
          <w:color w:val="000000"/>
          <w:sz w:val="20"/>
          <w:szCs w:val="20"/>
        </w:rPr>
        <w:t>Sommerville, I. (2011). Introduction. In: Horton, M. and Hirsch, M. and Goldstein, M. and Bell, C. and Holcomb, J.</w:t>
      </w:r>
      <w:r w:rsidRPr="00CB4902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CB4902"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 w:rsidRPr="00CB4902">
        <w:rPr>
          <w:rFonts w:ascii="Verdana" w:hAnsi="Verdana"/>
          <w:color w:val="000000"/>
          <w:sz w:val="20"/>
          <w:szCs w:val="20"/>
        </w:rPr>
        <w:t>. 9th ed. Boston: Pearson. P1-26.</w:t>
      </w:r>
    </w:p>
    <w:p w:rsidR="00972998" w:rsidRPr="00CB4902" w:rsidRDefault="00972998" w:rsidP="0097299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B4902">
        <w:rPr>
          <w:rFonts w:ascii="Verdana" w:hAnsi="Verdana"/>
          <w:sz w:val="20"/>
          <w:szCs w:val="20"/>
        </w:rPr>
        <w:t xml:space="preserve">Citizens Advice. (2015). </w:t>
      </w:r>
      <w:r w:rsidRPr="00CB4902">
        <w:rPr>
          <w:rFonts w:ascii="Verdana" w:hAnsi="Verdana"/>
          <w:i/>
          <w:iCs/>
          <w:sz w:val="20"/>
          <w:szCs w:val="20"/>
        </w:rPr>
        <w:t>The benefit cap - what you need to know.</w:t>
      </w:r>
      <w:r w:rsidRPr="00CB4902">
        <w:rPr>
          <w:rFonts w:ascii="Verdana" w:hAnsi="Verdana"/>
          <w:sz w:val="20"/>
          <w:szCs w:val="20"/>
        </w:rPr>
        <w:t xml:space="preserve"> Available: https://www.citizensadvice.org.uk/benefits/the-benefit-cap/the-benefit-cap-what-you-need-to-know/. Last accessed 20th Jun 2015.</w:t>
      </w:r>
    </w:p>
    <w:p w:rsidR="00972998" w:rsidRPr="00CB4902" w:rsidRDefault="00972998" w:rsidP="0097299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CB4902">
        <w:rPr>
          <w:rFonts w:ascii="Verdana" w:hAnsi="Verdana"/>
          <w:sz w:val="20"/>
          <w:szCs w:val="20"/>
        </w:rPr>
        <w:t xml:space="preserve">Enfield Council. (2013). </w:t>
      </w:r>
      <w:r w:rsidRPr="00CB4902">
        <w:rPr>
          <w:rFonts w:ascii="Verdana" w:hAnsi="Verdana"/>
          <w:i/>
          <w:iCs/>
          <w:sz w:val="20"/>
          <w:szCs w:val="20"/>
        </w:rPr>
        <w:t>Enfield's Homelessness Strategy 2013-2018.</w:t>
      </w:r>
      <w:r w:rsidRPr="00CB4902">
        <w:rPr>
          <w:rFonts w:ascii="Verdana" w:hAnsi="Verdana"/>
          <w:sz w:val="20"/>
          <w:szCs w:val="20"/>
        </w:rPr>
        <w:t xml:space="preserve"> Available: http://www.enfield.gov.uk/download/downloads/id/8004/enfields_homelessness_strategy_2013-2018. Last accessed 20th Jun 2015.</w:t>
      </w:r>
    </w:p>
    <w:p w:rsidR="006B02BF" w:rsidRPr="005F48FD" w:rsidRDefault="00972998" w:rsidP="006B02BF">
      <w:pPr>
        <w:pStyle w:val="ListParagraph"/>
        <w:numPr>
          <w:ilvl w:val="0"/>
          <w:numId w:val="1"/>
        </w:numPr>
      </w:pPr>
      <w:r w:rsidRPr="00CB4902">
        <w:rPr>
          <w:rFonts w:ascii="Verdana" w:hAnsi="Verdana"/>
          <w:sz w:val="20"/>
          <w:szCs w:val="20"/>
        </w:rPr>
        <w:t xml:space="preserve">Hunt, B. (2015). </w:t>
      </w:r>
      <w:r w:rsidRPr="00CB4902">
        <w:rPr>
          <w:rFonts w:ascii="Verdana" w:hAnsi="Verdana"/>
          <w:i/>
          <w:iCs/>
          <w:sz w:val="20"/>
          <w:szCs w:val="20"/>
        </w:rPr>
        <w:t>UH Ethics Approval.</w:t>
      </w:r>
      <w:r w:rsidRPr="00CB4902">
        <w:rPr>
          <w:rFonts w:ascii="Verdana" w:hAnsi="Verdana"/>
          <w:sz w:val="20"/>
          <w:szCs w:val="20"/>
        </w:rPr>
        <w:t xml:space="preserve"> Available: http://www.studynet2.herts.ac.uk/ptl/common/ethics.nsf/Homepage?ReadForm. Last accessed 19th Jul 2015.</w:t>
      </w:r>
    </w:p>
    <w:p w:rsidR="006B02BF" w:rsidRDefault="006B02BF" w:rsidP="00972998">
      <w:pPr>
        <w:pStyle w:val="ListParagraph"/>
        <w:numPr>
          <w:ilvl w:val="0"/>
          <w:numId w:val="1"/>
        </w:numPr>
      </w:pPr>
      <w:r>
        <w:t xml:space="preserve">Cockburn, A and Highsmith. (2001). Agile Software Development: The People Factor. </w:t>
      </w:r>
      <w:r>
        <w:rPr>
          <w:i/>
          <w:iCs/>
        </w:rPr>
        <w:t>Computer</w:t>
      </w:r>
      <w:r>
        <w:t>. 34 (1), p131-133.</w:t>
      </w:r>
    </w:p>
    <w:p w:rsidR="00972998" w:rsidRDefault="009F40C2" w:rsidP="00972998">
      <w:pPr>
        <w:pStyle w:val="ListParagraph"/>
        <w:numPr>
          <w:ilvl w:val="0"/>
          <w:numId w:val="1"/>
        </w:numPr>
      </w:pPr>
      <w:r>
        <w:t>Huo, M, Verner, J,</w:t>
      </w:r>
      <w:r w:rsidR="006B02BF">
        <w:t xml:space="preserve"> Zhu, L and Babar. (2004). Software quality and agile methods. </w:t>
      </w:r>
      <w:r w:rsidR="006B02BF">
        <w:rPr>
          <w:i/>
          <w:iCs/>
        </w:rPr>
        <w:t>Computer Software and Applications Conf</w:t>
      </w:r>
      <w:r w:rsidR="006B02BF">
        <w:rPr>
          <w:i/>
          <w:iCs/>
        </w:rPr>
        <w:t>e</w:t>
      </w:r>
      <w:r w:rsidR="006B02BF">
        <w:rPr>
          <w:i/>
          <w:iCs/>
        </w:rPr>
        <w:t>rence</w:t>
      </w:r>
      <w:r w:rsidR="006B02BF">
        <w:t>. 1 (1), p520 - 525.</w:t>
      </w:r>
    </w:p>
    <w:p w:rsidR="00D218DE" w:rsidRPr="00CB4902" w:rsidRDefault="00D62D4E" w:rsidP="00D218DE">
      <w:pPr>
        <w:pStyle w:val="ListParagraph"/>
        <w:numPr>
          <w:ilvl w:val="0"/>
          <w:numId w:val="1"/>
        </w:numPr>
      </w:pPr>
      <w:r>
        <w:t xml:space="preserve">H, Gomaa. (2001). ICSE 01 Proceedings of the 23rd International Conference on Software Engineering. </w:t>
      </w:r>
      <w:r>
        <w:rPr>
          <w:i/>
          <w:iCs/>
        </w:rPr>
        <w:t>Designing Concurrent, Distributed, and Real-Time Applications with UML</w:t>
      </w:r>
      <w:r>
        <w:t>. 1 (1), p737 - 738.</w:t>
      </w:r>
    </w:p>
    <w:p w:rsidR="00CB4902" w:rsidRDefault="00CB4902" w:rsidP="00CB4902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0"/>
          <w:szCs w:val="20"/>
        </w:rPr>
        <w:t>Sommerville, I. (2011). Software processes.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P27-55.</w:t>
      </w:r>
    </w:p>
    <w:p w:rsidR="00D218DE" w:rsidRPr="00CB4902" w:rsidRDefault="009F40C2" w:rsidP="00D218DE">
      <w:pPr>
        <w:pStyle w:val="ListParagraph"/>
        <w:numPr>
          <w:ilvl w:val="0"/>
          <w:numId w:val="1"/>
        </w:numPr>
      </w:pPr>
      <w:r>
        <w:t>A.D, Birrell and B.</w:t>
      </w:r>
      <w:r w:rsidR="00D62D4E">
        <w:t>J</w:t>
      </w:r>
      <w:r>
        <w:t>,</w:t>
      </w:r>
      <w:r w:rsidR="00D62D4E">
        <w:t xml:space="preserve"> Nelson. (1984). ACM Transactions on Computer Systems. </w:t>
      </w:r>
      <w:r w:rsidR="00D62D4E">
        <w:rPr>
          <w:i/>
          <w:iCs/>
        </w:rPr>
        <w:t>Implementing remote procedure calls</w:t>
      </w:r>
      <w:r w:rsidR="00D62D4E">
        <w:t>. 2 (1), p39 - 59.</w:t>
      </w:r>
    </w:p>
    <w:p w:rsidR="00D62D4E" w:rsidRDefault="009F40C2" w:rsidP="00972998">
      <w:pPr>
        <w:pStyle w:val="ListParagraph"/>
        <w:numPr>
          <w:ilvl w:val="0"/>
          <w:numId w:val="1"/>
        </w:numPr>
      </w:pPr>
      <w:r>
        <w:t>J.</w:t>
      </w:r>
      <w:r w:rsidR="00D62D4E">
        <w:t xml:space="preserve">P, Martin-Flatin. (1999). Push vs. pull in Web-based network management. </w:t>
      </w:r>
      <w:r w:rsidR="00D62D4E">
        <w:rPr>
          <w:i/>
          <w:iCs/>
        </w:rPr>
        <w:t>Integrated Network Management, 1999. Distributed Management for the Networked Millennium. Proceedings of the Sixth IFIP/</w:t>
      </w:r>
      <w:r w:rsidR="00D62D4E">
        <w:rPr>
          <w:i/>
          <w:iCs/>
        </w:rPr>
        <w:t>IEEE International Symposium on</w:t>
      </w:r>
      <w:r w:rsidR="00D62D4E">
        <w:t>. 1 (1), p3 - 18.</w:t>
      </w:r>
    </w:p>
    <w:p w:rsidR="00972998" w:rsidRDefault="009F40C2" w:rsidP="00972998">
      <w:pPr>
        <w:pStyle w:val="ListParagraph"/>
        <w:numPr>
          <w:ilvl w:val="0"/>
          <w:numId w:val="1"/>
        </w:numPr>
      </w:pPr>
      <w:r>
        <w:t xml:space="preserve">D, </w:t>
      </w:r>
      <w:proofErr w:type="spellStart"/>
      <w:r>
        <w:t>Habam</w:t>
      </w:r>
      <w:proofErr w:type="spellEnd"/>
      <w:r>
        <w:t xml:space="preserve"> and K.G, Shin. (2002). Application of real-time monitoring to scheduling tasks with random execution times. </w:t>
      </w:r>
      <w:r>
        <w:rPr>
          <w:i/>
          <w:iCs/>
        </w:rPr>
        <w:t>Software Engineering, IEEE Transactions on</w:t>
      </w:r>
      <w:r>
        <w:t>. 16 (1), p1374 - 1389.</w:t>
      </w:r>
    </w:p>
    <w:p w:rsidR="008632B0" w:rsidRPr="008632B0" w:rsidRDefault="008632B0" w:rsidP="00BB168B">
      <w:pPr>
        <w:pStyle w:val="ListParagraph"/>
        <w:numPr>
          <w:ilvl w:val="0"/>
          <w:numId w:val="1"/>
        </w:numPr>
      </w:pPr>
      <w:r>
        <w:t xml:space="preserve">M.L, Horowitz. (1991). An Introduction to Object-Oriented Database and Database Systems. </w:t>
      </w:r>
      <w:r>
        <w:rPr>
          <w:i/>
          <w:iCs/>
        </w:rPr>
        <w:t>Object-Oriented Database and Database Systems</w:t>
      </w:r>
      <w:r>
        <w:t>. 1 (1), p1 - 86.</w:t>
      </w:r>
    </w:p>
    <w:p w:rsidR="002E1CA2" w:rsidRDefault="002E1CA2" w:rsidP="00CB4A3E">
      <w:pPr>
        <w:pStyle w:val="ListParagraph"/>
        <w:numPr>
          <w:ilvl w:val="0"/>
          <w:numId w:val="1"/>
        </w:numPr>
      </w:pPr>
      <w:r>
        <w:t>C, Amza, A,</w:t>
      </w:r>
      <w:r>
        <w:t xml:space="preserve"> Chanda, S, </w:t>
      </w:r>
      <w:proofErr w:type="spellStart"/>
      <w:r>
        <w:t>Elnijety</w:t>
      </w:r>
      <w:proofErr w:type="spellEnd"/>
      <w:r>
        <w:t xml:space="preserve">, R, Gil, K, Rajamani, W, Zwaenepoel, E, </w:t>
      </w:r>
      <w:proofErr w:type="spellStart"/>
      <w:r>
        <w:t>Cecchet</w:t>
      </w:r>
      <w:proofErr w:type="spellEnd"/>
      <w:r>
        <w:t xml:space="preserve"> and J, Marguerite. (2002). Specification and implementation of dynamic Web site benchmarks. </w:t>
      </w:r>
      <w:r>
        <w:rPr>
          <w:i/>
          <w:iCs/>
        </w:rPr>
        <w:t>Workload Characterization, 2002. WWC-5. 2002 IEEE International Workshop on</w:t>
      </w:r>
      <w:r>
        <w:t>. 1 (1), p3 - 13.</w:t>
      </w:r>
    </w:p>
    <w:p w:rsidR="002E1CA2" w:rsidRDefault="002E1CA2" w:rsidP="002E1CA2">
      <w:pPr>
        <w:pStyle w:val="ListParagraph"/>
        <w:numPr>
          <w:ilvl w:val="0"/>
          <w:numId w:val="1"/>
        </w:numPr>
      </w:pPr>
      <w:r>
        <w:t xml:space="preserve">Y, Cheon and G.T, Leavens. (2002). A Simple and Practical Approach to Unit Testing: The JML and JUnit Way. </w:t>
      </w:r>
      <w:r>
        <w:rPr>
          <w:i/>
          <w:iCs/>
        </w:rPr>
        <w:t>ECOOP 2002 — Object-Oriented Programming</w:t>
      </w:r>
      <w:r>
        <w:t>. 2374 (1), p231 - 255.</w:t>
      </w:r>
    </w:p>
    <w:p w:rsidR="002E1CA2" w:rsidRPr="002E1CA2" w:rsidRDefault="002E1CA2" w:rsidP="002E1CA2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L, Briand and Y, Labiche. (2002). A UML-Based approach to System Testing. </w:t>
      </w:r>
      <w:r w:rsidRPr="002E1CA2">
        <w:rPr>
          <w:i/>
          <w:iCs/>
        </w:rPr>
        <w:t>Software and Systems Modeling</w:t>
      </w:r>
      <w:r>
        <w:t>. 1 (1), p10 - 42.</w:t>
      </w:r>
    </w:p>
    <w:p w:rsidR="00972998" w:rsidRPr="009454F9" w:rsidRDefault="00847D62" w:rsidP="002E1CA2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>Wikipedia. (2012</w:t>
      </w:r>
      <w:r w:rsidR="002E1CA2">
        <w:t xml:space="preserve">). </w:t>
      </w:r>
      <w:r w:rsidR="002E1CA2">
        <w:rPr>
          <w:i/>
          <w:iCs/>
        </w:rPr>
        <w:t>Use Case Diagram.</w:t>
      </w:r>
      <w:r w:rsidR="002E1CA2">
        <w:t xml:space="preserve"> Available: https://en.wikipedia.org/wiki/Use_Case_Diagram. Last accessed 10th Oct 2015.</w:t>
      </w:r>
    </w:p>
    <w:p w:rsidR="009454F9" w:rsidRDefault="009454F9" w:rsidP="009454F9">
      <w:pPr>
        <w:pStyle w:val="ListParagraph"/>
        <w:numPr>
          <w:ilvl w:val="0"/>
          <w:numId w:val="1"/>
        </w:numPr>
        <w:rPr>
          <w:rStyle w:val="Hyperlink"/>
        </w:rPr>
      </w:pPr>
      <w:r>
        <w:t>Wikipedia. (2004</w:t>
      </w:r>
      <w:r>
        <w:t xml:space="preserve">). </w:t>
      </w:r>
      <w:r>
        <w:rPr>
          <w:i/>
          <w:iCs/>
        </w:rPr>
        <w:t>Data flow diagram</w:t>
      </w:r>
      <w:r>
        <w:rPr>
          <w:i/>
          <w:iCs/>
        </w:rPr>
        <w:t>.</w:t>
      </w:r>
      <w:r>
        <w:t xml:space="preserve"> Available: </w:t>
      </w:r>
      <w:r w:rsidRPr="009454F9">
        <w:t>https://en.wikipedia.org/wiki/Data_flow_diagram</w:t>
      </w:r>
      <w:r>
        <w:t>. Last accessed 10</w:t>
      </w:r>
      <w:r>
        <w:t>th Oct 2015.</w:t>
      </w:r>
    </w:p>
    <w:p w:rsidR="009454F9" w:rsidRDefault="009454F9" w:rsidP="009454F9">
      <w:pPr>
        <w:pStyle w:val="ListParagraph"/>
        <w:numPr>
          <w:ilvl w:val="0"/>
          <w:numId w:val="1"/>
        </w:numPr>
        <w:rPr>
          <w:rStyle w:val="Hyperlink"/>
        </w:rPr>
      </w:pPr>
      <w:r>
        <w:lastRenderedPageBreak/>
        <w:t xml:space="preserve">Wikipedia. (2005). </w:t>
      </w:r>
      <w:r>
        <w:rPr>
          <w:i/>
          <w:iCs/>
        </w:rPr>
        <w:t>Class Diagram.</w:t>
      </w:r>
      <w:r>
        <w:t xml:space="preserve"> Available: https://en.wikipedia.org/wiki/Class_diagram. Last accessed 16th Aug 2015.</w:t>
      </w:r>
    </w:p>
    <w:p w:rsidR="00847D62" w:rsidRDefault="00847D62" w:rsidP="00847D62">
      <w:pPr>
        <w:pStyle w:val="ListParagraph"/>
        <w:numPr>
          <w:ilvl w:val="0"/>
          <w:numId w:val="1"/>
        </w:numPr>
      </w:pPr>
      <w:r>
        <w:t xml:space="preserve">Wikipedia. (2004). </w:t>
      </w:r>
      <w:r>
        <w:rPr>
          <w:i/>
          <w:iCs/>
        </w:rPr>
        <w:t>Entity Relationship Model.</w:t>
      </w:r>
      <w:r>
        <w:t xml:space="preserve"> Available: https://en.wikipedia.org/wiki/Entity%E2%80%93relationship_model. Last accessed 23rd Oct 2015.</w:t>
      </w:r>
    </w:p>
    <w:p w:rsidR="00972998" w:rsidRPr="00847D62" w:rsidRDefault="00847D62" w:rsidP="00847D62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Wikipedia. (2004). </w:t>
      </w:r>
      <w:r>
        <w:rPr>
          <w:i/>
          <w:iCs/>
        </w:rPr>
        <w:t>Class-responsibility-collaboration card.</w:t>
      </w:r>
      <w:r>
        <w:t xml:space="preserve"> Available: https://en.wikipedia.org/wiki/Class-responsibility-coll</w:t>
      </w:r>
      <w:r w:rsidR="009454F9">
        <w:t>aboration_card. Last accessed 11</w:t>
      </w:r>
      <w:r>
        <w:t>th Aug 2015.</w:t>
      </w:r>
    </w:p>
    <w:p w:rsidR="00847D62" w:rsidRPr="00847D62" w:rsidRDefault="00847D62" w:rsidP="00847D62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Wikipedia. (2005). </w:t>
      </w:r>
      <w:r>
        <w:rPr>
          <w:i/>
          <w:iCs/>
        </w:rPr>
        <w:t>Sequence Diagram.</w:t>
      </w:r>
      <w:r>
        <w:t xml:space="preserve"> Available: https://en.wikipedia.org/wiki/Sequence_diagram. Last accessed 10th Oct 2015.</w:t>
      </w:r>
    </w:p>
    <w:p w:rsidR="00972998" w:rsidRDefault="00847D62" w:rsidP="00D215EC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Wikipedia. (2002). </w:t>
      </w:r>
      <w:r>
        <w:rPr>
          <w:i/>
          <w:iCs/>
        </w:rPr>
        <w:t>Storyboard.</w:t>
      </w:r>
      <w:r>
        <w:t xml:space="preserve"> Available: https://en.wikipedia.org/wiki/Storyboard. Last accessed 10th Oct 2015.</w:t>
      </w:r>
    </w:p>
    <w:p w:rsidR="00D215EC" w:rsidRPr="00D215EC" w:rsidRDefault="00D215EC" w:rsidP="00D215EC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Wikipedia. (2005). </w:t>
      </w:r>
      <w:r>
        <w:rPr>
          <w:i/>
          <w:iCs/>
        </w:rPr>
        <w:t>Observer pattern.</w:t>
      </w:r>
      <w:r>
        <w:t xml:space="preserve"> Available: https://en.wikipedia.org/wiki/Observer_pattern. Last accessed 30th Oct 2015.</w:t>
      </w:r>
    </w:p>
    <w:p w:rsidR="00972998" w:rsidRDefault="00D215EC" w:rsidP="00D215EC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Wikipedia. (2002). </w:t>
      </w:r>
      <w:r>
        <w:rPr>
          <w:i/>
          <w:iCs/>
        </w:rPr>
        <w:t>Singleton pattern.</w:t>
      </w:r>
      <w:r>
        <w:t xml:space="preserve"> Available: https://en.wikipedia.org/wiki/Singleton_pattern. Last accessed 9th Oct 2015.</w:t>
      </w:r>
    </w:p>
    <w:p w:rsidR="00D215EC" w:rsidRPr="00D215EC" w:rsidRDefault="00D215EC" w:rsidP="00D215EC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Wikipedia. (2003). </w:t>
      </w:r>
      <w:r>
        <w:rPr>
          <w:i/>
          <w:iCs/>
        </w:rPr>
        <w:t>Strategy pattern.</w:t>
      </w:r>
      <w:r>
        <w:t xml:space="preserve"> Available: https://en.wikipedia.org/wiki/Strategy_pattern. Last accessed 10th Aug 2015.</w:t>
      </w:r>
    </w:p>
    <w:p w:rsidR="00D215EC" w:rsidRPr="00D215EC" w:rsidRDefault="00D215EC" w:rsidP="00D215EC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Wikipedia. (2004). </w:t>
      </w:r>
      <w:r>
        <w:rPr>
          <w:i/>
          <w:iCs/>
        </w:rPr>
        <w:t>Creational pattern.</w:t>
      </w:r>
      <w:r>
        <w:t xml:space="preserve"> Available: https://en.wikipedia.org/wiki/Creational_pattern. Last accessed 10th Aug 2015.</w:t>
      </w:r>
    </w:p>
    <w:p w:rsidR="00D215EC" w:rsidRPr="00D215EC" w:rsidRDefault="00D215EC" w:rsidP="00D215EC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Wikipedia. (2003). </w:t>
      </w:r>
      <w:r>
        <w:rPr>
          <w:i/>
          <w:iCs/>
        </w:rPr>
        <w:t>Iterator pattern.</w:t>
      </w:r>
      <w:r>
        <w:t xml:space="preserve"> Available: https://en.wikipedia.org/wiki/Iterator_pattern. Last accessed 10th Aug 2015.</w:t>
      </w:r>
    </w:p>
    <w:p w:rsidR="00D215EC" w:rsidRPr="00D215EC" w:rsidRDefault="00D215EC" w:rsidP="00D215EC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Wikipedia. (2003). </w:t>
      </w:r>
      <w:r>
        <w:rPr>
          <w:i/>
          <w:iCs/>
        </w:rPr>
        <w:t>Composite pattern.</w:t>
      </w:r>
      <w:r>
        <w:t xml:space="preserve"> Available: https://en.wikipedia.org/wiki/Composite_pattern. Last accessed 10th Aug 2015.</w:t>
      </w:r>
    </w:p>
    <w:p w:rsidR="00D215EC" w:rsidRPr="00D215EC" w:rsidRDefault="00D215EC" w:rsidP="00D215EC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Wikipedia. (2001). </w:t>
      </w:r>
      <w:r>
        <w:rPr>
          <w:i/>
          <w:iCs/>
        </w:rPr>
        <w:t>Inheritance (object-oriented programming.</w:t>
      </w:r>
      <w:r>
        <w:t xml:space="preserve"> Available: https://en.wikipedia.org/wiki/Inheritance_(object-oriented_programming). Last accessed 10th Aug 2015.</w:t>
      </w:r>
    </w:p>
    <w:p w:rsidR="00D215EC" w:rsidRPr="00D215EC" w:rsidRDefault="00D215EC" w:rsidP="00D215EC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Wikipedia. (2005). </w:t>
      </w:r>
      <w:r>
        <w:rPr>
          <w:i/>
          <w:iCs/>
        </w:rPr>
        <w:t>Object composition.</w:t>
      </w:r>
      <w:r>
        <w:t xml:space="preserve"> Available: https://en.wikipedia.org/wiki/Object_composition. Last accessed 10th Aug 2015.</w:t>
      </w:r>
    </w:p>
    <w:p w:rsidR="00972998" w:rsidRDefault="00D215EC" w:rsidP="00D215EC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Wikipedia. (2002). </w:t>
      </w:r>
      <w:r>
        <w:rPr>
          <w:i/>
          <w:iCs/>
        </w:rPr>
        <w:t>Object-relational mapping.</w:t>
      </w:r>
      <w:r>
        <w:t xml:space="preserve"> Available: https://en.wikipedia.org/wiki/Object-relational_mapping. Last accessed 31st Aug 2015.</w:t>
      </w:r>
      <w:r>
        <w:rPr>
          <w:rStyle w:val="Hyperlink"/>
        </w:rPr>
        <w:t xml:space="preserve"> </w:t>
      </w:r>
    </w:p>
    <w:p w:rsidR="00972998" w:rsidRDefault="00593B48" w:rsidP="00593B48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The Apache Software Foundation. (2006). </w:t>
      </w:r>
      <w:r>
        <w:rPr>
          <w:i/>
          <w:iCs/>
        </w:rPr>
        <w:t xml:space="preserve">Apache </w:t>
      </w:r>
      <w:proofErr w:type="spellStart"/>
      <w:r>
        <w:rPr>
          <w:i/>
          <w:iCs/>
        </w:rPr>
        <w:t>JackRabbit</w:t>
      </w:r>
      <w:proofErr w:type="spellEnd"/>
      <w:r>
        <w:rPr>
          <w:i/>
          <w:iCs/>
        </w:rPr>
        <w:t>.</w:t>
      </w:r>
      <w:r>
        <w:t xml:space="preserve"> Available: https://jackrabbit.apache.org/</w:t>
      </w:r>
      <w:r w:rsidR="00E36908">
        <w:t>jcr/index.html. Last accessed 11</w:t>
      </w:r>
      <w:r>
        <w:t>th Aug 2015.</w:t>
      </w:r>
    </w:p>
    <w:p w:rsidR="00593B48" w:rsidRPr="00593B48" w:rsidRDefault="00593B48" w:rsidP="00593B48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proofErr w:type="spellStart"/>
      <w:r>
        <w:t>JBossDeveloper</w:t>
      </w:r>
      <w:proofErr w:type="spellEnd"/>
      <w:r>
        <w:t xml:space="preserve">. (2010). </w:t>
      </w:r>
      <w:proofErr w:type="spellStart"/>
      <w:r>
        <w:rPr>
          <w:i/>
          <w:iCs/>
        </w:rPr>
        <w:t>Modeshape</w:t>
      </w:r>
      <w:proofErr w:type="spellEnd"/>
      <w:r>
        <w:rPr>
          <w:i/>
          <w:iCs/>
        </w:rPr>
        <w:t>.</w:t>
      </w:r>
      <w:r>
        <w:t xml:space="preserve"> Available: http://modesh</w:t>
      </w:r>
      <w:r w:rsidR="00E36908">
        <w:t>ape.jboss.org/. Last accessed 11</w:t>
      </w:r>
      <w:r>
        <w:t>th Aug 2015.</w:t>
      </w:r>
    </w:p>
    <w:p w:rsidR="00972998" w:rsidRPr="00E36908" w:rsidRDefault="00593B48" w:rsidP="00E36908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Wikipedia. (2002). </w:t>
      </w:r>
      <w:r>
        <w:rPr>
          <w:i/>
          <w:iCs/>
        </w:rPr>
        <w:t>Microsoft Access.</w:t>
      </w:r>
      <w:r>
        <w:t xml:space="preserve"> Available: https://en.wikipedia.org/wiki/Mi</w:t>
      </w:r>
      <w:r w:rsidR="00E36908">
        <w:t>crosoft_Access. Last accessed 11</w:t>
      </w:r>
      <w:r>
        <w:t>th Aug 2015.</w:t>
      </w:r>
    </w:p>
    <w:p w:rsidR="00E36908" w:rsidRPr="00E36908" w:rsidRDefault="00E36908" w:rsidP="00E36908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Wikipedia. (2001). </w:t>
      </w:r>
      <w:r>
        <w:rPr>
          <w:i/>
          <w:iCs/>
        </w:rPr>
        <w:t>MySQL.</w:t>
      </w:r>
      <w:r>
        <w:t xml:space="preserve"> Available: https://en.wikipedia.org/wiki/MySQL. Last accessed 31st Aug 2015.</w:t>
      </w:r>
    </w:p>
    <w:p w:rsidR="00E36908" w:rsidRPr="00E36908" w:rsidRDefault="00E36908" w:rsidP="00E36908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Wikipedia. (2001). </w:t>
      </w:r>
      <w:r>
        <w:rPr>
          <w:i/>
          <w:iCs/>
        </w:rPr>
        <w:t>Apache HTTP Server.</w:t>
      </w:r>
      <w:r>
        <w:t xml:space="preserve"> Available: https://en.wikipedia.org/wiki/Apache_HTTP_Server. Last accessed 11th Aug 2015.</w:t>
      </w:r>
    </w:p>
    <w:p w:rsidR="00972998" w:rsidRDefault="00E36908" w:rsidP="00E36908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Wikipedia. (2007). </w:t>
      </w:r>
      <w:r>
        <w:rPr>
          <w:i/>
          <w:iCs/>
        </w:rPr>
        <w:t>Nginx.</w:t>
      </w:r>
      <w:r>
        <w:t xml:space="preserve"> Available: https://en.wikipedia.org/wiki/Nginx. Last accessed 11th Aug 2015.</w:t>
      </w:r>
    </w:p>
    <w:p w:rsidR="00E36908" w:rsidRPr="00E36908" w:rsidRDefault="00E36908" w:rsidP="00E36908">
      <w:pPr>
        <w:pStyle w:val="ListParagraph"/>
        <w:numPr>
          <w:ilvl w:val="0"/>
          <w:numId w:val="1"/>
        </w:numPr>
        <w:rPr>
          <w:color w:val="0563C1" w:themeColor="hyperlink"/>
          <w:u w:val="single"/>
        </w:rPr>
      </w:pPr>
      <w:r>
        <w:t xml:space="preserve">Wikipedia. (2010). </w:t>
      </w:r>
      <w:r>
        <w:rPr>
          <w:i/>
          <w:iCs/>
        </w:rPr>
        <w:t>Cherokee (web server).</w:t>
      </w:r>
      <w:r>
        <w:t xml:space="preserve"> Available: https://en.wikipedia.org/wiki/Cherokee_(web_server). Last accessed 11th Aug 2015.</w:t>
      </w:r>
    </w:p>
    <w:p w:rsidR="0022081A" w:rsidRDefault="00E36908" w:rsidP="0022081A">
      <w:pPr>
        <w:pStyle w:val="ListParagraph"/>
        <w:numPr>
          <w:ilvl w:val="0"/>
          <w:numId w:val="1"/>
        </w:numPr>
      </w:pPr>
      <w:r>
        <w:lastRenderedPageBreak/>
        <w:t xml:space="preserve">Wikipedia. (2002). </w:t>
      </w:r>
      <w:r>
        <w:rPr>
          <w:i/>
          <w:iCs/>
        </w:rPr>
        <w:t>Abstract Window Toolkit.</w:t>
      </w:r>
      <w:r>
        <w:t xml:space="preserve"> Available: https://en.wikipedia.org/wiki/Abstract_Window_Toolkit. Last accessed 11th Aug 2015.</w:t>
      </w:r>
    </w:p>
    <w:p w:rsidR="00D84173" w:rsidRDefault="0022081A" w:rsidP="00D84173">
      <w:pPr>
        <w:pStyle w:val="ListParagraph"/>
        <w:numPr>
          <w:ilvl w:val="0"/>
          <w:numId w:val="1"/>
        </w:numPr>
      </w:pPr>
      <w:r>
        <w:t xml:space="preserve">Wikipedia. (2003). </w:t>
      </w:r>
      <w:r>
        <w:rPr>
          <w:i/>
          <w:iCs/>
        </w:rPr>
        <w:t>Swing (Java).</w:t>
      </w:r>
      <w:r>
        <w:t xml:space="preserve"> Available: https://en.wikipedia.org/wiki/Swing_(Java). Last accessed 11th Aug 2015.</w:t>
      </w:r>
    </w:p>
    <w:p w:rsidR="00CB4902" w:rsidRDefault="0022081A" w:rsidP="00D84173">
      <w:pPr>
        <w:pStyle w:val="ListParagraph"/>
        <w:numPr>
          <w:ilvl w:val="0"/>
          <w:numId w:val="1"/>
        </w:numPr>
      </w:pPr>
      <w:r>
        <w:t xml:space="preserve">D, </w:t>
      </w:r>
      <w:proofErr w:type="spellStart"/>
      <w:r>
        <w:t>Matuszek</w:t>
      </w:r>
      <w:proofErr w:type="spellEnd"/>
      <w:r>
        <w:t xml:space="preserve">. (2009). </w:t>
      </w:r>
      <w:r w:rsidRPr="00D84173">
        <w:rPr>
          <w:i/>
          <w:iCs/>
        </w:rPr>
        <w:t>Enhanced f</w:t>
      </w:r>
      <w:r w:rsidRPr="00D84173">
        <w:rPr>
          <w:i/>
          <w:iCs/>
        </w:rPr>
        <w:t>or Loop.</w:t>
      </w:r>
      <w:r>
        <w:t xml:space="preserve"> Available: https://www.cis.upenn.edu/~matuszek/General/JavaSyntax/enhanced-for-loops.html. Last accessed 27th Nov 2015.</w:t>
      </w:r>
    </w:p>
    <w:p w:rsidR="009F3762" w:rsidRPr="00D84173" w:rsidRDefault="009F3762" w:rsidP="009F3762">
      <w:pPr>
        <w:pStyle w:val="ListParagraph"/>
        <w:numPr>
          <w:ilvl w:val="0"/>
          <w:numId w:val="1"/>
        </w:numPr>
      </w:pPr>
      <w:r>
        <w:t>Wikipedia. (2001</w:t>
      </w:r>
      <w:r>
        <w:t xml:space="preserve">). </w:t>
      </w:r>
      <w:r>
        <w:rPr>
          <w:i/>
          <w:iCs/>
        </w:rPr>
        <w:t>J</w:t>
      </w:r>
      <w:r>
        <w:rPr>
          <w:i/>
          <w:iCs/>
        </w:rPr>
        <w:t>Unit</w:t>
      </w:r>
      <w:r>
        <w:rPr>
          <w:i/>
          <w:iCs/>
        </w:rPr>
        <w:t>.</w:t>
      </w:r>
      <w:r>
        <w:t xml:space="preserve"> Available: </w:t>
      </w:r>
      <w:r w:rsidRPr="009F3762">
        <w:t>https://en.wikipedia.org/wiki/JUnit</w:t>
      </w:r>
      <w:r>
        <w:t>. Last accessed 10th Dec 2015.</w:t>
      </w:r>
    </w:p>
    <w:p w:rsidR="009454F9" w:rsidRPr="00D84173" w:rsidRDefault="009F3762" w:rsidP="009F3762">
      <w:pPr>
        <w:pStyle w:val="ListParagraph"/>
        <w:numPr>
          <w:ilvl w:val="0"/>
          <w:numId w:val="1"/>
        </w:numPr>
      </w:pPr>
      <w:r>
        <w:t>Wikipedia. (2005</w:t>
      </w:r>
      <w:r>
        <w:t xml:space="preserve">). </w:t>
      </w:r>
      <w:r>
        <w:rPr>
          <w:i/>
          <w:iCs/>
        </w:rPr>
        <w:t>Java</w:t>
      </w:r>
      <w:r>
        <w:rPr>
          <w:i/>
          <w:iCs/>
        </w:rPr>
        <w:t xml:space="preserve"> Modeling Language</w:t>
      </w:r>
      <w:r>
        <w:rPr>
          <w:i/>
          <w:iCs/>
        </w:rPr>
        <w:t>.</w:t>
      </w:r>
      <w:r>
        <w:t xml:space="preserve"> Available: </w:t>
      </w:r>
      <w:r w:rsidRPr="009F3762">
        <w:t>https://en.wikipedia.org/wiki/Java_Modeling_Language</w:t>
      </w:r>
      <w:r>
        <w:t>. Last accessed 10</w:t>
      </w:r>
      <w:r>
        <w:t xml:space="preserve">th </w:t>
      </w:r>
      <w:r>
        <w:t>Dec</w:t>
      </w:r>
      <w:r>
        <w:t xml:space="preserve"> 2015.</w:t>
      </w:r>
    </w:p>
    <w:p w:rsidR="00D84173" w:rsidRPr="00D84173" w:rsidRDefault="00D84173" w:rsidP="00D84173">
      <w:pPr>
        <w:rPr>
          <w:b/>
          <w:sz w:val="26"/>
          <w:szCs w:val="26"/>
        </w:rPr>
      </w:pPr>
    </w:p>
    <w:p w:rsidR="00972998" w:rsidRDefault="00972998" w:rsidP="00972998">
      <w:pPr>
        <w:pStyle w:val="Style3"/>
        <w:rPr>
          <w:b/>
          <w:sz w:val="26"/>
          <w:szCs w:val="26"/>
        </w:rPr>
      </w:pPr>
      <w:r>
        <w:rPr>
          <w:b/>
          <w:sz w:val="26"/>
          <w:szCs w:val="26"/>
        </w:rPr>
        <w:t>Further Reading</w:t>
      </w:r>
    </w:p>
    <w:p w:rsidR="00972998" w:rsidRPr="009F40C2" w:rsidRDefault="00972998" w:rsidP="009F40C2">
      <w:pPr>
        <w:pStyle w:val="ListParagraph"/>
        <w:numPr>
          <w:ilvl w:val="0"/>
          <w:numId w:val="2"/>
        </w:numPr>
        <w:ind w:left="714" w:hanging="357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Coulouris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G. and </w:t>
      </w:r>
      <w:proofErr w:type="spellStart"/>
      <w:r>
        <w:rPr>
          <w:rFonts w:ascii="Verdana" w:hAnsi="Verdana"/>
          <w:color w:val="000000"/>
          <w:sz w:val="20"/>
          <w:szCs w:val="20"/>
        </w:rPr>
        <w:t>Dollimore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J. and </w:t>
      </w:r>
      <w:proofErr w:type="spellStart"/>
      <w:r>
        <w:rPr>
          <w:rFonts w:ascii="Verdana" w:hAnsi="Verdana"/>
          <w:color w:val="000000"/>
          <w:sz w:val="20"/>
          <w:szCs w:val="20"/>
        </w:rPr>
        <w:t>Kindberg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T. and Blair, G. (2012). </w:t>
      </w:r>
      <w:proofErr w:type="spellStart"/>
      <w:r>
        <w:rPr>
          <w:rFonts w:ascii="Verdana" w:hAnsi="Verdana"/>
          <w:color w:val="000000"/>
          <w:sz w:val="20"/>
          <w:szCs w:val="20"/>
        </w:rPr>
        <w:t>Charecterizat</w:t>
      </w:r>
      <w:r w:rsidR="009F40C2">
        <w:rPr>
          <w:rFonts w:ascii="Verdana" w:hAnsi="Verdana"/>
          <w:color w:val="000000"/>
          <w:sz w:val="20"/>
          <w:szCs w:val="20"/>
        </w:rPr>
        <w:t>ion</w:t>
      </w:r>
      <w:proofErr w:type="spellEnd"/>
      <w:r w:rsidR="009F40C2">
        <w:rPr>
          <w:rFonts w:ascii="Verdana" w:hAnsi="Verdana"/>
          <w:color w:val="000000"/>
          <w:sz w:val="20"/>
          <w:szCs w:val="20"/>
        </w:rPr>
        <w:t xml:space="preserve"> of Distributed Systems. </w:t>
      </w:r>
      <w:proofErr w:type="spellStart"/>
      <w:proofErr w:type="gramStart"/>
      <w:r w:rsidR="009F40C2">
        <w:rPr>
          <w:rFonts w:ascii="Verdana" w:hAnsi="Verdana"/>
          <w:color w:val="000000"/>
          <w:sz w:val="20"/>
          <w:szCs w:val="20"/>
        </w:rPr>
        <w:t>In:</w:t>
      </w:r>
      <w:r w:rsidRPr="009F40C2">
        <w:rPr>
          <w:rFonts w:ascii="Verdana" w:hAnsi="Verdana"/>
          <w:color w:val="000000"/>
          <w:sz w:val="20"/>
          <w:szCs w:val="20"/>
        </w:rPr>
        <w:t>Horton</w:t>
      </w:r>
      <w:proofErr w:type="spellEnd"/>
      <w:proofErr w:type="gramEnd"/>
      <w:r w:rsidRPr="009F40C2">
        <w:rPr>
          <w:rFonts w:ascii="Verdana" w:hAnsi="Verdana"/>
          <w:color w:val="000000"/>
          <w:sz w:val="20"/>
          <w:szCs w:val="20"/>
        </w:rPr>
        <w:t xml:space="preserve">, M. and Hirsch, M. and Goldstein, M. and Bell, C. and Holcomb, J. </w:t>
      </w:r>
      <w:r w:rsidRPr="009F40C2">
        <w:rPr>
          <w:rFonts w:ascii="Verdana" w:hAnsi="Verdana"/>
          <w:i/>
          <w:color w:val="000000"/>
          <w:sz w:val="20"/>
          <w:szCs w:val="20"/>
        </w:rPr>
        <w:t>Distributed Systems Concepts and Design.</w:t>
      </w:r>
      <w:r w:rsidRPr="009F40C2">
        <w:rPr>
          <w:rFonts w:ascii="Verdana" w:hAnsi="Verdana"/>
          <w:color w:val="000000"/>
          <w:sz w:val="20"/>
          <w:szCs w:val="20"/>
        </w:rPr>
        <w:t xml:space="preserve"> 5th ed. United States of America: Pearson. P17-52.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Sommerville, I. (2011). Distributed software engineering.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P479-507.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sz w:val="20"/>
          <w:szCs w:val="20"/>
        </w:rPr>
        <w:t xml:space="preserve">Cockburn, A. and Highsmith, J. and </w:t>
      </w:r>
      <w:proofErr w:type="spellStart"/>
      <w:r>
        <w:rPr>
          <w:rFonts w:ascii="Verdana" w:hAnsi="Verdana"/>
          <w:sz w:val="20"/>
          <w:szCs w:val="20"/>
        </w:rPr>
        <w:t>Bohem</w:t>
      </w:r>
      <w:proofErr w:type="spellEnd"/>
      <w:r>
        <w:rPr>
          <w:rFonts w:ascii="Verdana" w:hAnsi="Verdana"/>
          <w:sz w:val="20"/>
          <w:szCs w:val="20"/>
        </w:rPr>
        <w:t xml:space="preserve">, B. (2001). Agile Software Development: The Business of Innovation. </w:t>
      </w:r>
      <w:r>
        <w:rPr>
          <w:rFonts w:ascii="Verdana" w:hAnsi="Verdana"/>
          <w:i/>
          <w:iCs/>
          <w:sz w:val="20"/>
          <w:szCs w:val="20"/>
        </w:rPr>
        <w:t>Computer</w:t>
      </w:r>
      <w:r>
        <w:rPr>
          <w:rFonts w:ascii="Verdana" w:hAnsi="Verdana"/>
          <w:sz w:val="20"/>
          <w:szCs w:val="20"/>
        </w:rPr>
        <w:t>. 1 (1), p131-133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Sommerville, I. (2011). Requirements engineering.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P82-117.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 xml:space="preserve">Sommerville, I. (2011). System </w:t>
      </w:r>
      <w:proofErr w:type="spellStart"/>
      <w:r>
        <w:rPr>
          <w:rFonts w:ascii="Verdana" w:hAnsi="Verdana"/>
          <w:color w:val="000000"/>
          <w:sz w:val="20"/>
          <w:szCs w:val="20"/>
        </w:rPr>
        <w:t>modeling</w:t>
      </w:r>
      <w:proofErr w:type="spellEnd"/>
      <w:r>
        <w:rPr>
          <w:rFonts w:ascii="Verdana" w:hAnsi="Verdana"/>
          <w:color w:val="000000"/>
          <w:sz w:val="20"/>
          <w:szCs w:val="20"/>
        </w:rPr>
        <w:t>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P118-146.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Connolly, T. and </w:t>
      </w:r>
      <w:proofErr w:type="spellStart"/>
      <w:r>
        <w:rPr>
          <w:rFonts w:ascii="Verdana" w:hAnsi="Verdana"/>
          <w:color w:val="000000"/>
          <w:sz w:val="20"/>
          <w:szCs w:val="20"/>
        </w:rPr>
        <w:t>Begg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C. (2005). Normalization. In: </w:t>
      </w:r>
      <w:proofErr w:type="spellStart"/>
      <w:r>
        <w:rPr>
          <w:rFonts w:ascii="Verdana" w:hAnsi="Verdana"/>
          <w:color w:val="000000"/>
          <w:sz w:val="20"/>
          <w:szCs w:val="20"/>
        </w:rPr>
        <w:t>McGettrick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A. </w:t>
      </w:r>
      <w:r>
        <w:rPr>
          <w:rFonts w:ascii="Verdana" w:hAnsi="Verdana"/>
          <w:i/>
          <w:color w:val="000000"/>
          <w:sz w:val="20"/>
          <w:szCs w:val="20"/>
        </w:rPr>
        <w:t xml:space="preserve">Database Systems </w:t>
      </w:r>
      <w:proofErr w:type="gramStart"/>
      <w:r>
        <w:rPr>
          <w:rFonts w:ascii="Verdana" w:hAnsi="Verdana"/>
          <w:i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i/>
          <w:color w:val="000000"/>
          <w:sz w:val="20"/>
          <w:szCs w:val="20"/>
        </w:rPr>
        <w:t xml:space="preserve"> Practical Approach to Design, Implementation and Management.</w:t>
      </w:r>
      <w:r>
        <w:rPr>
          <w:rFonts w:ascii="Verdana" w:hAnsi="Verdana"/>
          <w:color w:val="000000"/>
          <w:sz w:val="20"/>
          <w:szCs w:val="20"/>
        </w:rPr>
        <w:t xml:space="preserve"> 4th ed. United States of America: Pearson. P387-414.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Connolly, T. and </w:t>
      </w:r>
      <w:proofErr w:type="spellStart"/>
      <w:r>
        <w:rPr>
          <w:rFonts w:ascii="Verdana" w:hAnsi="Verdana"/>
          <w:color w:val="000000"/>
          <w:sz w:val="20"/>
          <w:szCs w:val="20"/>
        </w:rPr>
        <w:t>Begg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C. (2005). Entity-Relationship Modeling. In: </w:t>
      </w:r>
      <w:proofErr w:type="spellStart"/>
      <w:r>
        <w:rPr>
          <w:rFonts w:ascii="Verdana" w:hAnsi="Verdana"/>
          <w:color w:val="000000"/>
          <w:sz w:val="20"/>
          <w:szCs w:val="20"/>
        </w:rPr>
        <w:t>McGettrick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A. </w:t>
      </w:r>
      <w:r>
        <w:rPr>
          <w:rFonts w:ascii="Verdana" w:hAnsi="Verdana"/>
          <w:i/>
          <w:color w:val="000000"/>
          <w:sz w:val="20"/>
          <w:szCs w:val="20"/>
        </w:rPr>
        <w:t xml:space="preserve">Database Systems </w:t>
      </w:r>
      <w:proofErr w:type="gramStart"/>
      <w:r>
        <w:rPr>
          <w:rFonts w:ascii="Verdana" w:hAnsi="Verdana"/>
          <w:i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i/>
          <w:color w:val="000000"/>
          <w:sz w:val="20"/>
          <w:szCs w:val="20"/>
        </w:rPr>
        <w:t xml:space="preserve"> Practical Approach to Design, Implementation and Management.</w:t>
      </w:r>
      <w:r>
        <w:rPr>
          <w:rFonts w:ascii="Verdana" w:hAnsi="Verdana"/>
          <w:color w:val="000000"/>
          <w:sz w:val="20"/>
          <w:szCs w:val="20"/>
        </w:rPr>
        <w:t xml:space="preserve"> 4th ed. United States of America: Pearson. P387-414.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Sommerville, I. (2011). Design and implementation.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P176-204.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Reges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S. and </w:t>
      </w:r>
      <w:proofErr w:type="spellStart"/>
      <w:r>
        <w:rPr>
          <w:rFonts w:ascii="Verdana" w:hAnsi="Verdana"/>
          <w:color w:val="000000"/>
          <w:sz w:val="20"/>
          <w:szCs w:val="20"/>
        </w:rPr>
        <w:t>Stepp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M. (2011). Graphical User Interface. In: Hirsch, M. and Goldstein, M. and Bell, C. and Holcomb, J. </w:t>
      </w:r>
      <w:r>
        <w:rPr>
          <w:rFonts w:ascii="Verdana" w:hAnsi="Verdana"/>
          <w:i/>
          <w:color w:val="000000"/>
          <w:sz w:val="20"/>
          <w:szCs w:val="20"/>
        </w:rPr>
        <w:t xml:space="preserve">Building Java Programs </w:t>
      </w:r>
      <w:proofErr w:type="gramStart"/>
      <w:r>
        <w:rPr>
          <w:rFonts w:ascii="Verdana" w:hAnsi="Verdana"/>
          <w:i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i/>
          <w:color w:val="000000"/>
          <w:sz w:val="20"/>
          <w:szCs w:val="20"/>
        </w:rPr>
        <w:t xml:space="preserve"> Back to Basics Approach.</w:t>
      </w:r>
      <w:r>
        <w:rPr>
          <w:rFonts w:ascii="Verdana" w:hAnsi="Verdana"/>
          <w:color w:val="000000"/>
          <w:sz w:val="20"/>
          <w:szCs w:val="20"/>
        </w:rPr>
        <w:t xml:space="preserve"> 2nd ed. Boston: Pearson. P846-909.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Coulouris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G. and </w:t>
      </w:r>
      <w:proofErr w:type="spellStart"/>
      <w:r>
        <w:rPr>
          <w:rFonts w:ascii="Verdana" w:hAnsi="Verdana"/>
          <w:color w:val="000000"/>
          <w:sz w:val="20"/>
          <w:szCs w:val="20"/>
        </w:rPr>
        <w:t>Dollimore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J. and </w:t>
      </w:r>
      <w:proofErr w:type="spellStart"/>
      <w:r>
        <w:rPr>
          <w:rFonts w:ascii="Verdana" w:hAnsi="Verdana"/>
          <w:color w:val="000000"/>
          <w:sz w:val="20"/>
          <w:szCs w:val="20"/>
        </w:rPr>
        <w:t>Kindberg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T. and Blair, G. (2012). Remote Invocation. In: Horton, M. and Hirsch, M. and Goldstein, M. and Bell, C. and Holcomb, J. </w:t>
      </w:r>
      <w:r>
        <w:rPr>
          <w:rFonts w:ascii="Verdana" w:hAnsi="Verdana"/>
          <w:i/>
          <w:color w:val="000000"/>
          <w:sz w:val="20"/>
          <w:szCs w:val="20"/>
        </w:rPr>
        <w:t>Distributed Systems Concepts and Design.</w:t>
      </w:r>
      <w:r>
        <w:rPr>
          <w:rFonts w:ascii="Verdana" w:hAnsi="Verdana"/>
          <w:color w:val="000000"/>
          <w:sz w:val="20"/>
          <w:szCs w:val="20"/>
        </w:rPr>
        <w:t xml:space="preserve"> 5th ed. United States of America: Pearson. P201-246.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Coulouris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G. and </w:t>
      </w:r>
      <w:proofErr w:type="spellStart"/>
      <w:r>
        <w:rPr>
          <w:rFonts w:ascii="Verdana" w:hAnsi="Verdana"/>
          <w:color w:val="000000"/>
          <w:sz w:val="20"/>
          <w:szCs w:val="20"/>
        </w:rPr>
        <w:t>Dollimore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J. and </w:t>
      </w:r>
      <w:proofErr w:type="spellStart"/>
      <w:r>
        <w:rPr>
          <w:rFonts w:ascii="Verdana" w:hAnsi="Verdana"/>
          <w:color w:val="000000"/>
          <w:sz w:val="20"/>
          <w:szCs w:val="20"/>
        </w:rPr>
        <w:t>Kindberg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T. and Blair, G. (2012). Distributed Objects and Components. In: Horton, M. and Hirsch, M. and Goldstein, M. and Bell, </w:t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C. and Holcomb, J. </w:t>
      </w:r>
      <w:r>
        <w:rPr>
          <w:rFonts w:ascii="Verdana" w:hAnsi="Verdana"/>
          <w:i/>
          <w:color w:val="000000"/>
          <w:sz w:val="20"/>
          <w:szCs w:val="20"/>
        </w:rPr>
        <w:t>Distributed Systems Concepts and Design.</w:t>
      </w:r>
      <w:r>
        <w:rPr>
          <w:rFonts w:ascii="Verdana" w:hAnsi="Verdana"/>
          <w:color w:val="000000"/>
          <w:sz w:val="20"/>
          <w:szCs w:val="20"/>
        </w:rPr>
        <w:t xml:space="preserve"> 5th ed. United States of America: Pearson. P351-396.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Coulouris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G. and </w:t>
      </w:r>
      <w:proofErr w:type="spellStart"/>
      <w:r>
        <w:rPr>
          <w:rFonts w:ascii="Verdana" w:hAnsi="Verdana"/>
          <w:color w:val="000000"/>
          <w:sz w:val="20"/>
          <w:szCs w:val="20"/>
        </w:rPr>
        <w:t>Dollimore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J. and </w:t>
      </w:r>
      <w:proofErr w:type="spellStart"/>
      <w:r>
        <w:rPr>
          <w:rFonts w:ascii="Verdana" w:hAnsi="Verdana"/>
          <w:color w:val="000000"/>
          <w:sz w:val="20"/>
          <w:szCs w:val="20"/>
        </w:rPr>
        <w:t>Kindberg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T. and Blair, G. (2012). Transactions and Concurrency Control. In: Horton, M. and Hirsch, M. and Goldstein, M. and Bell, C. and Holcomb, J. </w:t>
      </w:r>
      <w:r>
        <w:rPr>
          <w:rFonts w:ascii="Verdana" w:hAnsi="Verdana"/>
          <w:i/>
          <w:color w:val="000000"/>
          <w:sz w:val="20"/>
          <w:szCs w:val="20"/>
        </w:rPr>
        <w:t>Distributed Systems Concepts and Design.</w:t>
      </w:r>
      <w:r>
        <w:rPr>
          <w:rFonts w:ascii="Verdana" w:hAnsi="Verdana"/>
          <w:color w:val="000000"/>
          <w:sz w:val="20"/>
          <w:szCs w:val="20"/>
        </w:rPr>
        <w:t xml:space="preserve"> 5th ed. United States of America: Pearson. P691-742.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Coulouris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G. and </w:t>
      </w:r>
      <w:proofErr w:type="spellStart"/>
      <w:r>
        <w:rPr>
          <w:rFonts w:ascii="Verdana" w:hAnsi="Verdana"/>
          <w:color w:val="000000"/>
          <w:sz w:val="20"/>
          <w:szCs w:val="20"/>
        </w:rPr>
        <w:t>Dollimore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J. and </w:t>
      </w:r>
      <w:proofErr w:type="spellStart"/>
      <w:r>
        <w:rPr>
          <w:rFonts w:ascii="Verdana" w:hAnsi="Verdana"/>
          <w:color w:val="000000"/>
          <w:sz w:val="20"/>
          <w:szCs w:val="20"/>
        </w:rPr>
        <w:t>Kindberg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T. and Blair, G. (2012). Distributed Transactions. In: Horton, M. and Hirsch, M. and Goldstein, M. and Bell, C. and Holcomb, J. </w:t>
      </w:r>
      <w:r>
        <w:rPr>
          <w:rFonts w:ascii="Verdana" w:hAnsi="Verdana"/>
          <w:i/>
          <w:color w:val="000000"/>
          <w:sz w:val="20"/>
          <w:szCs w:val="20"/>
        </w:rPr>
        <w:t>Distributed Systems Concepts and Design.</w:t>
      </w:r>
      <w:r>
        <w:rPr>
          <w:rFonts w:ascii="Verdana" w:hAnsi="Verdana"/>
          <w:color w:val="000000"/>
          <w:sz w:val="20"/>
          <w:szCs w:val="20"/>
        </w:rPr>
        <w:t xml:space="preserve"> 5th ed. United States of America: Pearson. P743-780.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Connolly, T. and </w:t>
      </w:r>
      <w:proofErr w:type="spellStart"/>
      <w:r>
        <w:rPr>
          <w:rFonts w:ascii="Verdana" w:hAnsi="Verdana"/>
          <w:color w:val="000000"/>
          <w:sz w:val="20"/>
          <w:szCs w:val="20"/>
        </w:rPr>
        <w:t>Begg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C. (2005). SQL: Data Manipulation. In: </w:t>
      </w:r>
      <w:proofErr w:type="spellStart"/>
      <w:r>
        <w:rPr>
          <w:rFonts w:ascii="Verdana" w:hAnsi="Verdana"/>
          <w:color w:val="000000"/>
          <w:sz w:val="20"/>
          <w:szCs w:val="20"/>
        </w:rPr>
        <w:t>McGettrick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A. </w:t>
      </w:r>
      <w:r>
        <w:rPr>
          <w:rFonts w:ascii="Verdana" w:hAnsi="Verdana"/>
          <w:i/>
          <w:color w:val="000000"/>
          <w:sz w:val="20"/>
          <w:szCs w:val="20"/>
        </w:rPr>
        <w:t xml:space="preserve">Database Systems </w:t>
      </w:r>
      <w:proofErr w:type="gramStart"/>
      <w:r>
        <w:rPr>
          <w:rFonts w:ascii="Verdana" w:hAnsi="Verdana"/>
          <w:i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i/>
          <w:color w:val="000000"/>
          <w:sz w:val="20"/>
          <w:szCs w:val="20"/>
        </w:rPr>
        <w:t xml:space="preserve"> Practical Approach to Design, Implementation and Management.</w:t>
      </w:r>
      <w:r>
        <w:rPr>
          <w:rFonts w:ascii="Verdana" w:hAnsi="Verdana"/>
          <w:color w:val="000000"/>
          <w:sz w:val="20"/>
          <w:szCs w:val="20"/>
        </w:rPr>
        <w:t xml:space="preserve"> 4th ed. United States of America: Pearson. P112-156.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Connolly, T. and </w:t>
      </w:r>
      <w:proofErr w:type="spellStart"/>
      <w:r>
        <w:rPr>
          <w:rFonts w:ascii="Verdana" w:hAnsi="Verdana"/>
          <w:color w:val="000000"/>
          <w:sz w:val="20"/>
          <w:szCs w:val="20"/>
        </w:rPr>
        <w:t>Begg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C. (2005). Security. In: </w:t>
      </w:r>
      <w:proofErr w:type="spellStart"/>
      <w:r>
        <w:rPr>
          <w:rFonts w:ascii="Verdana" w:hAnsi="Verdana"/>
          <w:color w:val="000000"/>
          <w:sz w:val="20"/>
          <w:szCs w:val="20"/>
        </w:rPr>
        <w:t>McGettrick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A. </w:t>
      </w:r>
      <w:r>
        <w:rPr>
          <w:rFonts w:ascii="Verdana" w:hAnsi="Verdana"/>
          <w:i/>
          <w:color w:val="000000"/>
          <w:sz w:val="20"/>
          <w:szCs w:val="20"/>
        </w:rPr>
        <w:t xml:space="preserve">Database Systems </w:t>
      </w:r>
      <w:proofErr w:type="gramStart"/>
      <w:r>
        <w:rPr>
          <w:rFonts w:ascii="Verdana" w:hAnsi="Verdana"/>
          <w:i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i/>
          <w:color w:val="000000"/>
          <w:sz w:val="20"/>
          <w:szCs w:val="20"/>
        </w:rPr>
        <w:t xml:space="preserve"> Practical Approach to Design, Implementation and Management.</w:t>
      </w:r>
      <w:r>
        <w:rPr>
          <w:rFonts w:ascii="Verdana" w:hAnsi="Verdana"/>
          <w:color w:val="000000"/>
          <w:sz w:val="20"/>
          <w:szCs w:val="20"/>
        </w:rPr>
        <w:t xml:space="preserve"> 4th ed. United States of America: Pearson. P541-571.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Connolly, T. and </w:t>
      </w:r>
      <w:proofErr w:type="spellStart"/>
      <w:r>
        <w:rPr>
          <w:rFonts w:ascii="Verdana" w:hAnsi="Verdana"/>
          <w:color w:val="000000"/>
          <w:sz w:val="20"/>
          <w:szCs w:val="20"/>
        </w:rPr>
        <w:t>Begg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C. (2005). Transaction Management. In: </w:t>
      </w:r>
      <w:proofErr w:type="spellStart"/>
      <w:r>
        <w:rPr>
          <w:rFonts w:ascii="Verdana" w:hAnsi="Verdana"/>
          <w:color w:val="000000"/>
          <w:sz w:val="20"/>
          <w:szCs w:val="20"/>
        </w:rPr>
        <w:t>McGettrick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A. </w:t>
      </w:r>
      <w:r>
        <w:rPr>
          <w:rFonts w:ascii="Verdana" w:hAnsi="Verdana"/>
          <w:i/>
          <w:color w:val="000000"/>
          <w:sz w:val="20"/>
          <w:szCs w:val="20"/>
        </w:rPr>
        <w:t xml:space="preserve">Database Systems </w:t>
      </w:r>
      <w:proofErr w:type="gramStart"/>
      <w:r>
        <w:rPr>
          <w:rFonts w:ascii="Verdana" w:hAnsi="Verdana"/>
          <w:i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i/>
          <w:color w:val="000000"/>
          <w:sz w:val="20"/>
          <w:szCs w:val="20"/>
        </w:rPr>
        <w:t xml:space="preserve"> Practical Approach to Design, Implementation and Management.</w:t>
      </w:r>
      <w:r>
        <w:rPr>
          <w:rFonts w:ascii="Verdana" w:hAnsi="Verdana"/>
          <w:color w:val="000000"/>
          <w:sz w:val="20"/>
          <w:szCs w:val="20"/>
        </w:rPr>
        <w:t xml:space="preserve"> 4th ed. United States of America: Pearson. P572-629.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Coulouris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G. and </w:t>
      </w:r>
      <w:proofErr w:type="spellStart"/>
      <w:r>
        <w:rPr>
          <w:rFonts w:ascii="Verdana" w:hAnsi="Verdana"/>
          <w:color w:val="000000"/>
          <w:sz w:val="20"/>
          <w:szCs w:val="20"/>
        </w:rPr>
        <w:t>Dollimore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J. and </w:t>
      </w:r>
      <w:proofErr w:type="spellStart"/>
      <w:r>
        <w:rPr>
          <w:rFonts w:ascii="Verdana" w:hAnsi="Verdana"/>
          <w:color w:val="000000"/>
          <w:sz w:val="20"/>
          <w:szCs w:val="20"/>
        </w:rPr>
        <w:t>Kindberg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T. and Blair, G. (2012). Security. In: Horton, M. and Hirsch, M. and Goldstein, M. and Bell, C. and Holcomb, J. </w:t>
      </w:r>
      <w:r>
        <w:rPr>
          <w:rFonts w:ascii="Verdana" w:hAnsi="Verdana"/>
          <w:i/>
          <w:color w:val="000000"/>
          <w:sz w:val="20"/>
          <w:szCs w:val="20"/>
        </w:rPr>
        <w:t>Distributed Systems Concepts and Design.</w:t>
      </w:r>
      <w:r>
        <w:rPr>
          <w:rFonts w:ascii="Verdana" w:hAnsi="Verdana"/>
          <w:color w:val="000000"/>
          <w:sz w:val="20"/>
          <w:szCs w:val="20"/>
        </w:rPr>
        <w:t xml:space="preserve"> 5th ed. United States of America: Pearson. P479-536.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Sommerville, I. (2011). Software testing.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P205-233.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Sommerville, I. (2011). Project management.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P593-617.</w:t>
      </w:r>
    </w:p>
    <w:p w:rsidR="00972998" w:rsidRDefault="00972998" w:rsidP="00972998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0"/>
          <w:szCs w:val="20"/>
        </w:rPr>
        <w:t>Sommerville, I. (2011). Project planning. In: Horton, M. and Hirsch, M. and Goldstein, M. and Bell, C. and Holcomb, J.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Software Engineering</w:t>
      </w:r>
      <w:r>
        <w:rPr>
          <w:rFonts w:ascii="Verdana" w:hAnsi="Verdana"/>
          <w:color w:val="000000"/>
          <w:sz w:val="20"/>
          <w:szCs w:val="20"/>
        </w:rPr>
        <w:t>. 9th ed. Boston: Pearson. P618-650.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Waldo, J. (1998). Remote procedure calls and Java Remote Method Invocation. </w:t>
      </w:r>
      <w:r>
        <w:rPr>
          <w:rFonts w:ascii="Verdana" w:hAnsi="Verdana"/>
          <w:i/>
          <w:iCs/>
          <w:sz w:val="20"/>
          <w:szCs w:val="20"/>
        </w:rPr>
        <w:t>Concurrency, IEEE</w:t>
      </w:r>
      <w:r>
        <w:rPr>
          <w:rFonts w:ascii="Verdana" w:hAnsi="Verdana"/>
          <w:sz w:val="20"/>
          <w:szCs w:val="20"/>
        </w:rPr>
        <w:t>. 6 (3), P5-7.</w:t>
      </w:r>
    </w:p>
    <w:p w:rsidR="00972998" w:rsidRDefault="00972998" w:rsidP="0097299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Guan, H. and </w:t>
      </w:r>
      <w:proofErr w:type="spellStart"/>
      <w:r>
        <w:rPr>
          <w:rFonts w:ascii="Verdana" w:hAnsi="Verdana"/>
          <w:sz w:val="20"/>
          <w:szCs w:val="20"/>
        </w:rPr>
        <w:t>Ip</w:t>
      </w:r>
      <w:proofErr w:type="spellEnd"/>
      <w:r>
        <w:rPr>
          <w:rFonts w:ascii="Verdana" w:hAnsi="Verdana"/>
          <w:sz w:val="20"/>
          <w:szCs w:val="20"/>
        </w:rPr>
        <w:t xml:space="preserve">, H. and Zhang, Y. (1998). Java-based approaches for accessing databases on the Internet and a JDBC-ODBC implementation. </w:t>
      </w:r>
      <w:r>
        <w:rPr>
          <w:rFonts w:ascii="Verdana" w:hAnsi="Verdana"/>
          <w:i/>
          <w:iCs/>
          <w:sz w:val="20"/>
          <w:szCs w:val="20"/>
        </w:rPr>
        <w:t>Computing &amp; Control Engineering Journal</w:t>
      </w:r>
      <w:r>
        <w:rPr>
          <w:rFonts w:ascii="Verdana" w:hAnsi="Verdana"/>
          <w:sz w:val="20"/>
          <w:szCs w:val="20"/>
        </w:rPr>
        <w:t>. 9 (2), P71-78.</w:t>
      </w:r>
    </w:p>
    <w:p w:rsidR="00D84173" w:rsidRPr="00D84173" w:rsidRDefault="00D84173" w:rsidP="00D84173">
      <w:pPr>
        <w:pStyle w:val="ListParagraph"/>
        <w:numPr>
          <w:ilvl w:val="0"/>
          <w:numId w:val="2"/>
        </w:numPr>
        <w:rPr>
          <w:color w:val="0563C1" w:themeColor="hyperlink"/>
          <w:u w:val="single"/>
        </w:rPr>
      </w:pPr>
      <w:r>
        <w:t xml:space="preserve">Wikipedia. (2004). </w:t>
      </w:r>
      <w:r>
        <w:rPr>
          <w:i/>
          <w:iCs/>
        </w:rPr>
        <w:t>Data Flow Diagram.</w:t>
      </w:r>
      <w:r>
        <w:t xml:space="preserve"> Available: 17. https://en.wikipedia.org/wiki/Data_flow_diagram. Last accessed 16th Aug 2015.</w:t>
      </w:r>
    </w:p>
    <w:bookmarkEnd w:id="0"/>
    <w:p w:rsidR="00581947" w:rsidRPr="00691224" w:rsidRDefault="00581947" w:rsidP="00691224"/>
    <w:sectPr w:rsidR="00581947" w:rsidRPr="00691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EFB"/>
    <w:multiLevelType w:val="hybridMultilevel"/>
    <w:tmpl w:val="3E7C86BA"/>
    <w:lvl w:ilvl="0" w:tplc="050C216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5484B"/>
    <w:multiLevelType w:val="hybridMultilevel"/>
    <w:tmpl w:val="B3369B90"/>
    <w:lvl w:ilvl="0" w:tplc="6FEE60E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5D"/>
    <w:rsid w:val="000A3D1C"/>
    <w:rsid w:val="00193B8C"/>
    <w:rsid w:val="0022081A"/>
    <w:rsid w:val="00281053"/>
    <w:rsid w:val="002B706D"/>
    <w:rsid w:val="002C7D1B"/>
    <w:rsid w:val="002E1CA2"/>
    <w:rsid w:val="005431B4"/>
    <w:rsid w:val="00563CCF"/>
    <w:rsid w:val="00581947"/>
    <w:rsid w:val="00593B48"/>
    <w:rsid w:val="005F48FD"/>
    <w:rsid w:val="00691224"/>
    <w:rsid w:val="006B02BF"/>
    <w:rsid w:val="00847D62"/>
    <w:rsid w:val="008632B0"/>
    <w:rsid w:val="009068DE"/>
    <w:rsid w:val="00906BE0"/>
    <w:rsid w:val="00913CE3"/>
    <w:rsid w:val="009454F9"/>
    <w:rsid w:val="00955AAD"/>
    <w:rsid w:val="00965B55"/>
    <w:rsid w:val="00972998"/>
    <w:rsid w:val="009F3762"/>
    <w:rsid w:val="009F40C2"/>
    <w:rsid w:val="00B4474E"/>
    <w:rsid w:val="00CB4902"/>
    <w:rsid w:val="00D215EC"/>
    <w:rsid w:val="00D218DE"/>
    <w:rsid w:val="00D26941"/>
    <w:rsid w:val="00D62D4E"/>
    <w:rsid w:val="00D84173"/>
    <w:rsid w:val="00DE603F"/>
    <w:rsid w:val="00DE69BE"/>
    <w:rsid w:val="00DF545D"/>
    <w:rsid w:val="00E36908"/>
    <w:rsid w:val="00FC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2DF4"/>
  <w15:chartTrackingRefBased/>
  <w15:docId w15:val="{9C268D47-1134-42FC-9586-374671A0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4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998"/>
    <w:pPr>
      <w:spacing w:line="256" w:lineRule="auto"/>
      <w:ind w:left="720"/>
      <w:contextualSpacing/>
    </w:pPr>
    <w:rPr>
      <w:lang w:val="en-GB"/>
    </w:rPr>
  </w:style>
  <w:style w:type="character" w:customStyle="1" w:styleId="Style1Char">
    <w:name w:val="Style1 Char"/>
    <w:basedOn w:val="DefaultParagraphFont"/>
    <w:link w:val="Style1"/>
    <w:locked/>
    <w:rsid w:val="00972998"/>
    <w:rPr>
      <w:b/>
      <w:sz w:val="30"/>
    </w:rPr>
  </w:style>
  <w:style w:type="paragraph" w:customStyle="1" w:styleId="Style1">
    <w:name w:val="Style1"/>
    <w:basedOn w:val="Normal"/>
    <w:link w:val="Style1Char"/>
    <w:qFormat/>
    <w:rsid w:val="00972998"/>
    <w:pPr>
      <w:widowControl w:val="0"/>
      <w:tabs>
        <w:tab w:val="left" w:pos="720"/>
      </w:tabs>
      <w:spacing w:line="256" w:lineRule="auto"/>
    </w:pPr>
    <w:rPr>
      <w:b/>
      <w:sz w:val="30"/>
    </w:rPr>
  </w:style>
  <w:style w:type="character" w:customStyle="1" w:styleId="Style3Char">
    <w:name w:val="Style3 Char"/>
    <w:basedOn w:val="DefaultParagraphFont"/>
    <w:link w:val="Style3"/>
    <w:locked/>
    <w:rsid w:val="00972998"/>
    <w:rPr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972998"/>
    <w:pPr>
      <w:widowControl w:val="0"/>
      <w:tabs>
        <w:tab w:val="left" w:pos="720"/>
      </w:tabs>
      <w:spacing w:line="256" w:lineRule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972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9</cp:revision>
  <dcterms:created xsi:type="dcterms:W3CDTF">2015-12-15T14:53:00Z</dcterms:created>
  <dcterms:modified xsi:type="dcterms:W3CDTF">2016-01-08T09:42:00Z</dcterms:modified>
</cp:coreProperties>
</file>