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DE" w:rsidRDefault="00280ED6">
      <w:r>
        <w:rPr>
          <w:noProof/>
          <w:lang w:eastAsia="en-GB"/>
        </w:rPr>
        <w:drawing>
          <wp:inline distT="0" distB="0" distL="0" distR="0" wp14:anchorId="6439DB04" wp14:editId="39F3DB9D">
            <wp:extent cx="5731510" cy="44064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E" w:rsidRDefault="009C61EE">
      <w:r>
        <w:rPr>
          <w:noProof/>
          <w:lang w:eastAsia="en-GB"/>
        </w:rPr>
        <w:drawing>
          <wp:inline distT="0" distB="0" distL="0" distR="0" wp14:anchorId="5F38F0AB" wp14:editId="3DBFB439">
            <wp:extent cx="5731510" cy="44064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E" w:rsidRDefault="009C61EE">
      <w:r>
        <w:rPr>
          <w:noProof/>
          <w:lang w:eastAsia="en-GB"/>
        </w:rPr>
        <w:drawing>
          <wp:inline distT="0" distB="0" distL="0" distR="0" wp14:anchorId="188A8F8E" wp14:editId="6E0F27FC">
            <wp:extent cx="5731510" cy="44064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E" w:rsidRDefault="009C61EE">
      <w:r>
        <w:rPr>
          <w:noProof/>
          <w:lang w:eastAsia="en-GB"/>
        </w:rPr>
        <w:drawing>
          <wp:inline distT="0" distB="0" distL="0" distR="0" wp14:anchorId="742F04B2" wp14:editId="420A93DF">
            <wp:extent cx="5731510" cy="44064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E" w:rsidRDefault="009C61EE"/>
    <w:p w:rsidR="00280ED6" w:rsidRDefault="00280ED6">
      <w:r>
        <w:t>The way to Assess Risk</w:t>
      </w:r>
    </w:p>
    <w:sectPr w:rsidR="0028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D6"/>
    <w:rsid w:val="00280ED6"/>
    <w:rsid w:val="005C18DE"/>
    <w:rsid w:val="009C61EE"/>
    <w:rsid w:val="00F1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Borough of Enfield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Dwayne Edwards</dc:creator>
  <cp:lastModifiedBy>Dwayne Edwards</cp:lastModifiedBy>
  <cp:revision>2</cp:revision>
  <dcterms:created xsi:type="dcterms:W3CDTF">2015-11-05T14:51:00Z</dcterms:created>
  <dcterms:modified xsi:type="dcterms:W3CDTF">2015-11-05T14:55:00Z</dcterms:modified>
</cp:coreProperties>
</file>