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683A" w14:textId="77777777" w:rsidR="00F3183D" w:rsidRDefault="00F3183D" w:rsidP="00E40267">
      <w:pPr>
        <w:jc w:val="center"/>
      </w:pPr>
    </w:p>
    <w:p w14:paraId="08B92A27" w14:textId="156E7C93" w:rsidR="00B8626C" w:rsidRPr="00F3183D" w:rsidRDefault="0008069D" w:rsidP="00E40267">
      <w:pPr>
        <w:jc w:val="center"/>
        <w:rPr>
          <w:vanish/>
          <w:specVanish/>
        </w:rPr>
      </w:pPr>
      <w:r>
        <w:t>Non-Original (NO</w:t>
      </w:r>
      <w:r w:rsidR="00E40267">
        <w:t>) Demonstration Claim</w:t>
      </w:r>
      <w:r w:rsidR="00A4362C">
        <w:t xml:space="preserve"> </w:t>
      </w:r>
    </w:p>
    <w:tbl>
      <w:tblPr>
        <w:tblStyle w:val="TableGrid"/>
        <w:tblW w:w="0" w:type="auto"/>
        <w:tblLook w:val="04A0" w:firstRow="1" w:lastRow="0" w:firstColumn="1" w:lastColumn="0" w:noHBand="0" w:noVBand="1"/>
      </w:tblPr>
      <w:tblGrid>
        <w:gridCol w:w="4678"/>
        <w:gridCol w:w="4672"/>
      </w:tblGrid>
      <w:tr w:rsidR="00E40267" w14:paraId="0A7273D9" w14:textId="77777777" w:rsidTr="00E40267">
        <w:tc>
          <w:tcPr>
            <w:tcW w:w="4788" w:type="dxa"/>
          </w:tcPr>
          <w:p w14:paraId="4292CCAB" w14:textId="5BE15001" w:rsidR="00E40267" w:rsidRDefault="00E40267" w:rsidP="00E40267">
            <w:r>
              <w:t xml:space="preserve">Veteran:  </w:t>
            </w:r>
            <w:r w:rsidR="00D63AB4">
              <w:t>Roger Martinez</w:t>
            </w:r>
          </w:p>
        </w:tc>
        <w:tc>
          <w:tcPr>
            <w:tcW w:w="4788" w:type="dxa"/>
          </w:tcPr>
          <w:p w14:paraId="14C2A64C" w14:textId="776E44DD" w:rsidR="00E40267" w:rsidRDefault="00E40267" w:rsidP="00E40267">
            <w:r>
              <w:t>Claim number:  6Y0</w:t>
            </w:r>
            <w:r w:rsidR="00D63AB4">
              <w:t>3</w:t>
            </w:r>
            <w:r>
              <w:t>XX00</w:t>
            </w:r>
          </w:p>
        </w:tc>
      </w:tr>
      <w:tr w:rsidR="00E40267" w14:paraId="4C3E1CF9" w14:textId="77777777" w:rsidTr="00E40267">
        <w:tc>
          <w:tcPr>
            <w:tcW w:w="4788" w:type="dxa"/>
          </w:tcPr>
          <w:p w14:paraId="63D3152F" w14:textId="0CFBF30F" w:rsidR="00E40267" w:rsidRDefault="0008069D" w:rsidP="00E40267">
            <w:r>
              <w:t xml:space="preserve">DOC:  </w:t>
            </w:r>
            <w:r w:rsidR="00037F93">
              <w:t>12</w:t>
            </w:r>
            <w:r w:rsidR="001B0822">
              <w:t>/0</w:t>
            </w:r>
            <w:r w:rsidR="00037F93">
              <w:t>1</w:t>
            </w:r>
            <w:r w:rsidR="001B0822">
              <w:t>/2021</w:t>
            </w:r>
          </w:p>
        </w:tc>
        <w:tc>
          <w:tcPr>
            <w:tcW w:w="4788" w:type="dxa"/>
          </w:tcPr>
          <w:p w14:paraId="33E0A59C" w14:textId="77777777" w:rsidR="00E40267" w:rsidRDefault="000D64A9" w:rsidP="00E40267">
            <w:r>
              <w:t>EP:  020 - New</w:t>
            </w:r>
          </w:p>
        </w:tc>
      </w:tr>
    </w:tbl>
    <w:p w14:paraId="05EA6B5B" w14:textId="77777777" w:rsidR="00E40267" w:rsidRDefault="00E40267" w:rsidP="00E40267"/>
    <w:p w14:paraId="0D252EF2" w14:textId="06257B24" w:rsidR="00796779" w:rsidRDefault="00E40267" w:rsidP="00E40267">
      <w:pPr>
        <w:rPr>
          <w:noProof/>
        </w:rPr>
      </w:pPr>
      <w:bookmarkStart w:id="0" w:name="_Hlk870262"/>
      <w:r>
        <w:rPr>
          <w:noProof/>
        </w:rPr>
        <w:t>NOTE:  Explain to the students that we use the VBMS</w:t>
      </w:r>
      <w:r w:rsidR="001B0D0B">
        <w:rPr>
          <w:noProof/>
        </w:rPr>
        <w:t xml:space="preserve"> </w:t>
      </w:r>
      <w:r>
        <w:rPr>
          <w:noProof/>
        </w:rPr>
        <w:t xml:space="preserve">Demo </w:t>
      </w:r>
      <w:r w:rsidR="00036927">
        <w:rPr>
          <w:noProof/>
        </w:rPr>
        <w:t xml:space="preserve">Candidate </w:t>
      </w:r>
      <w:r w:rsidR="00D63AB4">
        <w:rPr>
          <w:noProof/>
        </w:rPr>
        <w:t>Roger Martinez</w:t>
      </w:r>
      <w:r w:rsidR="00036927">
        <w:rPr>
          <w:noProof/>
        </w:rPr>
        <w:t xml:space="preserve"> for all demonstra</w:t>
      </w:r>
      <w:r>
        <w:rPr>
          <w:noProof/>
        </w:rPr>
        <w:t xml:space="preserve">tion claims.  </w:t>
      </w:r>
      <w:r w:rsidR="00796779">
        <w:rPr>
          <w:noProof/>
        </w:rPr>
        <w:t>Explain that if they follow along during the demonstration inside of VBMS Demo that as we move through IWT they could have multiple EPs for the same Veteran.  They need to focus on the</w:t>
      </w:r>
      <w:r>
        <w:rPr>
          <w:noProof/>
        </w:rPr>
        <w:t xml:space="preserve"> development </w:t>
      </w:r>
      <w:r w:rsidR="00796779">
        <w:rPr>
          <w:noProof/>
        </w:rPr>
        <w:t>action that is being demonstrated inside of the training environment.</w:t>
      </w:r>
      <w:r>
        <w:rPr>
          <w:noProof/>
        </w:rPr>
        <w:t xml:space="preserve">  This </w:t>
      </w:r>
      <w:r w:rsidR="00796779">
        <w:rPr>
          <w:noProof/>
        </w:rPr>
        <w:t>demonstration is a</w:t>
      </w:r>
      <w:r w:rsidR="0008069D">
        <w:rPr>
          <w:noProof/>
        </w:rPr>
        <w:t>bout establishing (CEST) for a non-</w:t>
      </w:r>
      <w:r w:rsidR="00796779">
        <w:rPr>
          <w:noProof/>
        </w:rPr>
        <w:t xml:space="preserve">original FDC </w:t>
      </w:r>
      <w:r>
        <w:rPr>
          <w:noProof/>
        </w:rPr>
        <w:t xml:space="preserve">claim </w:t>
      </w:r>
      <w:r w:rsidR="00796779">
        <w:rPr>
          <w:noProof/>
        </w:rPr>
        <w:t xml:space="preserve">and the proper </w:t>
      </w:r>
      <w:r w:rsidR="0008069D">
        <w:rPr>
          <w:noProof/>
        </w:rPr>
        <w:t xml:space="preserve">development </w:t>
      </w:r>
      <w:r w:rsidR="00796779">
        <w:rPr>
          <w:noProof/>
        </w:rPr>
        <w:t xml:space="preserve">steps necessary to </w:t>
      </w:r>
      <w:r w:rsidR="0008069D">
        <w:rPr>
          <w:noProof/>
        </w:rPr>
        <w:t>process the claim</w:t>
      </w:r>
      <w:r w:rsidR="00796779">
        <w:rPr>
          <w:noProof/>
        </w:rPr>
        <w:t>.</w:t>
      </w:r>
      <w:bookmarkEnd w:id="0"/>
    </w:p>
    <w:p w14:paraId="6686A5D2" w14:textId="7D4A10D2" w:rsidR="000D64A9" w:rsidRDefault="000D64A9" w:rsidP="000D64A9">
      <w:bookmarkStart w:id="1" w:name="_Hlk1136934"/>
      <w:r>
        <w:t>The Veteran submits a VA Form 21-526EZ (</w:t>
      </w:r>
      <w:r w:rsidR="007275B0">
        <w:t>SEP2019</w:t>
      </w:r>
      <w:r w:rsidR="00ED7950">
        <w:t xml:space="preserve"> version</w:t>
      </w:r>
      <w:r>
        <w:t xml:space="preserve">) on </w:t>
      </w:r>
      <w:r w:rsidR="001B0822">
        <w:t>January 3, 2021</w:t>
      </w:r>
      <w:r>
        <w:t xml:space="preserve">.  He claims service connection for a right knee injury and headaches. He </w:t>
      </w:r>
      <w:r w:rsidR="00E3000E">
        <w:t>identifies</w:t>
      </w:r>
      <w:r>
        <w:t xml:space="preserve"> treatment by Dr. Quack from 2012 to Present. </w:t>
      </w:r>
      <w:r w:rsidR="00E3000E">
        <w:t>You check the file and discover that no actions have been taken to obtain the private medical records (PMR</w:t>
      </w:r>
      <w:r w:rsidR="001B0D0B">
        <w:t>s</w:t>
      </w:r>
      <w:r w:rsidR="00E3000E">
        <w:t>) fr</w:t>
      </w:r>
      <w:r w:rsidR="00635D49">
        <w:t>o</w:t>
      </w:r>
      <w:r w:rsidR="00E3000E">
        <w:t>m Dr. Quack.</w:t>
      </w:r>
    </w:p>
    <w:p w14:paraId="56945410" w14:textId="77777777" w:rsidR="00036927" w:rsidRDefault="00036927" w:rsidP="00036927">
      <w:r>
        <w:t>Of record in the Veteran’s file are:</w:t>
      </w:r>
    </w:p>
    <w:p w14:paraId="6A201973" w14:textId="77777777" w:rsidR="001B0D0B" w:rsidRDefault="001B0D0B" w:rsidP="001B0D0B">
      <w:pPr>
        <w:pStyle w:val="ListParagraph"/>
        <w:numPr>
          <w:ilvl w:val="0"/>
          <w:numId w:val="2"/>
        </w:numPr>
      </w:pPr>
      <w:r>
        <w:t xml:space="preserve">VADS Verified Honorable service in the Navy </w:t>
      </w:r>
      <w:bookmarkStart w:id="2" w:name="_Hlk37144948"/>
      <w:r>
        <w:t>from</w:t>
      </w:r>
      <w:r w:rsidRPr="000D3508">
        <w:t xml:space="preserve"> </w:t>
      </w:r>
      <w:r>
        <w:t>08/01/1980 to 07/31/1990</w:t>
      </w:r>
      <w:bookmarkEnd w:id="2"/>
    </w:p>
    <w:p w14:paraId="5A951A13" w14:textId="77777777" w:rsidR="00036927" w:rsidRDefault="00036927" w:rsidP="00036927">
      <w:pPr>
        <w:pStyle w:val="ListParagraph"/>
        <w:numPr>
          <w:ilvl w:val="0"/>
          <w:numId w:val="2"/>
        </w:numPr>
      </w:pPr>
      <w:r>
        <w:t>VA Form 21-526 received November 12, 2007, claiming hearing loss, tinnitus, and lumbosacral strain</w:t>
      </w:r>
    </w:p>
    <w:p w14:paraId="25162112" w14:textId="77777777" w:rsidR="00036927" w:rsidRDefault="00036927" w:rsidP="00036927">
      <w:pPr>
        <w:pStyle w:val="ListParagraph"/>
        <w:numPr>
          <w:ilvl w:val="0"/>
          <w:numId w:val="2"/>
        </w:numPr>
      </w:pPr>
      <w:r>
        <w:t>STRs show treatment for hearing loss, re</w:t>
      </w:r>
      <w:r w:rsidR="001F338F">
        <w:t xml:space="preserve">current right knee pain, and a </w:t>
      </w:r>
      <w:r>
        <w:t>one-time visit for low back strain</w:t>
      </w:r>
    </w:p>
    <w:p w14:paraId="5CFF8508" w14:textId="77777777" w:rsidR="00036927" w:rsidRDefault="00036927" w:rsidP="00036927">
      <w:pPr>
        <w:pStyle w:val="ListParagraph"/>
        <w:numPr>
          <w:ilvl w:val="0"/>
          <w:numId w:val="2"/>
        </w:numPr>
      </w:pPr>
      <w:r>
        <w:t xml:space="preserve">Rating Decision dated March 25, 2008, granting service connection for hearing loss (0%) and tinnitus (10%) and denying service connection for lumbosacral strain because the medical evidence of record does not show a current diagnosed condition or residuals of the condition treated in service. </w:t>
      </w:r>
    </w:p>
    <w:p w14:paraId="519F6769" w14:textId="77777777" w:rsidR="00036927" w:rsidRDefault="00036927" w:rsidP="00036927">
      <w:pPr>
        <w:pStyle w:val="ListParagraph"/>
        <w:numPr>
          <w:ilvl w:val="0"/>
          <w:numId w:val="2"/>
        </w:numPr>
      </w:pPr>
      <w:r>
        <w:t>Notification letter to the Veteran telling him of our decision dated March 30, 2008</w:t>
      </w:r>
    </w:p>
    <w:bookmarkEnd w:id="1"/>
    <w:p w14:paraId="6B4F0960" w14:textId="77777777" w:rsidR="00036927" w:rsidRPr="00F46883" w:rsidRDefault="00036927" w:rsidP="00036927">
      <w:pPr>
        <w:rPr>
          <w:b/>
          <w:u w:val="single"/>
        </w:rPr>
      </w:pPr>
      <w:r w:rsidRPr="00F46883">
        <w:rPr>
          <w:b/>
          <w:u w:val="single"/>
        </w:rPr>
        <w:t>FOR INSTRUCTORS ONLY:</w:t>
      </w:r>
    </w:p>
    <w:p w14:paraId="522786BC" w14:textId="5FF1CEB0" w:rsidR="00036927" w:rsidRPr="00CD180E" w:rsidRDefault="00036927" w:rsidP="00036927">
      <w:pPr>
        <w:pStyle w:val="ListParagraph"/>
        <w:numPr>
          <w:ilvl w:val="0"/>
          <w:numId w:val="3"/>
        </w:numPr>
      </w:pPr>
      <w:r w:rsidRPr="00CD180E">
        <w:t xml:space="preserve">A </w:t>
      </w:r>
      <w:r w:rsidR="001B0D0B">
        <w:t>s</w:t>
      </w:r>
      <w:r w:rsidR="00E3000E">
        <w:t xml:space="preserve">ubsequent </w:t>
      </w:r>
      <w:r w:rsidR="001B0D0B">
        <w:t>d</w:t>
      </w:r>
      <w:r w:rsidR="00E3000E">
        <w:t xml:space="preserve">evelopment letter </w:t>
      </w:r>
      <w:r w:rsidR="001B0D0B">
        <w:t>is needed to send</w:t>
      </w:r>
      <w:r w:rsidR="00E3000E">
        <w:t xml:space="preserve"> the Veteran VA Form 21-4142 and 4142a for Dr. Quack. The </w:t>
      </w:r>
      <w:r w:rsidRPr="00CD180E">
        <w:t xml:space="preserve">FDC Exclusion </w:t>
      </w:r>
      <w:r w:rsidR="00E3000E">
        <w:t xml:space="preserve">wording from </w:t>
      </w:r>
      <w:r w:rsidR="001B0D0B">
        <w:t>L</w:t>
      </w:r>
      <w:r w:rsidR="00E3000E">
        <w:t xml:space="preserve">etter </w:t>
      </w:r>
      <w:r w:rsidR="001B0D0B">
        <w:t>C</w:t>
      </w:r>
      <w:r w:rsidR="00E3000E">
        <w:t>reator will need to be added to the letter.  Explain to the trainees that they will be given training on Letter Creator in residency</w:t>
      </w:r>
      <w:r w:rsidR="001B0D0B">
        <w:t xml:space="preserve"> and that if</w:t>
      </w:r>
      <w:r w:rsidR="00E3000E">
        <w:t xml:space="preserve"> no development is necessary</w:t>
      </w:r>
      <w:r w:rsidR="001B0D0B">
        <w:t xml:space="preserve">, </w:t>
      </w:r>
      <w:r w:rsidR="00E3000E">
        <w:t xml:space="preserve">the FDC exclusion </w:t>
      </w:r>
      <w:r w:rsidR="001B0D0B">
        <w:t xml:space="preserve">letter </w:t>
      </w:r>
      <w:r w:rsidR="00E3000E">
        <w:t xml:space="preserve">would be sent directly from </w:t>
      </w:r>
      <w:r w:rsidR="001B0D0B">
        <w:t>L</w:t>
      </w:r>
      <w:r w:rsidR="00E3000E">
        <w:t xml:space="preserve">etter </w:t>
      </w:r>
      <w:r w:rsidR="001B0D0B">
        <w:t>C</w:t>
      </w:r>
      <w:r w:rsidR="00E3000E">
        <w:t>reator.</w:t>
      </w:r>
      <w:r w:rsidRPr="00CD180E">
        <w:t xml:space="preserve"> </w:t>
      </w:r>
    </w:p>
    <w:p w14:paraId="5168B2A3" w14:textId="7F26291F" w:rsidR="00036927" w:rsidRPr="00CD180E" w:rsidRDefault="00036927" w:rsidP="00036927">
      <w:pPr>
        <w:pStyle w:val="ListParagraph"/>
        <w:numPr>
          <w:ilvl w:val="1"/>
          <w:numId w:val="3"/>
        </w:numPr>
        <w:spacing w:after="0" w:line="240" w:lineRule="auto"/>
        <w:rPr>
          <w:rFonts w:eastAsia="Times New Roman" w:cs="Arial"/>
        </w:rPr>
      </w:pPr>
      <w:r w:rsidRPr="00CD180E">
        <w:rPr>
          <w:rFonts w:eastAsia="Times New Roman" w:cs="Arial"/>
        </w:rPr>
        <w:t>Notify the claimant that VA has excluded his</w:t>
      </w:r>
      <w:r w:rsidR="001B0D0B">
        <w:rPr>
          <w:rFonts w:eastAsia="Times New Roman" w:cs="Arial"/>
        </w:rPr>
        <w:t>/her</w:t>
      </w:r>
      <w:r w:rsidRPr="00CD180E">
        <w:rPr>
          <w:rFonts w:eastAsia="Times New Roman" w:cs="Arial"/>
        </w:rPr>
        <w:t xml:space="preserve"> claim from the </w:t>
      </w:r>
      <w:r w:rsidRPr="00ED7950">
        <w:t xml:space="preserve">FDC </w:t>
      </w:r>
      <w:r w:rsidRPr="00CD180E">
        <w:rPr>
          <w:rFonts w:eastAsia="Times New Roman" w:cs="Arial"/>
        </w:rPr>
        <w:t>Program by sending one of the following:</w:t>
      </w:r>
    </w:p>
    <w:p w14:paraId="3899F6F9" w14:textId="7289E3E5" w:rsidR="00036927" w:rsidRPr="00CD180E" w:rsidRDefault="00036927" w:rsidP="00036927">
      <w:pPr>
        <w:pStyle w:val="ListParagraph"/>
        <w:numPr>
          <w:ilvl w:val="2"/>
          <w:numId w:val="3"/>
        </w:numPr>
        <w:spacing w:before="100" w:beforeAutospacing="1" w:after="100" w:afterAutospacing="1" w:line="240" w:lineRule="auto"/>
        <w:rPr>
          <w:rFonts w:eastAsia="Times New Roman" w:cs="Arial"/>
        </w:rPr>
      </w:pPr>
      <w:r w:rsidRPr="00ED7950">
        <w:t>the</w:t>
      </w:r>
      <w:r w:rsidRPr="00CD180E">
        <w:rPr>
          <w:rFonts w:eastAsia="Times New Roman" w:cs="Arial"/>
        </w:rPr>
        <w:t xml:space="preserve"> </w:t>
      </w:r>
      <w:r w:rsidRPr="001B0D0B">
        <w:rPr>
          <w:i/>
          <w:iCs/>
        </w:rPr>
        <w:t>FDC</w:t>
      </w:r>
      <w:r w:rsidRPr="00CD180E">
        <w:rPr>
          <w:rFonts w:eastAsia="Times New Roman" w:cs="Arial"/>
          <w:i/>
          <w:iCs/>
        </w:rPr>
        <w:t xml:space="preserve"> </w:t>
      </w:r>
      <w:proofErr w:type="spellStart"/>
      <w:r w:rsidRPr="00CD180E">
        <w:rPr>
          <w:rFonts w:eastAsia="Times New Roman" w:cs="Arial"/>
          <w:i/>
          <w:iCs/>
        </w:rPr>
        <w:t>Writeout</w:t>
      </w:r>
      <w:proofErr w:type="spellEnd"/>
      <w:r w:rsidRPr="00CD180E">
        <w:rPr>
          <w:rFonts w:eastAsia="Times New Roman" w:cs="Arial"/>
          <w:i/>
          <w:iCs/>
        </w:rPr>
        <w:t xml:space="preserve"> Letter</w:t>
      </w:r>
      <w:r w:rsidRPr="00CD180E">
        <w:rPr>
          <w:rFonts w:eastAsia="Times New Roman" w:cs="Arial"/>
        </w:rPr>
        <w:t xml:space="preserve"> from the </w:t>
      </w:r>
      <w:hyperlink r:id="rId11" w:history="1">
        <w:r w:rsidRPr="00CD180E">
          <w:rPr>
            <w:rFonts w:eastAsia="Times New Roman" w:cs="Arial"/>
            <w:color w:val="444444"/>
          </w:rPr>
          <w:t>Letter Creator</w:t>
        </w:r>
      </w:hyperlink>
      <w:r w:rsidR="001B0D0B">
        <w:rPr>
          <w:rFonts w:eastAsia="Times New Roman" w:cs="Arial"/>
          <w:color w:val="444444"/>
        </w:rPr>
        <w:t>, or</w:t>
      </w:r>
    </w:p>
    <w:p w14:paraId="05A48D8B" w14:textId="58DCF44A" w:rsidR="00036927" w:rsidRPr="00CD180E" w:rsidRDefault="00036927" w:rsidP="00036927">
      <w:pPr>
        <w:pStyle w:val="ListParagraph"/>
        <w:numPr>
          <w:ilvl w:val="2"/>
          <w:numId w:val="3"/>
        </w:numPr>
        <w:spacing w:before="100" w:beforeAutospacing="1" w:after="100" w:afterAutospacing="1" w:line="240" w:lineRule="auto"/>
        <w:rPr>
          <w:rFonts w:eastAsia="Times New Roman" w:cs="Arial"/>
        </w:rPr>
      </w:pPr>
      <w:r w:rsidRPr="00CD180E">
        <w:rPr>
          <w:rFonts w:eastAsia="Times New Roman" w:cs="Arial"/>
        </w:rPr>
        <w:t>if development to the claimant is required and the claim is being excluded, the relevant language from Letter Creator free texted into the subsequent development letter</w:t>
      </w:r>
      <w:r w:rsidR="001B0D0B">
        <w:rPr>
          <w:rFonts w:eastAsia="Times New Roman" w:cs="Arial"/>
        </w:rPr>
        <w:t>.</w:t>
      </w:r>
    </w:p>
    <w:p w14:paraId="459FD21C" w14:textId="76240494" w:rsidR="00ED7950" w:rsidRDefault="00345F54" w:rsidP="00ED7950">
      <w:pPr>
        <w:pStyle w:val="ListParagraph"/>
        <w:numPr>
          <w:ilvl w:val="0"/>
          <w:numId w:val="3"/>
        </w:numPr>
        <w:spacing w:before="100" w:beforeAutospacing="1" w:after="100" w:afterAutospacing="1" w:line="240" w:lineRule="auto"/>
        <w:rPr>
          <w:rFonts w:eastAsia="Times New Roman" w:cs="Arial"/>
        </w:rPr>
      </w:pPr>
      <w:r>
        <w:rPr>
          <w:rFonts w:eastAsia="Times New Roman" w:cs="Arial"/>
        </w:rPr>
        <w:lastRenderedPageBreak/>
        <w:t>Explain to the trainees that when the</w:t>
      </w:r>
      <w:r w:rsidR="001B0D0B">
        <w:rPr>
          <w:rFonts w:eastAsia="Times New Roman" w:cs="Arial"/>
        </w:rPr>
        <w:t xml:space="preserve"> subsequent development</w:t>
      </w:r>
      <w:r>
        <w:rPr>
          <w:rFonts w:eastAsia="Times New Roman" w:cs="Arial"/>
        </w:rPr>
        <w:t xml:space="preserve"> letter is finalized, VBMS will automatically create a tracked item for the request for VA Form 21-4142 and 4142a and set the suspense for 30 days.</w:t>
      </w:r>
    </w:p>
    <w:p w14:paraId="03ACF02E" w14:textId="50503533" w:rsidR="00627876" w:rsidRPr="00627876" w:rsidRDefault="00627876" w:rsidP="00627876">
      <w:pPr>
        <w:pStyle w:val="ListParagraph"/>
        <w:numPr>
          <w:ilvl w:val="0"/>
          <w:numId w:val="3"/>
        </w:numPr>
        <w:spacing w:before="100" w:beforeAutospacing="1" w:after="100" w:afterAutospacing="1" w:line="240" w:lineRule="auto"/>
        <w:rPr>
          <w:rFonts w:eastAsia="Times New Roman" w:cs="Arial"/>
        </w:rPr>
      </w:pPr>
      <w:r w:rsidRPr="00627876">
        <w:rPr>
          <w:rFonts w:eastAsia="Times New Roman" w:cs="Arial"/>
        </w:rPr>
        <w:t xml:space="preserve">This does not actually send the letter. The trainee must click on the </w:t>
      </w:r>
      <w:r>
        <w:rPr>
          <w:rFonts w:eastAsia="Times New Roman" w:cs="Arial"/>
        </w:rPr>
        <w:t>“</w:t>
      </w:r>
      <w:r w:rsidRPr="00627876">
        <w:rPr>
          <w:rFonts w:eastAsia="Times New Roman" w:cs="Arial"/>
        </w:rPr>
        <w:t>Here</w:t>
      </w:r>
      <w:r>
        <w:rPr>
          <w:rFonts w:eastAsia="Times New Roman" w:cs="Arial"/>
        </w:rPr>
        <w:t>”</w:t>
      </w:r>
      <w:r w:rsidRPr="00627876">
        <w:rPr>
          <w:rFonts w:eastAsia="Times New Roman" w:cs="Arial"/>
        </w:rPr>
        <w:t xml:space="preserve"> hyperlink to go to Package Manager or Click on the Veteran tab to select Package Manager. Once in Package Manager, the letter wi</w:t>
      </w:r>
      <w:r w:rsidR="0066545F">
        <w:rPr>
          <w:rFonts w:eastAsia="Times New Roman" w:cs="Arial"/>
        </w:rPr>
        <w:t>ll</w:t>
      </w:r>
      <w:r w:rsidRPr="00627876">
        <w:rPr>
          <w:rFonts w:eastAsia="Times New Roman" w:cs="Arial"/>
        </w:rPr>
        <w:t xml:space="preserve"> show as a draft format. Choose </w:t>
      </w:r>
      <w:r>
        <w:rPr>
          <w:rFonts w:eastAsia="Times New Roman" w:cs="Arial"/>
        </w:rPr>
        <w:t>the letter</w:t>
      </w:r>
      <w:r w:rsidRPr="00627876">
        <w:rPr>
          <w:rFonts w:eastAsia="Times New Roman" w:cs="Arial"/>
        </w:rPr>
        <w:t xml:space="preserve">, ensure the recipient info is correct and select Send Package at the top right.  </w:t>
      </w:r>
    </w:p>
    <w:p w14:paraId="4A613347" w14:textId="77777777" w:rsidR="00036927" w:rsidRPr="00CD180E" w:rsidRDefault="00036927" w:rsidP="00036927">
      <w:pPr>
        <w:pStyle w:val="ListParagraph"/>
        <w:numPr>
          <w:ilvl w:val="0"/>
          <w:numId w:val="3"/>
        </w:numPr>
      </w:pPr>
      <w:r w:rsidRPr="00CD180E">
        <w:t>Ensure you are discussing the importance of prior claim/rating decisions review.</w:t>
      </w:r>
    </w:p>
    <w:p w14:paraId="26643ED1" w14:textId="0D611011" w:rsidR="00036927" w:rsidRDefault="00036927" w:rsidP="00036927">
      <w:pPr>
        <w:pStyle w:val="ListParagraph"/>
        <w:numPr>
          <w:ilvl w:val="0"/>
          <w:numId w:val="3"/>
        </w:numPr>
      </w:pPr>
      <w:r>
        <w:t xml:space="preserve">VSRs are required to acknowledge a CAPRI </w:t>
      </w:r>
      <w:r w:rsidR="007E3387">
        <w:t>e</w:t>
      </w:r>
      <w:r>
        <w:t xml:space="preserve">nterprise search was required. </w:t>
      </w:r>
      <w:r w:rsidR="007E3387">
        <w:t>Assume you</w:t>
      </w:r>
      <w:r>
        <w:t xml:space="preserve"> have completed an </w:t>
      </w:r>
      <w:r w:rsidR="007E3387">
        <w:t>e</w:t>
      </w:r>
      <w:r>
        <w:t xml:space="preserve">nterprise search and no records exist.  Include this in your VBMS note. </w:t>
      </w:r>
    </w:p>
    <w:p w14:paraId="6ECAA27A" w14:textId="5FB21E56" w:rsidR="00036927" w:rsidRPr="00CD180E" w:rsidRDefault="00036927" w:rsidP="00036927">
      <w:pPr>
        <w:pStyle w:val="ListParagraph"/>
        <w:numPr>
          <w:ilvl w:val="0"/>
          <w:numId w:val="3"/>
        </w:numPr>
        <w:spacing w:before="75"/>
        <w:rPr>
          <w:rFonts w:eastAsia="Times New Roman" w:cs="Arial"/>
        </w:rPr>
      </w:pPr>
      <w:r w:rsidRPr="00CD180E">
        <w:t>VSRs are required to add a permanent</w:t>
      </w:r>
      <w:r w:rsidR="007E3387">
        <w:t>,</w:t>
      </w:r>
      <w:r w:rsidRPr="00CD180E">
        <w:t xml:space="preserve"> claim-level note in VBMS for every claim, annotating the status of examination review as well as creating the tracked item “Secondary Action Required” For more information refer to M21-1 I.1.C.3.l. Documentation of the Status of Examination Review </w:t>
      </w:r>
    </w:p>
    <w:p w14:paraId="6EC81841" w14:textId="77777777" w:rsidR="00036927" w:rsidRPr="00CD180E" w:rsidRDefault="00036927" w:rsidP="00036927">
      <w:pPr>
        <w:pStyle w:val="ListParagraph"/>
        <w:numPr>
          <w:ilvl w:val="1"/>
          <w:numId w:val="3"/>
        </w:numPr>
        <w:spacing w:before="75"/>
        <w:rPr>
          <w:rFonts w:eastAsia="Times New Roman" w:cs="Arial"/>
        </w:rPr>
      </w:pPr>
      <w:r w:rsidRPr="00CD180E">
        <w:t xml:space="preserve"> </w:t>
      </w:r>
      <w:r w:rsidRPr="00CD180E">
        <w:rPr>
          <w:rFonts w:eastAsia="Times New Roman" w:cs="Arial"/>
          <w:b/>
          <w:bCs/>
          <w:i/>
          <w:iCs/>
        </w:rPr>
        <w:t>Example of Exam Review Note</w:t>
      </w:r>
      <w:r w:rsidRPr="00CD180E">
        <w:rPr>
          <w:rFonts w:eastAsia="Times New Roman" w:cs="Arial"/>
        </w:rPr>
        <w:t>:</w:t>
      </w:r>
    </w:p>
    <w:p w14:paraId="0D577239" w14:textId="0A77A3F9" w:rsidR="00036927" w:rsidRPr="00704E18" w:rsidRDefault="00036927" w:rsidP="00036927">
      <w:pPr>
        <w:pStyle w:val="ListParagraph"/>
        <w:spacing w:before="75" w:after="0" w:line="240" w:lineRule="auto"/>
        <w:ind w:left="1440"/>
        <w:rPr>
          <w:rFonts w:eastAsia="Times New Roman" w:cs="Arial"/>
        </w:rPr>
      </w:pPr>
      <w:r w:rsidRPr="00CD180E">
        <w:rPr>
          <w:rFonts w:eastAsia="Times New Roman" w:cs="Arial"/>
          <w:i/>
          <w:iCs/>
        </w:rPr>
        <w:t>Exam Review</w:t>
      </w:r>
      <w:r w:rsidR="003F6532">
        <w:rPr>
          <w:rFonts w:eastAsia="Times New Roman" w:cs="Arial"/>
          <w:i/>
          <w:iCs/>
        </w:rPr>
        <w:t xml:space="preserve"> </w:t>
      </w:r>
      <w:r w:rsidR="00B95C25">
        <w:rPr>
          <w:rFonts w:eastAsia="Times New Roman" w:cs="Arial"/>
          <w:i/>
          <w:iCs/>
        </w:rPr>
        <w:t xml:space="preserve">partially complete. </w:t>
      </w:r>
      <w:proofErr w:type="gramStart"/>
      <w:r w:rsidR="00B95C25">
        <w:rPr>
          <w:rFonts w:eastAsia="Times New Roman" w:cs="Arial"/>
          <w:i/>
          <w:iCs/>
        </w:rPr>
        <w:t>Exam</w:t>
      </w:r>
      <w:proofErr w:type="gramEnd"/>
      <w:r w:rsidR="00B95C25">
        <w:rPr>
          <w:rFonts w:eastAsia="Times New Roman" w:cs="Arial"/>
          <w:i/>
          <w:iCs/>
        </w:rPr>
        <w:t xml:space="preserve"> review complete for headaches as STRs are negative. Exam review incomplete for right knee injury pending receipt of PMRs from Dr. Quack. </w:t>
      </w:r>
      <w:r w:rsidR="003F6532">
        <w:rPr>
          <w:rFonts w:eastAsia="Times New Roman" w:cs="Arial"/>
          <w:i/>
          <w:iCs/>
        </w:rPr>
        <w:t xml:space="preserve"> </w:t>
      </w:r>
      <w:r w:rsidR="001B2AB3">
        <w:rPr>
          <w:rFonts w:eastAsia="Times New Roman" w:cs="Arial"/>
          <w:i/>
          <w:iCs/>
        </w:rPr>
        <w:t xml:space="preserve">STRs are positive for recurrent right knee pain. </w:t>
      </w:r>
      <w:r w:rsidR="003F6532">
        <w:rPr>
          <w:rFonts w:eastAsia="Times New Roman" w:cs="Arial"/>
          <w:i/>
          <w:iCs/>
        </w:rPr>
        <w:t>FDC exclusion letter sent to veteran. CAPRI Enterprise search completed – no records found</w:t>
      </w:r>
    </w:p>
    <w:p w14:paraId="6EC5AAE1" w14:textId="77777777" w:rsidR="00796779" w:rsidRDefault="00796779" w:rsidP="0003692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F27"/>
    <w:multiLevelType w:val="hybridMultilevel"/>
    <w:tmpl w:val="E340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26ECC"/>
    <w:rsid w:val="00036927"/>
    <w:rsid w:val="00037F93"/>
    <w:rsid w:val="000429F9"/>
    <w:rsid w:val="00073AE0"/>
    <w:rsid w:val="00075E32"/>
    <w:rsid w:val="0008069D"/>
    <w:rsid w:val="000B1FBD"/>
    <w:rsid w:val="000D64A9"/>
    <w:rsid w:val="001420AD"/>
    <w:rsid w:val="00191AC3"/>
    <w:rsid w:val="001A14C2"/>
    <w:rsid w:val="001B0822"/>
    <w:rsid w:val="001B0D0B"/>
    <w:rsid w:val="001B2AB3"/>
    <w:rsid w:val="001F338F"/>
    <w:rsid w:val="0023420B"/>
    <w:rsid w:val="00345F54"/>
    <w:rsid w:val="00394E5E"/>
    <w:rsid w:val="003C6661"/>
    <w:rsid w:val="003D0F6F"/>
    <w:rsid w:val="003F6532"/>
    <w:rsid w:val="00457D92"/>
    <w:rsid w:val="00537E5F"/>
    <w:rsid w:val="005C7FA1"/>
    <w:rsid w:val="00627876"/>
    <w:rsid w:val="00635D49"/>
    <w:rsid w:val="0066545F"/>
    <w:rsid w:val="007275B0"/>
    <w:rsid w:val="00796779"/>
    <w:rsid w:val="007C0972"/>
    <w:rsid w:val="007E3387"/>
    <w:rsid w:val="008A0C11"/>
    <w:rsid w:val="00992732"/>
    <w:rsid w:val="00A4362C"/>
    <w:rsid w:val="00A745C9"/>
    <w:rsid w:val="00B75FC0"/>
    <w:rsid w:val="00B8626C"/>
    <w:rsid w:val="00B95C25"/>
    <w:rsid w:val="00C05CF2"/>
    <w:rsid w:val="00C4064F"/>
    <w:rsid w:val="00D63AB4"/>
    <w:rsid w:val="00D85F9B"/>
    <w:rsid w:val="00E3000E"/>
    <w:rsid w:val="00E40267"/>
    <w:rsid w:val="00EB3547"/>
    <w:rsid w:val="00ED7950"/>
    <w:rsid w:val="00EE0D8A"/>
    <w:rsid w:val="00F3183D"/>
    <w:rsid w:val="00F46883"/>
    <w:rsid w:val="00F7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7697"/>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69D"/>
    <w:pPr>
      <w:ind w:left="720"/>
      <w:contextualSpacing/>
    </w:pPr>
  </w:style>
  <w:style w:type="character" w:styleId="CommentReference">
    <w:name w:val="annotation reference"/>
    <w:basedOn w:val="DefaultParagraphFont"/>
    <w:uiPriority w:val="99"/>
    <w:semiHidden/>
    <w:unhideWhenUsed/>
    <w:rsid w:val="007C0972"/>
    <w:rPr>
      <w:sz w:val="16"/>
      <w:szCs w:val="16"/>
    </w:rPr>
  </w:style>
  <w:style w:type="paragraph" w:styleId="CommentText">
    <w:name w:val="annotation text"/>
    <w:basedOn w:val="Normal"/>
    <w:link w:val="CommentTextChar"/>
    <w:uiPriority w:val="99"/>
    <w:semiHidden/>
    <w:unhideWhenUsed/>
    <w:rsid w:val="007C0972"/>
    <w:pPr>
      <w:spacing w:line="240" w:lineRule="auto"/>
    </w:pPr>
    <w:rPr>
      <w:sz w:val="20"/>
      <w:szCs w:val="20"/>
    </w:rPr>
  </w:style>
  <w:style w:type="character" w:customStyle="1" w:styleId="CommentTextChar">
    <w:name w:val="Comment Text Char"/>
    <w:basedOn w:val="DefaultParagraphFont"/>
    <w:link w:val="CommentText"/>
    <w:uiPriority w:val="99"/>
    <w:semiHidden/>
    <w:rsid w:val="007C0972"/>
    <w:rPr>
      <w:sz w:val="20"/>
      <w:szCs w:val="20"/>
    </w:rPr>
  </w:style>
  <w:style w:type="paragraph" w:styleId="CommentSubject">
    <w:name w:val="annotation subject"/>
    <w:basedOn w:val="CommentText"/>
    <w:next w:val="CommentText"/>
    <w:link w:val="CommentSubjectChar"/>
    <w:uiPriority w:val="99"/>
    <w:semiHidden/>
    <w:unhideWhenUsed/>
    <w:rsid w:val="007C0972"/>
    <w:rPr>
      <w:b/>
      <w:bCs/>
    </w:rPr>
  </w:style>
  <w:style w:type="character" w:customStyle="1" w:styleId="CommentSubjectChar">
    <w:name w:val="Comment Subject Char"/>
    <w:basedOn w:val="CommentTextChar"/>
    <w:link w:val="CommentSubject"/>
    <w:uiPriority w:val="99"/>
    <w:semiHidden/>
    <w:rsid w:val="007C0972"/>
    <w:rPr>
      <w:b/>
      <w:bCs/>
      <w:sz w:val="20"/>
      <w:szCs w:val="20"/>
    </w:rPr>
  </w:style>
  <w:style w:type="paragraph" w:styleId="BalloonText">
    <w:name w:val="Balloon Text"/>
    <w:basedOn w:val="Normal"/>
    <w:link w:val="BalloonTextChar"/>
    <w:uiPriority w:val="99"/>
    <w:semiHidden/>
    <w:unhideWhenUsed/>
    <w:rsid w:val="007C0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 w:id="210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vbacodmoint1.vba.va.gov/bl/21/LetterGenerator/LG.asp"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se xmlns="e7051302-9b46-46bd-8277-192cffac2459">03_Non-Original</Case>
    <Category xmlns="e7051302-9b46-46bd-8277-192cffac2459">Demonstrations</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olicyDirtyBag xmlns="microsoft.office.server.policy.changes">
  <Microsoft.Office.RecordsManagement.PolicyFeatures.Expiration op="Change"/>
</PolicyDirtyBag>
</file>

<file path=customXml/item5.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418E3-B28A-461E-8A48-6A71B3E35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69EA62-805E-4331-A525-F43542B1BF5F}">
  <ds:schemaRefs>
    <ds:schemaRef ds:uri="http://schemas.microsoft.com/office/2006/metadata/properties"/>
    <ds:schemaRef ds:uri="http://schemas.microsoft.com/office/infopath/2007/PartnerControls"/>
    <ds:schemaRef ds:uri="e7051302-9b46-46bd-8277-192cffac2459"/>
  </ds:schemaRefs>
</ds:datastoreItem>
</file>

<file path=customXml/itemProps3.xml><?xml version="1.0" encoding="utf-8"?>
<ds:datastoreItem xmlns:ds="http://schemas.openxmlformats.org/officeDocument/2006/customXml" ds:itemID="{2286BA20-88FC-49D0-B363-715AB31CC125}">
  <ds:schemaRefs>
    <ds:schemaRef ds:uri="http://schemas.microsoft.com/sharepoint/v3/contenttype/forms"/>
  </ds:schemaRefs>
</ds:datastoreItem>
</file>

<file path=customXml/itemProps4.xml><?xml version="1.0" encoding="utf-8"?>
<ds:datastoreItem xmlns:ds="http://schemas.openxmlformats.org/officeDocument/2006/customXml" ds:itemID="{13ADC354-7BF5-425F-8D8A-8D12D2AA3707}">
  <ds:schemaRefs>
    <ds:schemaRef ds:uri="microsoft.office.server.policy.changes"/>
  </ds:schemaRefs>
</ds:datastoreItem>
</file>

<file path=customXml/itemProps5.xml><?xml version="1.0" encoding="utf-8"?>
<ds:datastoreItem xmlns:ds="http://schemas.openxmlformats.org/officeDocument/2006/customXml" ds:itemID="{FB866AE4-89DD-4B6F-BA12-0C8EFA0A21D2}">
  <ds:schemaRefs>
    <ds:schemaRef ds:uri="office.server.policy"/>
  </ds:schemaRefs>
</ds:datastoreItem>
</file>

<file path=customXml/itemProps6.xml><?xml version="1.0" encoding="utf-8"?>
<ds:datastoreItem xmlns:ds="http://schemas.openxmlformats.org/officeDocument/2006/customXml" ds:itemID="{520A34CC-A200-4A1A-95D8-AE14FC90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22</cp:revision>
  <cp:lastPrinted>2019-04-01T17:44:00Z</cp:lastPrinted>
  <dcterms:created xsi:type="dcterms:W3CDTF">2019-02-22T19:24:00Z</dcterms:created>
  <dcterms:modified xsi:type="dcterms:W3CDTF">2021-12-06T22:36:00Z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policyId">
    <vt:lpwstr>0x01010057640AF553597D44B31F5AB80BE46B3F</vt:lpwstr>
  </property>
  <property fmtid="{D5CDD505-2E9C-101B-9397-08002B2CF9AE}" pid="4" name="ItemRetentionFormula">
    <vt:lpwstr/>
  </property>
</Properties>
</file>