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C0FA4" w14:textId="68F11FED" w:rsidR="00FD4BB2" w:rsidRPr="00A714FF" w:rsidRDefault="007568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ICA </w:t>
      </w:r>
      <w:r w:rsidR="00966EB5">
        <w:rPr>
          <w:rFonts w:ascii="Times New Roman" w:hAnsi="Times New Roman" w:cs="Times New Roman"/>
          <w:b/>
          <w:sz w:val="24"/>
          <w:szCs w:val="24"/>
        </w:rPr>
        <w:t>5</w:t>
      </w:r>
      <w:r w:rsidR="00CC45FD">
        <w:rPr>
          <w:rFonts w:ascii="Times New Roman" w:hAnsi="Times New Roman" w:cs="Times New Roman"/>
          <w:b/>
          <w:sz w:val="24"/>
          <w:szCs w:val="24"/>
        </w:rPr>
        <w:t>.</w:t>
      </w:r>
      <w:r w:rsidR="00FD4BB2" w:rsidRPr="00A714FF">
        <w:rPr>
          <w:rFonts w:ascii="Times New Roman" w:hAnsi="Times New Roman" w:cs="Times New Roman"/>
          <w:b/>
          <w:sz w:val="24"/>
          <w:szCs w:val="24"/>
        </w:rPr>
        <w:t>1_ Chapter 5</w:t>
      </w:r>
    </w:p>
    <w:p w14:paraId="3130B5DC" w14:textId="77777777" w:rsidR="00FD4BB2" w:rsidRPr="001C7AAC" w:rsidRDefault="00FD4BB2">
      <w:pPr>
        <w:rPr>
          <w:rFonts w:ascii="Times New Roman" w:hAnsi="Times New Roman" w:cs="Times New Roman"/>
          <w:sz w:val="24"/>
          <w:szCs w:val="24"/>
        </w:rPr>
      </w:pPr>
    </w:p>
    <w:p w14:paraId="34BD8400" w14:textId="69CCDE64" w:rsidR="009D3FD9" w:rsidRPr="001C7AAC" w:rsidRDefault="00FD4BB2" w:rsidP="008D49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7AAC">
        <w:rPr>
          <w:rFonts w:ascii="Times New Roman" w:hAnsi="Times New Roman" w:cs="Times New Roman"/>
          <w:b/>
          <w:sz w:val="24"/>
          <w:szCs w:val="24"/>
        </w:rPr>
        <w:t xml:space="preserve">Please watch the following video and </w:t>
      </w:r>
      <w:r w:rsidR="003764F2">
        <w:rPr>
          <w:rFonts w:ascii="Times New Roman" w:hAnsi="Times New Roman" w:cs="Times New Roman"/>
          <w:b/>
          <w:sz w:val="24"/>
          <w:szCs w:val="24"/>
        </w:rPr>
        <w:t>REPLICATE</w:t>
      </w:r>
      <w:r w:rsidRPr="001C7AAC">
        <w:rPr>
          <w:rFonts w:ascii="Times New Roman" w:hAnsi="Times New Roman" w:cs="Times New Roman"/>
          <w:b/>
          <w:sz w:val="24"/>
          <w:szCs w:val="24"/>
        </w:rPr>
        <w:t xml:space="preserve"> this in excel. </w:t>
      </w:r>
      <w:hyperlink r:id="rId10" w:history="1">
        <w:r w:rsidRPr="001C7AAC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https://www.youtube.com/watch?v=UVp3RXzgLmc</w:t>
        </w:r>
      </w:hyperlink>
    </w:p>
    <w:p w14:paraId="657DCDFD" w14:textId="77777777" w:rsidR="001C7AAC" w:rsidRPr="001C7AAC" w:rsidRDefault="001C7AAC" w:rsidP="001C7AA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6544285" w14:textId="7278C924" w:rsidR="001C7AAC" w:rsidRPr="001C7AAC" w:rsidRDefault="001C7AAC" w:rsidP="001C7AAC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b/>
          <w:sz w:val="24"/>
          <w:szCs w:val="24"/>
        </w:rPr>
      </w:pPr>
      <w:r w:rsidRPr="001C7AAC">
        <w:rPr>
          <w:rFonts w:ascii="Times New Roman" w:eastAsia="Calibri" w:hAnsi="Times New Roman" w:cs="Times New Roman"/>
          <w:b/>
          <w:sz w:val="24"/>
          <w:szCs w:val="24"/>
        </w:rPr>
        <w:t xml:space="preserve">Using spread </w:t>
      </w:r>
      <w:r w:rsidR="007D3E7D" w:rsidRPr="001C7AAC">
        <w:rPr>
          <w:rFonts w:ascii="Times New Roman" w:eastAsia="Calibri" w:hAnsi="Times New Roman" w:cs="Times New Roman"/>
          <w:b/>
          <w:sz w:val="24"/>
          <w:szCs w:val="24"/>
        </w:rPr>
        <w:t>sheets</w:t>
      </w:r>
      <w:r w:rsidRPr="001C7AAC">
        <w:rPr>
          <w:rFonts w:ascii="Times New Roman" w:eastAsia="Calibri" w:hAnsi="Times New Roman" w:cs="Times New Roman"/>
          <w:b/>
          <w:sz w:val="24"/>
          <w:szCs w:val="24"/>
        </w:rPr>
        <w:t>, answer the following questions.</w:t>
      </w:r>
    </w:p>
    <w:p w14:paraId="0988B978" w14:textId="77777777" w:rsidR="001C7AAC" w:rsidRPr="001C7AAC" w:rsidRDefault="001C7AAC" w:rsidP="001C7AAC">
      <w:pPr>
        <w:rPr>
          <w:rFonts w:ascii="Times New Roman" w:eastAsia="Calibri" w:hAnsi="Times New Roman" w:cs="Times New Roman"/>
          <w:sz w:val="24"/>
          <w:szCs w:val="24"/>
        </w:rPr>
      </w:pPr>
      <w:r w:rsidRPr="001C7AAC">
        <w:rPr>
          <w:rFonts w:ascii="Times New Roman" w:eastAsia="Calibri" w:hAnsi="Times New Roman" w:cs="Times New Roman"/>
          <w:sz w:val="24"/>
          <w:szCs w:val="24"/>
        </w:rPr>
        <w:t xml:space="preserve">XYZ Inc. is considering two </w:t>
      </w:r>
      <w:proofErr w:type="gramStart"/>
      <w:r w:rsidRPr="001C7AAC">
        <w:rPr>
          <w:rFonts w:ascii="Times New Roman" w:eastAsia="Calibri" w:hAnsi="Times New Roman" w:cs="Times New Roman"/>
          <w:sz w:val="24"/>
          <w:szCs w:val="24"/>
        </w:rPr>
        <w:t>projects</w:t>
      </w:r>
      <w:proofErr w:type="gramEnd"/>
      <w:r w:rsidRPr="001C7AAC">
        <w:rPr>
          <w:rFonts w:ascii="Times New Roman" w:eastAsia="Calibri" w:hAnsi="Times New Roman" w:cs="Times New Roman"/>
          <w:sz w:val="24"/>
          <w:szCs w:val="24"/>
        </w:rPr>
        <w:t xml:space="preserve"> A and B. The cash flows of the projects are as follows:</w:t>
      </w:r>
    </w:p>
    <w:p w14:paraId="5D3FD934" w14:textId="77777777" w:rsidR="001C7AAC" w:rsidRPr="001C7AAC" w:rsidRDefault="001C7AAC" w:rsidP="001C7AAC">
      <w:pPr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76"/>
        <w:gridCol w:w="2912"/>
        <w:gridCol w:w="2912"/>
      </w:tblGrid>
      <w:tr w:rsidR="001C7AAC" w:rsidRPr="001C7AAC" w14:paraId="7066C2E3" w14:textId="77777777" w:rsidTr="00BF643B">
        <w:trPr>
          <w:trHeight w:val="284"/>
        </w:trPr>
        <w:tc>
          <w:tcPr>
            <w:tcW w:w="2376" w:type="dxa"/>
          </w:tcPr>
          <w:p w14:paraId="757C8AF6" w14:textId="77777777" w:rsidR="001C7AAC" w:rsidRPr="001C7AAC" w:rsidRDefault="001C7AAC" w:rsidP="001C7AA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C7AA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912" w:type="dxa"/>
          </w:tcPr>
          <w:p w14:paraId="45EBEEDC" w14:textId="77777777" w:rsidR="001C7AAC" w:rsidRPr="001C7AAC" w:rsidRDefault="001C7AAC" w:rsidP="001C7AA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C7AA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Project A</w:t>
            </w:r>
          </w:p>
        </w:tc>
        <w:tc>
          <w:tcPr>
            <w:tcW w:w="2912" w:type="dxa"/>
          </w:tcPr>
          <w:p w14:paraId="0737528E" w14:textId="77777777" w:rsidR="001C7AAC" w:rsidRPr="001C7AAC" w:rsidRDefault="001C7AAC" w:rsidP="001C7AA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C7AA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Project B</w:t>
            </w:r>
          </w:p>
        </w:tc>
      </w:tr>
      <w:tr w:rsidR="001C7AAC" w:rsidRPr="001C7AAC" w14:paraId="1592A4F4" w14:textId="77777777" w:rsidTr="00BF643B">
        <w:trPr>
          <w:trHeight w:val="284"/>
        </w:trPr>
        <w:tc>
          <w:tcPr>
            <w:tcW w:w="2376" w:type="dxa"/>
          </w:tcPr>
          <w:p w14:paraId="314F6C3C" w14:textId="77777777" w:rsidR="001C7AAC" w:rsidRPr="001C7AAC" w:rsidRDefault="001C7AAC" w:rsidP="001C7AA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7AAC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12" w:type="dxa"/>
          </w:tcPr>
          <w:p w14:paraId="4EF817AE" w14:textId="77777777" w:rsidR="001C7AAC" w:rsidRPr="001C7AAC" w:rsidRDefault="001C7AAC" w:rsidP="001C7AA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7AAC">
              <w:rPr>
                <w:rFonts w:ascii="Times New Roman" w:eastAsia="Calibri" w:hAnsi="Times New Roman" w:cs="Times New Roman"/>
                <w:sz w:val="24"/>
                <w:szCs w:val="24"/>
              </w:rPr>
              <w:t>-$5,300</w:t>
            </w:r>
          </w:p>
        </w:tc>
        <w:tc>
          <w:tcPr>
            <w:tcW w:w="2912" w:type="dxa"/>
          </w:tcPr>
          <w:p w14:paraId="1EB15EE8" w14:textId="77777777" w:rsidR="001C7AAC" w:rsidRPr="001C7AAC" w:rsidRDefault="001C7AAC" w:rsidP="001C7AA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7AAC">
              <w:rPr>
                <w:rFonts w:ascii="Times New Roman" w:eastAsia="Calibri" w:hAnsi="Times New Roman" w:cs="Times New Roman"/>
                <w:sz w:val="24"/>
                <w:szCs w:val="24"/>
              </w:rPr>
              <w:t>-$2,900</w:t>
            </w:r>
          </w:p>
        </w:tc>
      </w:tr>
      <w:tr w:rsidR="001C7AAC" w:rsidRPr="001C7AAC" w14:paraId="0010EB82" w14:textId="77777777" w:rsidTr="00BF643B">
        <w:trPr>
          <w:trHeight w:val="284"/>
        </w:trPr>
        <w:tc>
          <w:tcPr>
            <w:tcW w:w="2376" w:type="dxa"/>
          </w:tcPr>
          <w:p w14:paraId="35CEE0BC" w14:textId="77777777" w:rsidR="001C7AAC" w:rsidRPr="001C7AAC" w:rsidRDefault="001C7AAC" w:rsidP="001C7AA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7AAC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12" w:type="dxa"/>
          </w:tcPr>
          <w:p w14:paraId="5C9059B2" w14:textId="77777777" w:rsidR="001C7AAC" w:rsidRPr="001C7AAC" w:rsidRDefault="001C7AAC" w:rsidP="001C7AA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7AAC">
              <w:rPr>
                <w:rFonts w:ascii="Times New Roman" w:eastAsia="Calibri" w:hAnsi="Times New Roman" w:cs="Times New Roman"/>
                <w:sz w:val="24"/>
                <w:szCs w:val="24"/>
              </w:rPr>
              <w:t>$2,000</w:t>
            </w:r>
          </w:p>
        </w:tc>
        <w:tc>
          <w:tcPr>
            <w:tcW w:w="2912" w:type="dxa"/>
          </w:tcPr>
          <w:p w14:paraId="28CDF3DB" w14:textId="77777777" w:rsidR="001C7AAC" w:rsidRPr="001C7AAC" w:rsidRDefault="001C7AAC" w:rsidP="001C7AA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7AAC">
              <w:rPr>
                <w:rFonts w:ascii="Times New Roman" w:eastAsia="Calibri" w:hAnsi="Times New Roman" w:cs="Times New Roman"/>
                <w:sz w:val="24"/>
                <w:szCs w:val="24"/>
              </w:rPr>
              <w:t>$1,100</w:t>
            </w:r>
          </w:p>
        </w:tc>
      </w:tr>
      <w:tr w:rsidR="001C7AAC" w:rsidRPr="001C7AAC" w14:paraId="2FAF007D" w14:textId="77777777" w:rsidTr="00BF643B">
        <w:trPr>
          <w:trHeight w:val="284"/>
        </w:trPr>
        <w:tc>
          <w:tcPr>
            <w:tcW w:w="2376" w:type="dxa"/>
          </w:tcPr>
          <w:p w14:paraId="242790A0" w14:textId="77777777" w:rsidR="001C7AAC" w:rsidRPr="001C7AAC" w:rsidRDefault="001C7AAC" w:rsidP="001C7AA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7AAC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12" w:type="dxa"/>
          </w:tcPr>
          <w:p w14:paraId="1CE41F06" w14:textId="77777777" w:rsidR="001C7AAC" w:rsidRPr="001C7AAC" w:rsidRDefault="001C7AAC" w:rsidP="001C7AA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7AAC">
              <w:rPr>
                <w:rFonts w:ascii="Times New Roman" w:eastAsia="Calibri" w:hAnsi="Times New Roman" w:cs="Times New Roman"/>
                <w:sz w:val="24"/>
                <w:szCs w:val="24"/>
              </w:rPr>
              <w:t>$2,800</w:t>
            </w:r>
          </w:p>
        </w:tc>
        <w:tc>
          <w:tcPr>
            <w:tcW w:w="2912" w:type="dxa"/>
          </w:tcPr>
          <w:p w14:paraId="7686E292" w14:textId="77777777" w:rsidR="001C7AAC" w:rsidRPr="001C7AAC" w:rsidRDefault="001C7AAC" w:rsidP="001C7AA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7AAC">
              <w:rPr>
                <w:rFonts w:ascii="Times New Roman" w:eastAsia="Calibri" w:hAnsi="Times New Roman" w:cs="Times New Roman"/>
                <w:sz w:val="24"/>
                <w:szCs w:val="24"/>
              </w:rPr>
              <w:t>$1,800</w:t>
            </w:r>
          </w:p>
        </w:tc>
      </w:tr>
      <w:tr w:rsidR="001C7AAC" w:rsidRPr="001C7AAC" w14:paraId="1F4C925A" w14:textId="77777777" w:rsidTr="00BF643B">
        <w:trPr>
          <w:trHeight w:val="284"/>
        </w:trPr>
        <w:tc>
          <w:tcPr>
            <w:tcW w:w="2376" w:type="dxa"/>
          </w:tcPr>
          <w:p w14:paraId="67B28237" w14:textId="77777777" w:rsidR="001C7AAC" w:rsidRPr="001C7AAC" w:rsidRDefault="001C7AAC" w:rsidP="001C7AA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7AAC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12" w:type="dxa"/>
          </w:tcPr>
          <w:p w14:paraId="463A6AC5" w14:textId="77777777" w:rsidR="001C7AAC" w:rsidRPr="001C7AAC" w:rsidRDefault="001C7AAC" w:rsidP="001C7AA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7AAC">
              <w:rPr>
                <w:rFonts w:ascii="Times New Roman" w:eastAsia="Calibri" w:hAnsi="Times New Roman" w:cs="Times New Roman"/>
                <w:sz w:val="24"/>
                <w:szCs w:val="24"/>
              </w:rPr>
              <w:t>$1,600</w:t>
            </w:r>
          </w:p>
        </w:tc>
        <w:tc>
          <w:tcPr>
            <w:tcW w:w="2912" w:type="dxa"/>
          </w:tcPr>
          <w:p w14:paraId="4A1EEBE5" w14:textId="77777777" w:rsidR="001C7AAC" w:rsidRPr="001C7AAC" w:rsidRDefault="001C7AAC" w:rsidP="001C7AA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7AAC">
              <w:rPr>
                <w:rFonts w:ascii="Times New Roman" w:eastAsia="Calibri" w:hAnsi="Times New Roman" w:cs="Times New Roman"/>
                <w:sz w:val="24"/>
                <w:szCs w:val="24"/>
              </w:rPr>
              <w:t>$1,200</w:t>
            </w:r>
          </w:p>
        </w:tc>
      </w:tr>
    </w:tbl>
    <w:p w14:paraId="57973839" w14:textId="77777777" w:rsidR="001C7AAC" w:rsidRPr="001C7AAC" w:rsidRDefault="001C7AAC" w:rsidP="001C7AAC">
      <w:pPr>
        <w:rPr>
          <w:rFonts w:ascii="Times New Roman" w:eastAsia="Calibri" w:hAnsi="Times New Roman" w:cs="Times New Roman"/>
          <w:sz w:val="24"/>
          <w:szCs w:val="24"/>
        </w:rPr>
      </w:pPr>
    </w:p>
    <w:p w14:paraId="5F54BF04" w14:textId="77777777" w:rsidR="001C7AAC" w:rsidRPr="001C7AAC" w:rsidRDefault="001C7AAC" w:rsidP="001C7AAC">
      <w:pPr>
        <w:rPr>
          <w:rFonts w:ascii="Times New Roman" w:eastAsia="Calibri" w:hAnsi="Times New Roman" w:cs="Times New Roman"/>
          <w:sz w:val="24"/>
          <w:szCs w:val="24"/>
        </w:rPr>
      </w:pPr>
      <w:r w:rsidRPr="001C7AAC">
        <w:rPr>
          <w:rFonts w:ascii="Times New Roman" w:eastAsia="Calibri" w:hAnsi="Times New Roman" w:cs="Times New Roman"/>
          <w:sz w:val="24"/>
          <w:szCs w:val="24"/>
        </w:rPr>
        <w:t>Assume that the discount rate is 9.0%</w:t>
      </w:r>
    </w:p>
    <w:p w14:paraId="5130F443" w14:textId="626DCF36" w:rsidR="001C7AAC" w:rsidRPr="001C7AAC" w:rsidRDefault="001C7AAC" w:rsidP="001C7AAC">
      <w:pPr>
        <w:rPr>
          <w:rFonts w:ascii="Times New Roman" w:eastAsia="Calibri" w:hAnsi="Times New Roman" w:cs="Times New Roman"/>
          <w:sz w:val="24"/>
          <w:szCs w:val="24"/>
        </w:rPr>
      </w:pPr>
      <w:r w:rsidRPr="001C7AAC">
        <w:rPr>
          <w:rFonts w:ascii="Times New Roman" w:eastAsia="Calibri" w:hAnsi="Times New Roman" w:cs="Times New Roman"/>
          <w:sz w:val="24"/>
          <w:szCs w:val="24"/>
        </w:rPr>
        <w:t xml:space="preserve">A. Find NPV of both projects A and B.  </w:t>
      </w:r>
      <w:r w:rsidR="00D17134">
        <w:rPr>
          <w:rFonts w:ascii="Times New Roman" w:eastAsia="Calibri" w:hAnsi="Times New Roman" w:cs="Times New Roman"/>
          <w:sz w:val="24"/>
          <w:szCs w:val="24"/>
        </w:rPr>
        <w:t>Based on NPV, w</w:t>
      </w:r>
      <w:r w:rsidRPr="001C7AAC">
        <w:rPr>
          <w:rFonts w:ascii="Times New Roman" w:eastAsia="Calibri" w:hAnsi="Times New Roman" w:cs="Times New Roman"/>
          <w:sz w:val="24"/>
          <w:szCs w:val="24"/>
        </w:rPr>
        <w:t xml:space="preserve">hich project will you choose if they are </w:t>
      </w:r>
      <w:r w:rsidRPr="001C7AAC">
        <w:rPr>
          <w:rFonts w:ascii="Times New Roman" w:eastAsia="Calibri" w:hAnsi="Times New Roman" w:cs="Times New Roman"/>
          <w:b/>
          <w:i/>
          <w:sz w:val="24"/>
          <w:szCs w:val="24"/>
        </w:rPr>
        <w:t>mutually exclusive</w:t>
      </w:r>
      <w:r w:rsidRPr="001C7AAC">
        <w:rPr>
          <w:rFonts w:ascii="Times New Roman" w:eastAsia="Calibri" w:hAnsi="Times New Roman" w:cs="Times New Roman"/>
          <w:sz w:val="24"/>
          <w:szCs w:val="24"/>
        </w:rPr>
        <w:t xml:space="preserve"> (if you choose one, you cannot choose </w:t>
      </w:r>
      <w:proofErr w:type="gramStart"/>
      <w:r w:rsidRPr="001C7AAC">
        <w:rPr>
          <w:rFonts w:ascii="Times New Roman" w:eastAsia="Calibri" w:hAnsi="Times New Roman" w:cs="Times New Roman"/>
          <w:sz w:val="24"/>
          <w:szCs w:val="24"/>
        </w:rPr>
        <w:t>other</w:t>
      </w:r>
      <w:proofErr w:type="gramEnd"/>
      <w:r w:rsidRPr="001C7AAC">
        <w:rPr>
          <w:rFonts w:ascii="Times New Roman" w:eastAsia="Calibri" w:hAnsi="Times New Roman" w:cs="Times New Roman"/>
          <w:sz w:val="24"/>
          <w:szCs w:val="24"/>
        </w:rPr>
        <w:t xml:space="preserve">)? What if the projects are </w:t>
      </w:r>
      <w:r w:rsidRPr="001C7AAC">
        <w:rPr>
          <w:rFonts w:ascii="Times New Roman" w:eastAsia="Calibri" w:hAnsi="Times New Roman" w:cs="Times New Roman"/>
          <w:b/>
          <w:sz w:val="24"/>
          <w:szCs w:val="24"/>
        </w:rPr>
        <w:t>independent</w:t>
      </w:r>
      <w:r w:rsidRPr="001C7AAC">
        <w:rPr>
          <w:rFonts w:ascii="Times New Roman" w:eastAsia="Calibri" w:hAnsi="Times New Roman" w:cs="Times New Roman"/>
          <w:sz w:val="24"/>
          <w:szCs w:val="24"/>
        </w:rPr>
        <w:t xml:space="preserve"> (if both are good projects, you can choose both) </w:t>
      </w:r>
    </w:p>
    <w:p w14:paraId="5E179930" w14:textId="77777777" w:rsidR="001C7AAC" w:rsidRPr="001C7AAC" w:rsidRDefault="001C7AAC" w:rsidP="001C7AAC">
      <w:pPr>
        <w:rPr>
          <w:rFonts w:ascii="Times New Roman" w:eastAsia="Calibri" w:hAnsi="Times New Roman" w:cs="Times New Roman"/>
          <w:sz w:val="24"/>
          <w:szCs w:val="24"/>
        </w:rPr>
      </w:pPr>
      <w:r w:rsidRPr="001C7AAC">
        <w:rPr>
          <w:rFonts w:ascii="Times New Roman" w:eastAsia="Calibri" w:hAnsi="Times New Roman" w:cs="Times New Roman"/>
          <w:sz w:val="24"/>
          <w:szCs w:val="24"/>
        </w:rPr>
        <w:t xml:space="preserve">B.  What are </w:t>
      </w:r>
      <w:proofErr w:type="gramStart"/>
      <w:r w:rsidRPr="001C7AAC">
        <w:rPr>
          <w:rFonts w:ascii="Times New Roman" w:eastAsia="Calibri" w:hAnsi="Times New Roman" w:cs="Times New Roman"/>
          <w:sz w:val="24"/>
          <w:szCs w:val="24"/>
        </w:rPr>
        <w:t>Payback</w:t>
      </w:r>
      <w:proofErr w:type="gramEnd"/>
      <w:r w:rsidRPr="001C7AAC">
        <w:rPr>
          <w:rFonts w:ascii="Times New Roman" w:eastAsia="Calibri" w:hAnsi="Times New Roman" w:cs="Times New Roman"/>
          <w:sz w:val="24"/>
          <w:szCs w:val="24"/>
        </w:rPr>
        <w:t xml:space="preserve"> Period and Discounted Payback Period for each of the </w:t>
      </w:r>
      <w:proofErr w:type="gramStart"/>
      <w:r w:rsidRPr="001C7AAC">
        <w:rPr>
          <w:rFonts w:ascii="Times New Roman" w:eastAsia="Calibri" w:hAnsi="Times New Roman" w:cs="Times New Roman"/>
          <w:sz w:val="24"/>
          <w:szCs w:val="24"/>
        </w:rPr>
        <w:t>projects</w:t>
      </w:r>
      <w:proofErr w:type="gramEnd"/>
      <w:r w:rsidRPr="001C7AAC">
        <w:rPr>
          <w:rFonts w:ascii="Times New Roman" w:eastAsia="Calibri" w:hAnsi="Times New Roman" w:cs="Times New Roman"/>
          <w:sz w:val="24"/>
          <w:szCs w:val="24"/>
        </w:rPr>
        <w:t xml:space="preserve"> A and B?</w:t>
      </w:r>
    </w:p>
    <w:p w14:paraId="4A5CA107" w14:textId="0E372445" w:rsidR="001C7AAC" w:rsidRPr="001C7AAC" w:rsidRDefault="001C7AAC" w:rsidP="001C7AAC">
      <w:pPr>
        <w:rPr>
          <w:rFonts w:ascii="Times New Roman" w:eastAsia="Calibri" w:hAnsi="Times New Roman" w:cs="Times New Roman"/>
          <w:sz w:val="24"/>
          <w:szCs w:val="24"/>
        </w:rPr>
      </w:pPr>
      <w:r w:rsidRPr="001C7AAC">
        <w:rPr>
          <w:rFonts w:ascii="Times New Roman" w:eastAsia="Calibri" w:hAnsi="Times New Roman" w:cs="Times New Roman"/>
          <w:sz w:val="24"/>
          <w:szCs w:val="24"/>
        </w:rPr>
        <w:t xml:space="preserve">C.  Find Internal Rate of Return (IRR) for both projects A and B? </w:t>
      </w:r>
      <w:r w:rsidR="001A71B9">
        <w:rPr>
          <w:rFonts w:ascii="Times New Roman" w:eastAsia="Calibri" w:hAnsi="Times New Roman" w:cs="Times New Roman"/>
          <w:sz w:val="24"/>
          <w:szCs w:val="24"/>
        </w:rPr>
        <w:t xml:space="preserve">Assume the projects are mutually </w:t>
      </w:r>
      <w:r w:rsidR="00931555">
        <w:rPr>
          <w:rFonts w:ascii="Times New Roman" w:eastAsia="Calibri" w:hAnsi="Times New Roman" w:cs="Times New Roman"/>
          <w:sz w:val="24"/>
          <w:szCs w:val="24"/>
        </w:rPr>
        <w:t>exclusive, perform the incremental required rate of return analysis,</w:t>
      </w:r>
      <w:r w:rsidR="005A060C">
        <w:rPr>
          <w:rFonts w:ascii="Times New Roman" w:eastAsia="Calibri" w:hAnsi="Times New Roman" w:cs="Times New Roman"/>
          <w:sz w:val="24"/>
          <w:szCs w:val="24"/>
        </w:rPr>
        <w:t xml:space="preserve"> and decide w</w:t>
      </w:r>
      <w:r w:rsidRPr="001C7AAC">
        <w:rPr>
          <w:rFonts w:ascii="Times New Roman" w:eastAsia="Calibri" w:hAnsi="Times New Roman" w:cs="Times New Roman"/>
          <w:sz w:val="24"/>
          <w:szCs w:val="24"/>
        </w:rPr>
        <w:t xml:space="preserve">hich </w:t>
      </w:r>
      <w:r w:rsidR="00931555" w:rsidRPr="001C7AAC">
        <w:rPr>
          <w:rFonts w:ascii="Times New Roman" w:eastAsia="Calibri" w:hAnsi="Times New Roman" w:cs="Times New Roman"/>
          <w:sz w:val="24"/>
          <w:szCs w:val="24"/>
        </w:rPr>
        <w:t>project</w:t>
      </w:r>
      <w:r w:rsidR="00931555">
        <w:rPr>
          <w:rFonts w:ascii="Times New Roman" w:eastAsia="Calibri" w:hAnsi="Times New Roman" w:cs="Times New Roman"/>
          <w:sz w:val="24"/>
          <w:szCs w:val="24"/>
        </w:rPr>
        <w:t>(s)</w:t>
      </w:r>
      <w:r w:rsidR="00931555" w:rsidRPr="001C7AAC">
        <w:rPr>
          <w:rFonts w:ascii="Times New Roman" w:eastAsia="Calibri" w:hAnsi="Times New Roman" w:cs="Times New Roman"/>
          <w:sz w:val="24"/>
          <w:szCs w:val="24"/>
        </w:rPr>
        <w:t xml:space="preserve"> you will</w:t>
      </w:r>
      <w:r w:rsidR="003D1772">
        <w:rPr>
          <w:rFonts w:ascii="Times New Roman" w:eastAsia="Calibri" w:hAnsi="Times New Roman" w:cs="Times New Roman"/>
          <w:sz w:val="24"/>
          <w:szCs w:val="24"/>
        </w:rPr>
        <w:t xml:space="preserve"> choose based on IRR</w:t>
      </w:r>
      <w:r w:rsidR="001A71B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E9A542C" w14:textId="6B657809" w:rsidR="001C7AAC" w:rsidRDefault="001C7AAC" w:rsidP="001C7AAC">
      <w:pPr>
        <w:rPr>
          <w:rFonts w:ascii="Times New Roman" w:eastAsia="Calibri" w:hAnsi="Times New Roman" w:cs="Times New Roman"/>
          <w:sz w:val="24"/>
          <w:szCs w:val="24"/>
        </w:rPr>
      </w:pPr>
      <w:r w:rsidRPr="001C7AAC">
        <w:rPr>
          <w:rFonts w:ascii="Times New Roman" w:eastAsia="Calibri" w:hAnsi="Times New Roman" w:cs="Times New Roman"/>
          <w:sz w:val="24"/>
          <w:szCs w:val="24"/>
        </w:rPr>
        <w:t xml:space="preserve">D. Find Profitability Index of each of the </w:t>
      </w:r>
      <w:proofErr w:type="gramStart"/>
      <w:r w:rsidRPr="001C7AAC">
        <w:rPr>
          <w:rFonts w:ascii="Times New Roman" w:eastAsia="Calibri" w:hAnsi="Times New Roman" w:cs="Times New Roman"/>
          <w:sz w:val="24"/>
          <w:szCs w:val="24"/>
        </w:rPr>
        <w:t>projects</w:t>
      </w:r>
      <w:proofErr w:type="gramEnd"/>
      <w:r w:rsidRPr="001C7AAC">
        <w:rPr>
          <w:rFonts w:ascii="Times New Roman" w:eastAsia="Calibri" w:hAnsi="Times New Roman" w:cs="Times New Roman"/>
          <w:sz w:val="24"/>
          <w:szCs w:val="24"/>
        </w:rPr>
        <w:t xml:space="preserve"> A and B? Which project(s) will you choose based on PI (assume projects are independent)?</w:t>
      </w:r>
    </w:p>
    <w:p w14:paraId="2EBAD17B" w14:textId="4A24E52B" w:rsidR="00C64B1A" w:rsidRDefault="00C64B1A" w:rsidP="001C7AAC">
      <w:pPr>
        <w:rPr>
          <w:rFonts w:ascii="Times New Roman" w:eastAsia="Calibri" w:hAnsi="Times New Roman" w:cs="Times New Roman"/>
          <w:sz w:val="24"/>
          <w:szCs w:val="24"/>
        </w:rPr>
      </w:pPr>
    </w:p>
    <w:p w14:paraId="0478795B" w14:textId="02A2B281" w:rsidR="00C64B1A" w:rsidRDefault="00C64B1A" w:rsidP="00BF643B">
      <w:pPr>
        <w:pStyle w:val="ListParagraph"/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Bivion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Air Cargo is considering an investment of $10 million to purchase facilities with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the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life expectancy of 10 years, and an annual operating cost of $400,000</w:t>
      </w:r>
      <w:r w:rsidR="00976CC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in year 1. The operating cost is expected to increase by $50,000 every year after the first year through the life of the project.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Bivion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Air Cargo anticipates a stream of $2.5 million in revenue per year from the project for 10 years. Using 12% opportunity cost of capital, decide whether the proj</w:t>
      </w:r>
      <w:r w:rsidR="00BF643B">
        <w:rPr>
          <w:rFonts w:ascii="Times New Roman" w:eastAsia="Calibri" w:hAnsi="Times New Roman" w:cs="Times New Roman"/>
          <w:sz w:val="24"/>
          <w:szCs w:val="24"/>
        </w:rPr>
        <w:t xml:space="preserve">ect is economically justified. Please show work for at least two investment criteria. </w:t>
      </w:r>
    </w:p>
    <w:p w14:paraId="3B62333B" w14:textId="77777777" w:rsidR="00F1649D" w:rsidRDefault="00F1649D" w:rsidP="00F1649D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B161F1" w14:textId="28BED972" w:rsidR="00F1649D" w:rsidRDefault="00F1649D" w:rsidP="00F1649D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D04855" w14:textId="77777777" w:rsidR="00F1649D" w:rsidRPr="00F1649D" w:rsidRDefault="00F1649D" w:rsidP="00F1649D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9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0"/>
      </w:tblGrid>
      <w:tr w:rsidR="00F1649D" w:rsidRPr="00F1649D" w14:paraId="2A5D8264" w14:textId="77777777" w:rsidTr="00F1649D">
        <w:trPr>
          <w:tblCellSpacing w:w="0" w:type="dxa"/>
        </w:trPr>
        <w:tc>
          <w:tcPr>
            <w:tcW w:w="6" w:type="dxa"/>
            <w:hideMark/>
          </w:tcPr>
          <w:p w14:paraId="0CC2DB23" w14:textId="17C03200" w:rsidR="00F1649D" w:rsidRPr="00442B5D" w:rsidRDefault="00F1649D" w:rsidP="00F1649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B5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Duo Corporation is evaluating a project with the following cash flows:</w:t>
            </w:r>
          </w:p>
        </w:tc>
      </w:tr>
    </w:tbl>
    <w:p w14:paraId="60600467" w14:textId="77777777" w:rsidR="00F1649D" w:rsidRPr="00F1649D" w:rsidRDefault="00F1649D" w:rsidP="00F1649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649D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tbl>
      <w:tblPr>
        <w:tblW w:w="52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3655"/>
        <w:gridCol w:w="16"/>
      </w:tblGrid>
      <w:tr w:rsidR="00F1649D" w:rsidRPr="00F1649D" w14:paraId="1652F49C" w14:textId="77777777" w:rsidTr="00442B5D">
        <w:trPr>
          <w:trHeight w:val="339"/>
          <w:tblHeader/>
          <w:tblCellSpacing w:w="0" w:type="dxa"/>
        </w:trPr>
        <w:tc>
          <w:tcPr>
            <w:tcW w:w="1494" w:type="pct"/>
            <w:shd w:val="clear" w:color="auto" w:fill="D7DCE6"/>
            <w:vAlign w:val="center"/>
            <w:hideMark/>
          </w:tcPr>
          <w:p w14:paraId="5E95C798" w14:textId="77777777" w:rsidR="00F1649D" w:rsidRPr="00F1649D" w:rsidRDefault="00F1649D" w:rsidP="00F16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64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3506" w:type="pct"/>
            <w:gridSpan w:val="2"/>
            <w:shd w:val="clear" w:color="auto" w:fill="D7DCE6"/>
            <w:vAlign w:val="center"/>
            <w:hideMark/>
          </w:tcPr>
          <w:p w14:paraId="33170CCD" w14:textId="08AA3A0B" w:rsidR="00F1649D" w:rsidRPr="00F1649D" w:rsidRDefault="00F1649D" w:rsidP="00F16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2B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</w:t>
            </w:r>
            <w:r w:rsidRPr="00F164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Cash Flow</w:t>
            </w:r>
          </w:p>
        </w:tc>
      </w:tr>
      <w:tr w:rsidR="00442B5D" w:rsidRPr="00F1649D" w14:paraId="56B1B901" w14:textId="77777777" w:rsidTr="00442B5D">
        <w:trPr>
          <w:trHeight w:val="363"/>
          <w:tblCellSpacing w:w="0" w:type="dxa"/>
        </w:trPr>
        <w:tc>
          <w:tcPr>
            <w:tcW w:w="1494" w:type="pct"/>
            <w:vAlign w:val="center"/>
            <w:hideMark/>
          </w:tcPr>
          <w:p w14:paraId="077EB9E0" w14:textId="77777777" w:rsidR="00F1649D" w:rsidRPr="00F1649D" w:rsidRDefault="00F1649D" w:rsidP="00F16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64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91" w:type="pct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3AD7881" w14:textId="77777777" w:rsidR="00F1649D" w:rsidRPr="00F1649D" w:rsidRDefault="00F1649D" w:rsidP="00F16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49D">
              <w:rPr>
                <w:rFonts w:ascii="Times New Roman" w:eastAsia="Times New Roman" w:hAnsi="Times New Roman" w:cs="Times New Roman"/>
                <w:sz w:val="24"/>
                <w:szCs w:val="24"/>
              </w:rPr>
              <w:t>−$ 53,000</w:t>
            </w:r>
          </w:p>
        </w:tc>
        <w:tc>
          <w:tcPr>
            <w:tcW w:w="14" w:type="pct"/>
            <w:vAlign w:val="center"/>
            <w:hideMark/>
          </w:tcPr>
          <w:p w14:paraId="50F4B432" w14:textId="77777777" w:rsidR="00F1649D" w:rsidRPr="00F1649D" w:rsidRDefault="00F1649D" w:rsidP="00F16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2B5D" w:rsidRPr="00F1649D" w14:paraId="79946B9F" w14:textId="77777777" w:rsidTr="00442B5D">
        <w:trPr>
          <w:trHeight w:val="363"/>
          <w:tblCellSpacing w:w="0" w:type="dxa"/>
        </w:trPr>
        <w:tc>
          <w:tcPr>
            <w:tcW w:w="1494" w:type="pct"/>
            <w:shd w:val="clear" w:color="auto" w:fill="F7F7F7"/>
            <w:vAlign w:val="center"/>
            <w:hideMark/>
          </w:tcPr>
          <w:p w14:paraId="7B134934" w14:textId="77777777" w:rsidR="00F1649D" w:rsidRPr="00F1649D" w:rsidRDefault="00F1649D" w:rsidP="00F16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64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91" w:type="pct"/>
            <w:shd w:val="clear" w:color="auto" w:fill="F7F7F7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DEC5B09" w14:textId="77777777" w:rsidR="00F1649D" w:rsidRPr="00F1649D" w:rsidRDefault="00F1649D" w:rsidP="00F16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49D">
              <w:rPr>
                <w:rFonts w:ascii="Times New Roman" w:eastAsia="Times New Roman" w:hAnsi="Times New Roman" w:cs="Times New Roman"/>
                <w:sz w:val="24"/>
                <w:szCs w:val="24"/>
              </w:rPr>
              <w:t>16,700</w:t>
            </w:r>
          </w:p>
        </w:tc>
        <w:tc>
          <w:tcPr>
            <w:tcW w:w="14" w:type="pct"/>
            <w:shd w:val="clear" w:color="auto" w:fill="F7F7F7"/>
            <w:vAlign w:val="center"/>
            <w:hideMark/>
          </w:tcPr>
          <w:p w14:paraId="5F6D2795" w14:textId="77777777" w:rsidR="00F1649D" w:rsidRPr="00F1649D" w:rsidRDefault="00F1649D" w:rsidP="00F16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2B5D" w:rsidRPr="00F1649D" w14:paraId="4DF49DF0" w14:textId="77777777" w:rsidTr="00442B5D">
        <w:trPr>
          <w:trHeight w:val="388"/>
          <w:tblCellSpacing w:w="0" w:type="dxa"/>
        </w:trPr>
        <w:tc>
          <w:tcPr>
            <w:tcW w:w="1494" w:type="pct"/>
            <w:vAlign w:val="center"/>
            <w:hideMark/>
          </w:tcPr>
          <w:p w14:paraId="4DF1B390" w14:textId="77777777" w:rsidR="00F1649D" w:rsidRPr="00F1649D" w:rsidRDefault="00F1649D" w:rsidP="00F16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64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491" w:type="pct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C827E71" w14:textId="77777777" w:rsidR="00F1649D" w:rsidRPr="00F1649D" w:rsidRDefault="00F1649D" w:rsidP="00F16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49D">
              <w:rPr>
                <w:rFonts w:ascii="Times New Roman" w:eastAsia="Times New Roman" w:hAnsi="Times New Roman" w:cs="Times New Roman"/>
                <w:sz w:val="24"/>
                <w:szCs w:val="24"/>
              </w:rPr>
              <w:t>21,900</w:t>
            </w:r>
          </w:p>
        </w:tc>
        <w:tc>
          <w:tcPr>
            <w:tcW w:w="14" w:type="pct"/>
            <w:vAlign w:val="center"/>
            <w:hideMark/>
          </w:tcPr>
          <w:p w14:paraId="45399ACE" w14:textId="77777777" w:rsidR="00F1649D" w:rsidRPr="00F1649D" w:rsidRDefault="00F1649D" w:rsidP="00F16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2B5D" w:rsidRPr="00F1649D" w14:paraId="33103C35" w14:textId="77777777" w:rsidTr="00442B5D">
        <w:trPr>
          <w:trHeight w:val="363"/>
          <w:tblCellSpacing w:w="0" w:type="dxa"/>
        </w:trPr>
        <w:tc>
          <w:tcPr>
            <w:tcW w:w="1494" w:type="pct"/>
            <w:shd w:val="clear" w:color="auto" w:fill="F7F7F7"/>
            <w:vAlign w:val="center"/>
            <w:hideMark/>
          </w:tcPr>
          <w:p w14:paraId="3C5BD681" w14:textId="77777777" w:rsidR="00F1649D" w:rsidRPr="00F1649D" w:rsidRDefault="00F1649D" w:rsidP="00F16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64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491" w:type="pct"/>
            <w:shd w:val="clear" w:color="auto" w:fill="F7F7F7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A40F64B" w14:textId="77777777" w:rsidR="00F1649D" w:rsidRPr="00F1649D" w:rsidRDefault="00F1649D" w:rsidP="00F16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49D">
              <w:rPr>
                <w:rFonts w:ascii="Times New Roman" w:eastAsia="Times New Roman" w:hAnsi="Times New Roman" w:cs="Times New Roman"/>
                <w:sz w:val="24"/>
                <w:szCs w:val="24"/>
              </w:rPr>
              <w:t>27,300</w:t>
            </w:r>
          </w:p>
        </w:tc>
        <w:tc>
          <w:tcPr>
            <w:tcW w:w="14" w:type="pct"/>
            <w:shd w:val="clear" w:color="auto" w:fill="F7F7F7"/>
            <w:vAlign w:val="center"/>
            <w:hideMark/>
          </w:tcPr>
          <w:p w14:paraId="19357683" w14:textId="77777777" w:rsidR="00F1649D" w:rsidRPr="00F1649D" w:rsidRDefault="00F1649D" w:rsidP="00F16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2B5D" w:rsidRPr="00F1649D" w14:paraId="00607999" w14:textId="77777777" w:rsidTr="00442B5D">
        <w:trPr>
          <w:trHeight w:val="363"/>
          <w:tblCellSpacing w:w="0" w:type="dxa"/>
        </w:trPr>
        <w:tc>
          <w:tcPr>
            <w:tcW w:w="1494" w:type="pct"/>
            <w:vAlign w:val="center"/>
            <w:hideMark/>
          </w:tcPr>
          <w:p w14:paraId="10E29513" w14:textId="77777777" w:rsidR="00F1649D" w:rsidRPr="00F1649D" w:rsidRDefault="00F1649D" w:rsidP="00F16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64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491" w:type="pct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F7DA8E1" w14:textId="77777777" w:rsidR="00F1649D" w:rsidRPr="00F1649D" w:rsidRDefault="00F1649D" w:rsidP="00F16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49D">
              <w:rPr>
                <w:rFonts w:ascii="Times New Roman" w:eastAsia="Times New Roman" w:hAnsi="Times New Roman" w:cs="Times New Roman"/>
                <w:sz w:val="24"/>
                <w:szCs w:val="24"/>
              </w:rPr>
              <w:t>20,400</w:t>
            </w:r>
          </w:p>
        </w:tc>
        <w:tc>
          <w:tcPr>
            <w:tcW w:w="14" w:type="pct"/>
            <w:vAlign w:val="center"/>
            <w:hideMark/>
          </w:tcPr>
          <w:p w14:paraId="72C4BBAB" w14:textId="77777777" w:rsidR="00F1649D" w:rsidRPr="00F1649D" w:rsidRDefault="00F1649D" w:rsidP="00F16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2B5D" w:rsidRPr="00F1649D" w14:paraId="27F33CDB" w14:textId="77777777" w:rsidTr="00442B5D">
        <w:trPr>
          <w:trHeight w:val="388"/>
          <w:tblCellSpacing w:w="0" w:type="dxa"/>
        </w:trPr>
        <w:tc>
          <w:tcPr>
            <w:tcW w:w="1494" w:type="pct"/>
            <w:vAlign w:val="center"/>
            <w:hideMark/>
          </w:tcPr>
          <w:p w14:paraId="10259A68" w14:textId="77777777" w:rsidR="00F1649D" w:rsidRPr="00F1649D" w:rsidRDefault="00F1649D" w:rsidP="00F16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64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491" w:type="pct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DA147A0" w14:textId="2DEAE043" w:rsidR="00F1649D" w:rsidRPr="00442B5D" w:rsidRDefault="00F1649D" w:rsidP="00F16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</w:t>
            </w:r>
            <w:r w:rsidR="00442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r w:rsidRPr="00442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649D">
              <w:rPr>
                <w:rFonts w:ascii="Times New Roman" w:eastAsia="Times New Roman" w:hAnsi="Times New Roman" w:cs="Times New Roman"/>
                <w:sz w:val="24"/>
                <w:szCs w:val="24"/>
              </w:rPr>
              <w:t>−</w:t>
            </w:r>
            <w:r w:rsidRPr="00442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42B5D">
              <w:rPr>
                <w:rFonts w:ascii="Times New Roman" w:eastAsia="Times New Roman" w:hAnsi="Times New Roman" w:cs="Times New Roman"/>
                <w:sz w:val="24"/>
                <w:szCs w:val="24"/>
              </w:rPr>
              <w:t>8,600</w:t>
            </w:r>
          </w:p>
        </w:tc>
        <w:tc>
          <w:tcPr>
            <w:tcW w:w="14" w:type="pct"/>
            <w:vAlign w:val="center"/>
            <w:hideMark/>
          </w:tcPr>
          <w:p w14:paraId="7F457DAC" w14:textId="77777777" w:rsidR="00F1649D" w:rsidRPr="00F1649D" w:rsidRDefault="00F1649D" w:rsidP="00F16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97275E6" w14:textId="77777777" w:rsidR="00F1649D" w:rsidRPr="00F1649D" w:rsidRDefault="00F1649D" w:rsidP="00F164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0"/>
      </w:tblGrid>
      <w:tr w:rsidR="00F1649D" w:rsidRPr="00F1649D" w14:paraId="68745425" w14:textId="77777777" w:rsidTr="00F1649D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7721D84F" w14:textId="77777777" w:rsidR="00F1649D" w:rsidRPr="00F1649D" w:rsidRDefault="00F1649D" w:rsidP="00F16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49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1649D" w:rsidRPr="00F1649D" w14:paraId="4003DF76" w14:textId="77777777" w:rsidTr="00F1649D">
        <w:trPr>
          <w:tblCellSpacing w:w="0" w:type="dxa"/>
        </w:trPr>
        <w:tc>
          <w:tcPr>
            <w:tcW w:w="5000" w:type="pct"/>
            <w:hideMark/>
          </w:tcPr>
          <w:p w14:paraId="19FC3881" w14:textId="77777777" w:rsidR="00442B5D" w:rsidRDefault="00442B5D" w:rsidP="00F1649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211AB1" w14:textId="77777777" w:rsidR="00442B5D" w:rsidRDefault="00442B5D" w:rsidP="00F1649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9CC823" w14:textId="77777777" w:rsidR="00442B5D" w:rsidRDefault="00442B5D" w:rsidP="00F1649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CCFC9C" w14:textId="7709A8C7" w:rsidR="00F1649D" w:rsidRPr="00F1649D" w:rsidRDefault="00F1649D" w:rsidP="00F1649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4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company uses a discount rate of 11 percent on </w:t>
            </w:r>
            <w:proofErr w:type="gramStart"/>
            <w:r w:rsidRPr="00F1649D">
              <w:rPr>
                <w:rFonts w:ascii="Times New Roman" w:eastAsia="Times New Roman" w:hAnsi="Times New Roman" w:cs="Times New Roman"/>
                <w:sz w:val="24"/>
                <w:szCs w:val="24"/>
              </w:rPr>
              <w:t>all of</w:t>
            </w:r>
            <w:proofErr w:type="gramEnd"/>
            <w:r w:rsidRPr="00F164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its projects.</w:t>
            </w:r>
          </w:p>
        </w:tc>
      </w:tr>
      <w:tr w:rsidR="00F1649D" w:rsidRPr="00F1649D" w14:paraId="7EAEDE51" w14:textId="77777777" w:rsidTr="00F1649D">
        <w:trPr>
          <w:tblCellSpacing w:w="0" w:type="dxa"/>
        </w:trPr>
        <w:tc>
          <w:tcPr>
            <w:tcW w:w="5000" w:type="pct"/>
            <w:hideMark/>
          </w:tcPr>
          <w:p w14:paraId="6FA09632" w14:textId="77777777" w:rsidR="00F1649D" w:rsidRPr="00F1649D" w:rsidRDefault="00F1649D" w:rsidP="00F16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49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1649D" w:rsidRPr="00F1649D" w14:paraId="6165FA56" w14:textId="77777777" w:rsidTr="00F1649D">
        <w:trPr>
          <w:tblCellSpacing w:w="0" w:type="dxa"/>
        </w:trPr>
        <w:tc>
          <w:tcPr>
            <w:tcW w:w="5000" w:type="pct"/>
            <w:hideMark/>
          </w:tcPr>
          <w:p w14:paraId="1593C7D5" w14:textId="1E78EDB9" w:rsidR="00F1649D" w:rsidRPr="00F1649D" w:rsidRDefault="00F1649D" w:rsidP="00F16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4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Calculate the MIRR of the project </w:t>
            </w:r>
            <w:r w:rsidRPr="00442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following the approach discussed in </w:t>
            </w:r>
            <w:r w:rsidR="001C0E5A" w:rsidRPr="00442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lecture </w:t>
            </w:r>
            <w:r w:rsidRPr="00442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slides. </w:t>
            </w:r>
          </w:p>
        </w:tc>
      </w:tr>
    </w:tbl>
    <w:p w14:paraId="619BF286" w14:textId="77777777" w:rsidR="001C7AAC" w:rsidRPr="00442B5D" w:rsidRDefault="001C7AAC" w:rsidP="001C7AAC">
      <w:pPr>
        <w:rPr>
          <w:rFonts w:ascii="Times New Roman" w:eastAsia="Calibri" w:hAnsi="Times New Roman" w:cs="Times New Roman"/>
          <w:sz w:val="24"/>
          <w:szCs w:val="24"/>
        </w:rPr>
      </w:pPr>
    </w:p>
    <w:p w14:paraId="4B8CB44E" w14:textId="77777777" w:rsidR="00F1649D" w:rsidRDefault="00F1649D" w:rsidP="001C7AAC">
      <w:pPr>
        <w:rPr>
          <w:rFonts w:ascii="Times New Roman" w:eastAsia="Calibri" w:hAnsi="Times New Roman" w:cs="Times New Roman"/>
          <w:sz w:val="24"/>
          <w:szCs w:val="24"/>
        </w:rPr>
      </w:pPr>
    </w:p>
    <w:p w14:paraId="18D3A39F" w14:textId="2C9F29DA" w:rsidR="00F1649D" w:rsidRPr="007D3E7D" w:rsidRDefault="007D3E7D" w:rsidP="007D3E7D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D3E7D">
        <w:rPr>
          <w:rFonts w:ascii="Times New Roman" w:eastAsia="Calibri" w:hAnsi="Times New Roman" w:cs="Times New Roman"/>
          <w:b/>
          <w:bCs/>
          <w:sz w:val="24"/>
          <w:szCs w:val="24"/>
        </w:rPr>
        <w:t>Thank you</w:t>
      </w:r>
    </w:p>
    <w:sectPr w:rsidR="00F1649D" w:rsidRPr="007D3E7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0C6E4" w14:textId="77777777" w:rsidR="00C92260" w:rsidRDefault="00C92260" w:rsidP="00A714FF">
      <w:pPr>
        <w:spacing w:after="0" w:line="240" w:lineRule="auto"/>
      </w:pPr>
      <w:r>
        <w:separator/>
      </w:r>
    </w:p>
  </w:endnote>
  <w:endnote w:type="continuationSeparator" w:id="0">
    <w:p w14:paraId="00B36B51" w14:textId="77777777" w:rsidR="00C92260" w:rsidRDefault="00C92260" w:rsidP="00A71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806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B7BF55" w14:textId="67F1A020" w:rsidR="00BF643B" w:rsidRDefault="00BF64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6CC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762508F" w14:textId="77777777" w:rsidR="00A714FF" w:rsidRDefault="00A714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AE0B9" w14:textId="77777777" w:rsidR="00C92260" w:rsidRDefault="00C92260" w:rsidP="00A714FF">
      <w:pPr>
        <w:spacing w:after="0" w:line="240" w:lineRule="auto"/>
      </w:pPr>
      <w:r>
        <w:separator/>
      </w:r>
    </w:p>
  </w:footnote>
  <w:footnote w:type="continuationSeparator" w:id="0">
    <w:p w14:paraId="1ED7730F" w14:textId="77777777" w:rsidR="00C92260" w:rsidRDefault="00C92260" w:rsidP="00A71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D1C73"/>
    <w:multiLevelType w:val="hybridMultilevel"/>
    <w:tmpl w:val="87044E3E"/>
    <w:lvl w:ilvl="0" w:tplc="6172B5E4">
      <w:start w:val="4"/>
      <w:numFmt w:val="bullet"/>
      <w:lvlText w:val="-"/>
      <w:lvlJc w:val="left"/>
      <w:pPr>
        <w:ind w:left="202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" w15:restartNumberingAfterBreak="0">
    <w:nsid w:val="26303395"/>
    <w:multiLevelType w:val="hybridMultilevel"/>
    <w:tmpl w:val="44EEF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94E10"/>
    <w:multiLevelType w:val="hybridMultilevel"/>
    <w:tmpl w:val="F2A4FEBA"/>
    <w:lvl w:ilvl="0" w:tplc="FFBEB8C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172849">
    <w:abstractNumId w:val="1"/>
  </w:num>
  <w:num w:numId="2" w16cid:durableId="201093917">
    <w:abstractNumId w:val="2"/>
  </w:num>
  <w:num w:numId="3" w16cid:durableId="76264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BB2"/>
    <w:rsid w:val="00066022"/>
    <w:rsid w:val="000C3F71"/>
    <w:rsid w:val="000E4F09"/>
    <w:rsid w:val="001A71B9"/>
    <w:rsid w:val="001C0E5A"/>
    <w:rsid w:val="001C7AAC"/>
    <w:rsid w:val="003764F2"/>
    <w:rsid w:val="003D1772"/>
    <w:rsid w:val="00442B5D"/>
    <w:rsid w:val="00560D14"/>
    <w:rsid w:val="005A060C"/>
    <w:rsid w:val="005D4B3C"/>
    <w:rsid w:val="006F15B7"/>
    <w:rsid w:val="007568CC"/>
    <w:rsid w:val="007D3E7D"/>
    <w:rsid w:val="008D4988"/>
    <w:rsid w:val="00931555"/>
    <w:rsid w:val="00966EB5"/>
    <w:rsid w:val="00976CC1"/>
    <w:rsid w:val="009D3FD9"/>
    <w:rsid w:val="00A714FF"/>
    <w:rsid w:val="00BF643B"/>
    <w:rsid w:val="00C0538D"/>
    <w:rsid w:val="00C64B1A"/>
    <w:rsid w:val="00C92260"/>
    <w:rsid w:val="00CC45FD"/>
    <w:rsid w:val="00D17134"/>
    <w:rsid w:val="00D5050F"/>
    <w:rsid w:val="00F1649D"/>
    <w:rsid w:val="00F85F79"/>
    <w:rsid w:val="00FD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93B26"/>
  <w15:chartTrackingRefBased/>
  <w15:docId w15:val="{F7F774C5-C1E0-4C22-90E1-44ED43B0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4B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4988"/>
    <w:pPr>
      <w:ind w:left="720"/>
      <w:contextualSpacing/>
    </w:pPr>
  </w:style>
  <w:style w:type="table" w:styleId="TableGrid">
    <w:name w:val="Table Grid"/>
    <w:basedOn w:val="TableNormal"/>
    <w:uiPriority w:val="39"/>
    <w:rsid w:val="001C7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1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4FF"/>
  </w:style>
  <w:style w:type="paragraph" w:styleId="Footer">
    <w:name w:val="footer"/>
    <w:basedOn w:val="Normal"/>
    <w:link w:val="FooterChar"/>
    <w:uiPriority w:val="99"/>
    <w:unhideWhenUsed/>
    <w:rsid w:val="00A71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9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www.youtube.com/watch?v=UVp3RXzgLmc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9681779EFA464BB77E69D9167E211C" ma:contentTypeVersion="18" ma:contentTypeDescription="Create a new document." ma:contentTypeScope="" ma:versionID="79e91a95be816cf5aedd566dc2889805">
  <xsd:schema xmlns:xsd="http://www.w3.org/2001/XMLSchema" xmlns:xs="http://www.w3.org/2001/XMLSchema" xmlns:p="http://schemas.microsoft.com/office/2006/metadata/properties" xmlns:ns3="83a806ee-7f95-43ea-90aa-9a7e437c05d1" xmlns:ns4="bdc21ab3-a42c-47d4-800f-83fbdc1c58dc" targetNamespace="http://schemas.microsoft.com/office/2006/metadata/properties" ma:root="true" ma:fieldsID="847f71c921f1aa99d6cf7b88c345c6b0" ns3:_="" ns4:_="">
    <xsd:import namespace="83a806ee-7f95-43ea-90aa-9a7e437c05d1"/>
    <xsd:import namespace="bdc21ab3-a42c-47d4-800f-83fbdc1c58d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ObjectDetectorVersions" minOccurs="0"/>
                <xsd:element ref="ns4:MediaServiceAutoTags" minOccurs="0"/>
                <xsd:element ref="ns4:MediaLengthInSecond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_activity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a806ee-7f95-43ea-90aa-9a7e437c05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21ab3-a42c-47d4-800f-83fbdc1c58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c21ab3-a42c-47d4-800f-83fbdc1c58d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089C67-03C1-483F-B1DE-D1F814D3A4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a806ee-7f95-43ea-90aa-9a7e437c05d1"/>
    <ds:schemaRef ds:uri="bdc21ab3-a42c-47d4-800f-83fbdc1c58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240CA0-8B5E-4549-8CE3-A973628FE263}">
  <ds:schemaRefs>
    <ds:schemaRef ds:uri="http://schemas.microsoft.com/office/2006/documentManagement/types"/>
    <ds:schemaRef ds:uri="http://schemas.microsoft.com/office/infopath/2007/PartnerControls"/>
    <ds:schemaRef ds:uri="83a806ee-7f95-43ea-90aa-9a7e437c05d1"/>
    <ds:schemaRef ds:uri="http://purl.org/dc/elements/1.1/"/>
    <ds:schemaRef ds:uri="http://schemas.microsoft.com/office/2006/metadata/properties"/>
    <ds:schemaRef ds:uri="bdc21ab3-a42c-47d4-800f-83fbdc1c58dc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7BF748D-CA9B-44CD-85A1-06172BB08A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Hari</dc:creator>
  <cp:keywords/>
  <dc:description/>
  <cp:lastModifiedBy>Adhikari, Hari</cp:lastModifiedBy>
  <cp:revision>5</cp:revision>
  <dcterms:created xsi:type="dcterms:W3CDTF">2025-02-05T17:39:00Z</dcterms:created>
  <dcterms:modified xsi:type="dcterms:W3CDTF">2025-02-05T17:41:00Z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0x010100879681779EFA464BB77E69D9167E211C</vt:lpwstr>
  </property>
</Properties>
</file>