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15C" w:rsidRDefault="009A715C" w:rsidP="009A715C">
      <w:pPr>
        <w:pStyle w:val="Title"/>
      </w:pPr>
    </w:p>
    <w:p w:rsidR="009A715C" w:rsidRDefault="009A715C" w:rsidP="009A715C">
      <w:pPr>
        <w:pStyle w:val="Title"/>
      </w:pPr>
    </w:p>
    <w:p w:rsidR="009A715C" w:rsidRDefault="009A715C" w:rsidP="009A715C">
      <w:pPr>
        <w:pStyle w:val="Title"/>
      </w:pPr>
    </w:p>
    <w:p w:rsidR="009A715C" w:rsidRDefault="009A715C" w:rsidP="009A715C">
      <w:pPr>
        <w:pStyle w:val="Title"/>
      </w:pPr>
    </w:p>
    <w:p w:rsidR="009A715C" w:rsidRDefault="009A715C" w:rsidP="009A715C">
      <w:pPr>
        <w:pStyle w:val="Title"/>
      </w:pPr>
    </w:p>
    <w:p w:rsidR="009A715C" w:rsidRDefault="009A715C" w:rsidP="009A715C">
      <w:pPr>
        <w:pStyle w:val="Title"/>
      </w:pPr>
    </w:p>
    <w:p w:rsidR="009A715C" w:rsidRDefault="009A715C" w:rsidP="009A715C">
      <w:pPr>
        <w:pStyle w:val="Title"/>
      </w:pPr>
    </w:p>
    <w:p w:rsidR="009A715C" w:rsidRDefault="009A715C" w:rsidP="009A715C">
      <w:pPr>
        <w:pStyle w:val="Title"/>
      </w:pPr>
    </w:p>
    <w:p w:rsidR="00502625" w:rsidRDefault="009A715C" w:rsidP="009A715C">
      <w:pPr>
        <w:pStyle w:val="Title"/>
        <w:jc w:val="center"/>
      </w:pPr>
      <w:r w:rsidRPr="009A715C">
        <w:t>Šifriranje</w:t>
      </w:r>
    </w:p>
    <w:p w:rsidR="009A715C" w:rsidRDefault="009A715C" w:rsidP="009A715C">
      <w:pPr>
        <w:jc w:val="center"/>
      </w:pPr>
      <w:r>
        <w:t>Projektna naloga pri informatiki</w:t>
      </w:r>
    </w:p>
    <w:p w:rsidR="009A715C" w:rsidRDefault="009A715C" w:rsidP="005E7EBA">
      <w:pPr>
        <w:pStyle w:val="NoSpacing"/>
        <w:jc w:val="center"/>
      </w:pPr>
      <w:r>
        <w:t>Jakob Slak, 3.b</w:t>
      </w:r>
    </w:p>
    <w:p w:rsidR="009A715C" w:rsidRDefault="009A715C" w:rsidP="005E7EBA">
      <w:pPr>
        <w:pStyle w:val="NoSpacing"/>
        <w:jc w:val="center"/>
      </w:pPr>
      <w:r>
        <w:t>Mentor: Klemen Bajec</w:t>
      </w:r>
    </w:p>
    <w:p w:rsidR="009A715C" w:rsidRDefault="009A715C">
      <w:r>
        <w:br w:type="page"/>
      </w:r>
    </w:p>
    <w:sdt>
      <w:sdtPr>
        <w:id w:val="868730266"/>
        <w:docPartObj>
          <w:docPartGallery w:val="Table of Contents"/>
          <w:docPartUnique/>
        </w:docPartObj>
      </w:sdtPr>
      <w:sdtEndPr>
        <w:rPr>
          <w:rFonts w:asciiTheme="minorHAnsi" w:eastAsiaTheme="minorHAnsi" w:hAnsiTheme="minorHAnsi" w:cstheme="minorBidi"/>
          <w:b w:val="0"/>
          <w:bCs w:val="0"/>
          <w:color w:val="auto"/>
          <w:kern w:val="2"/>
          <w:sz w:val="22"/>
          <w:szCs w:val="22"/>
          <w:lang w:val="sl-SI"/>
        </w:rPr>
      </w:sdtEndPr>
      <w:sdtContent>
        <w:p w:rsidR="005E7EBA" w:rsidRDefault="005E7EBA">
          <w:pPr>
            <w:pStyle w:val="TOCHeading"/>
          </w:pPr>
          <w:r>
            <w:t>Kazalo</w:t>
          </w:r>
        </w:p>
        <w:p w:rsidR="005E7EBA" w:rsidRDefault="005E7EBA">
          <w:pPr>
            <w:pStyle w:val="TOC1"/>
            <w:tabs>
              <w:tab w:val="right" w:leader="dot" w:pos="9062"/>
            </w:tabs>
            <w:rPr>
              <w:rFonts w:eastAsiaTheme="minorEastAsia"/>
              <w:noProof/>
              <w:kern w:val="0"/>
              <w:lang w:eastAsia="sl-SI"/>
            </w:rPr>
          </w:pPr>
          <w:r>
            <w:fldChar w:fldCharType="begin"/>
          </w:r>
          <w:r>
            <w:instrText xml:space="preserve"> TOC \o "1-3" \h \z \u </w:instrText>
          </w:r>
          <w:r>
            <w:fldChar w:fldCharType="separate"/>
          </w:r>
          <w:hyperlink w:anchor="_Toc200495420" w:history="1">
            <w:r w:rsidRPr="00132882">
              <w:rPr>
                <w:rStyle w:val="Hyperlink"/>
                <w:noProof/>
              </w:rPr>
              <w:t>Uvod</w:t>
            </w:r>
            <w:r>
              <w:rPr>
                <w:noProof/>
                <w:webHidden/>
              </w:rPr>
              <w:tab/>
            </w:r>
            <w:r>
              <w:rPr>
                <w:noProof/>
                <w:webHidden/>
              </w:rPr>
              <w:fldChar w:fldCharType="begin"/>
            </w:r>
            <w:r>
              <w:rPr>
                <w:noProof/>
                <w:webHidden/>
              </w:rPr>
              <w:instrText xml:space="preserve"> PAGEREF _Toc200495420 \h </w:instrText>
            </w:r>
            <w:r>
              <w:rPr>
                <w:noProof/>
                <w:webHidden/>
              </w:rPr>
            </w:r>
            <w:r>
              <w:rPr>
                <w:noProof/>
                <w:webHidden/>
              </w:rPr>
              <w:fldChar w:fldCharType="separate"/>
            </w:r>
            <w:r>
              <w:rPr>
                <w:noProof/>
                <w:webHidden/>
              </w:rPr>
              <w:t>3</w:t>
            </w:r>
            <w:r>
              <w:rPr>
                <w:noProof/>
                <w:webHidden/>
              </w:rPr>
              <w:fldChar w:fldCharType="end"/>
            </w:r>
          </w:hyperlink>
        </w:p>
        <w:p w:rsidR="005E7EBA" w:rsidRDefault="005E7EBA">
          <w:pPr>
            <w:pStyle w:val="TOC1"/>
            <w:tabs>
              <w:tab w:val="right" w:leader="dot" w:pos="9062"/>
            </w:tabs>
            <w:rPr>
              <w:rFonts w:eastAsiaTheme="minorEastAsia"/>
              <w:noProof/>
              <w:kern w:val="0"/>
              <w:lang w:eastAsia="sl-SI"/>
            </w:rPr>
          </w:pPr>
          <w:hyperlink w:anchor="_Toc200495421" w:history="1">
            <w:r w:rsidRPr="00132882">
              <w:rPr>
                <w:rStyle w:val="Hyperlink"/>
                <w:noProof/>
              </w:rPr>
              <w:t>Osnove programa</w:t>
            </w:r>
            <w:r>
              <w:rPr>
                <w:noProof/>
                <w:webHidden/>
              </w:rPr>
              <w:tab/>
            </w:r>
            <w:r>
              <w:rPr>
                <w:noProof/>
                <w:webHidden/>
              </w:rPr>
              <w:fldChar w:fldCharType="begin"/>
            </w:r>
            <w:r>
              <w:rPr>
                <w:noProof/>
                <w:webHidden/>
              </w:rPr>
              <w:instrText xml:space="preserve"> PAGEREF _Toc200495421 \h </w:instrText>
            </w:r>
            <w:r>
              <w:rPr>
                <w:noProof/>
                <w:webHidden/>
              </w:rPr>
            </w:r>
            <w:r>
              <w:rPr>
                <w:noProof/>
                <w:webHidden/>
              </w:rPr>
              <w:fldChar w:fldCharType="separate"/>
            </w:r>
            <w:r>
              <w:rPr>
                <w:noProof/>
                <w:webHidden/>
              </w:rPr>
              <w:t>3</w:t>
            </w:r>
            <w:r>
              <w:rPr>
                <w:noProof/>
                <w:webHidden/>
              </w:rPr>
              <w:fldChar w:fldCharType="end"/>
            </w:r>
          </w:hyperlink>
        </w:p>
        <w:p w:rsidR="005E7EBA" w:rsidRDefault="005E7EBA">
          <w:pPr>
            <w:pStyle w:val="TOC1"/>
            <w:tabs>
              <w:tab w:val="right" w:leader="dot" w:pos="9062"/>
            </w:tabs>
            <w:rPr>
              <w:rFonts w:eastAsiaTheme="minorEastAsia"/>
              <w:noProof/>
              <w:kern w:val="0"/>
              <w:lang w:eastAsia="sl-SI"/>
            </w:rPr>
          </w:pPr>
          <w:hyperlink w:anchor="_Toc200495422" w:history="1">
            <w:r w:rsidRPr="00132882">
              <w:rPr>
                <w:rStyle w:val="Hyperlink"/>
                <w:noProof/>
              </w:rPr>
              <w:t>Cezarjeva šifra</w:t>
            </w:r>
            <w:r>
              <w:rPr>
                <w:noProof/>
                <w:webHidden/>
              </w:rPr>
              <w:tab/>
            </w:r>
            <w:r>
              <w:rPr>
                <w:noProof/>
                <w:webHidden/>
              </w:rPr>
              <w:fldChar w:fldCharType="begin"/>
            </w:r>
            <w:r>
              <w:rPr>
                <w:noProof/>
                <w:webHidden/>
              </w:rPr>
              <w:instrText xml:space="preserve"> PAGEREF _Toc200495422 \h </w:instrText>
            </w:r>
            <w:r>
              <w:rPr>
                <w:noProof/>
                <w:webHidden/>
              </w:rPr>
            </w:r>
            <w:r>
              <w:rPr>
                <w:noProof/>
                <w:webHidden/>
              </w:rPr>
              <w:fldChar w:fldCharType="separate"/>
            </w:r>
            <w:r>
              <w:rPr>
                <w:noProof/>
                <w:webHidden/>
              </w:rPr>
              <w:t>3</w:t>
            </w:r>
            <w:r>
              <w:rPr>
                <w:noProof/>
                <w:webHidden/>
              </w:rPr>
              <w:fldChar w:fldCharType="end"/>
            </w:r>
          </w:hyperlink>
        </w:p>
        <w:p w:rsidR="005E7EBA" w:rsidRDefault="005E7EBA">
          <w:pPr>
            <w:pStyle w:val="TOC1"/>
            <w:tabs>
              <w:tab w:val="right" w:leader="dot" w:pos="9062"/>
            </w:tabs>
            <w:rPr>
              <w:rFonts w:eastAsiaTheme="minorEastAsia"/>
              <w:noProof/>
              <w:kern w:val="0"/>
              <w:lang w:eastAsia="sl-SI"/>
            </w:rPr>
          </w:pPr>
          <w:hyperlink w:anchor="_Toc200495423" w:history="1">
            <w:r w:rsidRPr="00132882">
              <w:rPr>
                <w:rStyle w:val="Hyperlink"/>
                <w:noProof/>
              </w:rPr>
              <w:t>Vigenére in autokey</w:t>
            </w:r>
            <w:r>
              <w:rPr>
                <w:noProof/>
                <w:webHidden/>
              </w:rPr>
              <w:tab/>
            </w:r>
            <w:r>
              <w:rPr>
                <w:noProof/>
                <w:webHidden/>
              </w:rPr>
              <w:fldChar w:fldCharType="begin"/>
            </w:r>
            <w:r>
              <w:rPr>
                <w:noProof/>
                <w:webHidden/>
              </w:rPr>
              <w:instrText xml:space="preserve"> PAGEREF _Toc200495423 \h </w:instrText>
            </w:r>
            <w:r>
              <w:rPr>
                <w:noProof/>
                <w:webHidden/>
              </w:rPr>
            </w:r>
            <w:r>
              <w:rPr>
                <w:noProof/>
                <w:webHidden/>
              </w:rPr>
              <w:fldChar w:fldCharType="separate"/>
            </w:r>
            <w:r>
              <w:rPr>
                <w:noProof/>
                <w:webHidden/>
              </w:rPr>
              <w:t>4</w:t>
            </w:r>
            <w:r>
              <w:rPr>
                <w:noProof/>
                <w:webHidden/>
              </w:rPr>
              <w:fldChar w:fldCharType="end"/>
            </w:r>
          </w:hyperlink>
        </w:p>
        <w:p w:rsidR="005E7EBA" w:rsidRDefault="005E7EBA">
          <w:pPr>
            <w:pStyle w:val="TOC1"/>
            <w:tabs>
              <w:tab w:val="right" w:leader="dot" w:pos="9062"/>
            </w:tabs>
            <w:rPr>
              <w:rFonts w:eastAsiaTheme="minorEastAsia"/>
              <w:noProof/>
              <w:kern w:val="0"/>
              <w:lang w:eastAsia="sl-SI"/>
            </w:rPr>
          </w:pPr>
          <w:hyperlink w:anchor="_Toc200495424" w:history="1">
            <w:r w:rsidRPr="00132882">
              <w:rPr>
                <w:rStyle w:val="Hyperlink"/>
                <w:noProof/>
              </w:rPr>
              <w:t>Enigma</w:t>
            </w:r>
            <w:r>
              <w:rPr>
                <w:noProof/>
                <w:webHidden/>
              </w:rPr>
              <w:tab/>
            </w:r>
            <w:r>
              <w:rPr>
                <w:noProof/>
                <w:webHidden/>
              </w:rPr>
              <w:fldChar w:fldCharType="begin"/>
            </w:r>
            <w:r>
              <w:rPr>
                <w:noProof/>
                <w:webHidden/>
              </w:rPr>
              <w:instrText xml:space="preserve"> PAGEREF _Toc200495424 \h </w:instrText>
            </w:r>
            <w:r>
              <w:rPr>
                <w:noProof/>
                <w:webHidden/>
              </w:rPr>
            </w:r>
            <w:r>
              <w:rPr>
                <w:noProof/>
                <w:webHidden/>
              </w:rPr>
              <w:fldChar w:fldCharType="separate"/>
            </w:r>
            <w:r>
              <w:rPr>
                <w:noProof/>
                <w:webHidden/>
              </w:rPr>
              <w:t>4</w:t>
            </w:r>
            <w:r>
              <w:rPr>
                <w:noProof/>
                <w:webHidden/>
              </w:rPr>
              <w:fldChar w:fldCharType="end"/>
            </w:r>
          </w:hyperlink>
        </w:p>
        <w:p w:rsidR="005E7EBA" w:rsidRDefault="005E7EBA">
          <w:pPr>
            <w:pStyle w:val="TOC1"/>
            <w:tabs>
              <w:tab w:val="right" w:leader="dot" w:pos="9062"/>
            </w:tabs>
            <w:rPr>
              <w:rFonts w:eastAsiaTheme="minorEastAsia"/>
              <w:noProof/>
              <w:kern w:val="0"/>
              <w:lang w:eastAsia="sl-SI"/>
            </w:rPr>
          </w:pPr>
          <w:hyperlink w:anchor="_Toc200495425" w:history="1">
            <w:r w:rsidRPr="00132882">
              <w:rPr>
                <w:rStyle w:val="Hyperlink"/>
                <w:noProof/>
              </w:rPr>
              <w:t>RSA</w:t>
            </w:r>
            <w:r>
              <w:rPr>
                <w:noProof/>
                <w:webHidden/>
              </w:rPr>
              <w:tab/>
            </w:r>
            <w:r>
              <w:rPr>
                <w:noProof/>
                <w:webHidden/>
              </w:rPr>
              <w:fldChar w:fldCharType="begin"/>
            </w:r>
            <w:r>
              <w:rPr>
                <w:noProof/>
                <w:webHidden/>
              </w:rPr>
              <w:instrText xml:space="preserve"> PAGEREF _Toc200495425 \h </w:instrText>
            </w:r>
            <w:r>
              <w:rPr>
                <w:noProof/>
                <w:webHidden/>
              </w:rPr>
            </w:r>
            <w:r>
              <w:rPr>
                <w:noProof/>
                <w:webHidden/>
              </w:rPr>
              <w:fldChar w:fldCharType="separate"/>
            </w:r>
            <w:r>
              <w:rPr>
                <w:noProof/>
                <w:webHidden/>
              </w:rPr>
              <w:t>4</w:t>
            </w:r>
            <w:r>
              <w:rPr>
                <w:noProof/>
                <w:webHidden/>
              </w:rPr>
              <w:fldChar w:fldCharType="end"/>
            </w:r>
          </w:hyperlink>
        </w:p>
        <w:p w:rsidR="005E7EBA" w:rsidRDefault="005E7EBA">
          <w:pPr>
            <w:pStyle w:val="TOC1"/>
            <w:tabs>
              <w:tab w:val="right" w:leader="dot" w:pos="9062"/>
            </w:tabs>
            <w:rPr>
              <w:rFonts w:eastAsiaTheme="minorEastAsia"/>
              <w:noProof/>
              <w:kern w:val="0"/>
              <w:lang w:eastAsia="sl-SI"/>
            </w:rPr>
          </w:pPr>
          <w:hyperlink w:anchor="_Toc200495426" w:history="1">
            <w:r w:rsidRPr="00132882">
              <w:rPr>
                <w:rStyle w:val="Hyperlink"/>
                <w:noProof/>
              </w:rPr>
              <w:t>Delovanje</w:t>
            </w:r>
            <w:r>
              <w:rPr>
                <w:noProof/>
                <w:webHidden/>
              </w:rPr>
              <w:tab/>
            </w:r>
            <w:r>
              <w:rPr>
                <w:noProof/>
                <w:webHidden/>
              </w:rPr>
              <w:fldChar w:fldCharType="begin"/>
            </w:r>
            <w:r>
              <w:rPr>
                <w:noProof/>
                <w:webHidden/>
              </w:rPr>
              <w:instrText xml:space="preserve"> PAGEREF _Toc200495426 \h </w:instrText>
            </w:r>
            <w:r>
              <w:rPr>
                <w:noProof/>
                <w:webHidden/>
              </w:rPr>
            </w:r>
            <w:r>
              <w:rPr>
                <w:noProof/>
                <w:webHidden/>
              </w:rPr>
              <w:fldChar w:fldCharType="separate"/>
            </w:r>
            <w:r>
              <w:rPr>
                <w:noProof/>
                <w:webHidden/>
              </w:rPr>
              <w:t>5</w:t>
            </w:r>
            <w:r>
              <w:rPr>
                <w:noProof/>
                <w:webHidden/>
              </w:rPr>
              <w:fldChar w:fldCharType="end"/>
            </w:r>
          </w:hyperlink>
        </w:p>
        <w:p w:rsidR="005E7EBA" w:rsidRDefault="005E7EBA">
          <w:pPr>
            <w:pStyle w:val="TOC1"/>
            <w:tabs>
              <w:tab w:val="right" w:leader="dot" w:pos="9062"/>
            </w:tabs>
            <w:rPr>
              <w:rFonts w:eastAsiaTheme="minorEastAsia"/>
              <w:noProof/>
              <w:kern w:val="0"/>
              <w:lang w:eastAsia="sl-SI"/>
            </w:rPr>
          </w:pPr>
          <w:hyperlink w:anchor="_Toc200495427" w:history="1">
            <w:r w:rsidRPr="00132882">
              <w:rPr>
                <w:rStyle w:val="Hyperlink"/>
                <w:noProof/>
              </w:rPr>
              <w:t>Zaključek</w:t>
            </w:r>
            <w:r>
              <w:rPr>
                <w:noProof/>
                <w:webHidden/>
              </w:rPr>
              <w:tab/>
            </w:r>
            <w:r>
              <w:rPr>
                <w:noProof/>
                <w:webHidden/>
              </w:rPr>
              <w:fldChar w:fldCharType="begin"/>
            </w:r>
            <w:r>
              <w:rPr>
                <w:noProof/>
                <w:webHidden/>
              </w:rPr>
              <w:instrText xml:space="preserve"> PAGEREF _Toc200495427 \h </w:instrText>
            </w:r>
            <w:r>
              <w:rPr>
                <w:noProof/>
                <w:webHidden/>
              </w:rPr>
            </w:r>
            <w:r>
              <w:rPr>
                <w:noProof/>
                <w:webHidden/>
              </w:rPr>
              <w:fldChar w:fldCharType="separate"/>
            </w:r>
            <w:r>
              <w:rPr>
                <w:noProof/>
                <w:webHidden/>
              </w:rPr>
              <w:t>5</w:t>
            </w:r>
            <w:r>
              <w:rPr>
                <w:noProof/>
                <w:webHidden/>
              </w:rPr>
              <w:fldChar w:fldCharType="end"/>
            </w:r>
          </w:hyperlink>
        </w:p>
        <w:p w:rsidR="005E7EBA" w:rsidRDefault="005E7EBA">
          <w:pPr>
            <w:pStyle w:val="TOC1"/>
            <w:tabs>
              <w:tab w:val="right" w:leader="dot" w:pos="9062"/>
            </w:tabs>
            <w:rPr>
              <w:rFonts w:eastAsiaTheme="minorEastAsia"/>
              <w:noProof/>
              <w:kern w:val="0"/>
              <w:lang w:eastAsia="sl-SI"/>
            </w:rPr>
          </w:pPr>
          <w:hyperlink w:anchor="_Toc200495428" w:history="1">
            <w:r w:rsidRPr="00132882">
              <w:rPr>
                <w:rStyle w:val="Hyperlink"/>
                <w:noProof/>
              </w:rPr>
              <w:t>Viri</w:t>
            </w:r>
            <w:r>
              <w:rPr>
                <w:noProof/>
                <w:webHidden/>
              </w:rPr>
              <w:tab/>
            </w:r>
            <w:r>
              <w:rPr>
                <w:noProof/>
                <w:webHidden/>
              </w:rPr>
              <w:fldChar w:fldCharType="begin"/>
            </w:r>
            <w:r>
              <w:rPr>
                <w:noProof/>
                <w:webHidden/>
              </w:rPr>
              <w:instrText xml:space="preserve"> PAGEREF _Toc200495428 \h </w:instrText>
            </w:r>
            <w:r>
              <w:rPr>
                <w:noProof/>
                <w:webHidden/>
              </w:rPr>
            </w:r>
            <w:r>
              <w:rPr>
                <w:noProof/>
                <w:webHidden/>
              </w:rPr>
              <w:fldChar w:fldCharType="separate"/>
            </w:r>
            <w:r>
              <w:rPr>
                <w:noProof/>
                <w:webHidden/>
              </w:rPr>
              <w:t>5</w:t>
            </w:r>
            <w:r>
              <w:rPr>
                <w:noProof/>
                <w:webHidden/>
              </w:rPr>
              <w:fldChar w:fldCharType="end"/>
            </w:r>
          </w:hyperlink>
        </w:p>
        <w:p w:rsidR="005E7EBA" w:rsidRDefault="005E7EBA">
          <w:r>
            <w:fldChar w:fldCharType="end"/>
          </w:r>
        </w:p>
      </w:sdtContent>
    </w:sdt>
    <w:p w:rsidR="005E7EBA" w:rsidRDefault="005E7EBA" w:rsidP="005E7EBA">
      <w:pPr>
        <w:pStyle w:val="Heading1"/>
      </w:pPr>
      <w:r>
        <w:br w:type="page"/>
      </w:r>
    </w:p>
    <w:p w:rsidR="009A715C" w:rsidRDefault="009A715C" w:rsidP="009A715C">
      <w:pPr>
        <w:pStyle w:val="Heading1"/>
      </w:pPr>
      <w:bookmarkStart w:id="0" w:name="_Toc200495420"/>
      <w:r>
        <w:lastRenderedPageBreak/>
        <w:t>Uvod</w:t>
      </w:r>
      <w:bookmarkEnd w:id="0"/>
    </w:p>
    <w:p w:rsidR="009A715C" w:rsidRDefault="009A715C" w:rsidP="009A715C">
      <w:pPr>
        <w:jc w:val="both"/>
      </w:pPr>
      <w:r>
        <w:t>Skozi zgodovino se je vedno pojavljala potreba</w:t>
      </w:r>
      <w:r w:rsidR="00606BBC">
        <w:t xml:space="preserve"> po uporabi šifer. Naj je bilo to le osebno  sporočilo, za katerega nismo želeli, da bi ga lahko kdo prebral, ali pa strogo zaupna vojaška skrivnost, zaradi katere bi lahko izgubili boj, če bi prišla v napačne roke.</w:t>
      </w:r>
    </w:p>
    <w:p w:rsidR="00606BBC" w:rsidRDefault="00606BBC" w:rsidP="009A715C">
      <w:pPr>
        <w:jc w:val="both"/>
      </w:pPr>
      <w:r>
        <w:t>V sodobnem času je uporaba šifer neznansko razširjena. Skoraj vsaka spletna stran je šifrirana, večina sporočil, katera pošiljamo, potujejo kot navidezno naključni nizi znakov do prejemnika, kjer se dešifrirajo nazaj v razumljivo besedilo.</w:t>
      </w:r>
    </w:p>
    <w:p w:rsidR="00A26ACD" w:rsidRDefault="00A26ACD" w:rsidP="009A715C">
      <w:pPr>
        <w:jc w:val="both"/>
      </w:pPr>
      <w:r>
        <w:t>Ko sem bil mlajši, smo si s prijatelji v</w:t>
      </w:r>
      <w:r w:rsidR="00606BBC">
        <w:t xml:space="preserve">elikokrat želeli pisati kodirana sporočila, vendar pa </w:t>
      </w:r>
      <w:r>
        <w:t>se zaradi dolgotrajnega postopka šifriranja na roko to nikoli ni obneslo. Zato sem se odločil, da spišem program, ki mi bo pomagal pri dolgočasnem delu postopka, in zašifriral sporočilo namesto mene.</w:t>
      </w:r>
    </w:p>
    <w:p w:rsidR="00A26ACD" w:rsidRDefault="00A26ACD" w:rsidP="00A26ACD">
      <w:pPr>
        <w:pStyle w:val="Heading1"/>
      </w:pPr>
      <w:bookmarkStart w:id="1" w:name="_Toc200495421"/>
      <w:r>
        <w:t>Osnove programa</w:t>
      </w:r>
      <w:bookmarkEnd w:id="1"/>
    </w:p>
    <w:p w:rsidR="00A26ACD" w:rsidRDefault="00A26ACD" w:rsidP="00A26ACD">
      <w:r>
        <w:t xml:space="preserve">Program deluje z uporabo dveh seznamov črk (eden za velike, drugi za male črke), s tem da namesto </w:t>
      </w:r>
      <w:r w:rsidR="002B254F">
        <w:t>dejanske črke uporablja njeno mesto v abecedi, ter poziciji prišteva ali odšteva določeno število.</w:t>
      </w:r>
    </w:p>
    <w:p w:rsidR="002B254F" w:rsidRDefault="002B254F" w:rsidP="00A26ACD">
      <w:r>
        <w:t>Če program ne prepozna znaka (če se znak ne nahaja v angleški abecedi – ne uporablja slovenske, saj je večina šifer zasnovana za angleško abecedo), se znak preprosto prepiše, oziroma se, če je šumnik, spremeni v črko brez strešice.</w:t>
      </w:r>
    </w:p>
    <w:p w:rsidR="002B254F" w:rsidRDefault="002B254F" w:rsidP="00A26ACD">
      <w:r w:rsidRPr="002B254F">
        <w:rPr>
          <w:noProof/>
          <w:lang w:eastAsia="sl-SI"/>
        </w:rPr>
        <w:drawing>
          <wp:inline distT="0" distB="0" distL="0" distR="0">
            <wp:extent cx="5855535" cy="30018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r="46856"/>
                    <a:stretch>
                      <a:fillRect/>
                    </a:stretch>
                  </pic:blipFill>
                  <pic:spPr bwMode="auto">
                    <a:xfrm>
                      <a:off x="0" y="0"/>
                      <a:ext cx="5857917" cy="300309"/>
                    </a:xfrm>
                    <a:prstGeom prst="rect">
                      <a:avLst/>
                    </a:prstGeom>
                    <a:noFill/>
                  </pic:spPr>
                </pic:pic>
              </a:graphicData>
            </a:graphic>
          </wp:inline>
        </w:drawing>
      </w:r>
    </w:p>
    <w:p w:rsidR="002B254F" w:rsidRPr="00A26ACD" w:rsidRDefault="002B254F" w:rsidP="00A26ACD">
      <w:r w:rsidRPr="002B254F">
        <w:drawing>
          <wp:inline distT="0" distB="0" distL="0" distR="0">
            <wp:extent cx="5561463" cy="320722"/>
            <wp:effectExtent l="19050" t="0" r="1137"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52734"/>
                    <a:stretch>
                      <a:fillRect/>
                    </a:stretch>
                  </pic:blipFill>
                  <pic:spPr bwMode="auto">
                    <a:xfrm>
                      <a:off x="0" y="0"/>
                      <a:ext cx="5561463" cy="320722"/>
                    </a:xfrm>
                    <a:prstGeom prst="rect">
                      <a:avLst/>
                    </a:prstGeom>
                    <a:noFill/>
                  </pic:spPr>
                </pic:pic>
              </a:graphicData>
            </a:graphic>
          </wp:inline>
        </w:drawing>
      </w:r>
    </w:p>
    <w:p w:rsidR="00A26ACD" w:rsidRDefault="00A26ACD" w:rsidP="002B254F">
      <w:pPr>
        <w:pStyle w:val="Heading1"/>
      </w:pPr>
      <w:bookmarkStart w:id="2" w:name="_Toc200495422"/>
      <w:r>
        <w:t>Cezarjeva šifra</w:t>
      </w:r>
      <w:bookmarkEnd w:id="2"/>
    </w:p>
    <w:p w:rsidR="00A26ACD" w:rsidRPr="00A26ACD" w:rsidRDefault="00A26ACD" w:rsidP="00A26ACD">
      <w:r>
        <w:t xml:space="preserve">Najmanj kompleksna od vseh šifer v programu. </w:t>
      </w:r>
      <w:r w:rsidR="002B254F">
        <w:t xml:space="preserve"> Poziciji vsake črke odšteje 3, tako črko zamakne za tri mesta. Mogoče je nastaviti poljuben zamik.</w:t>
      </w:r>
      <w:r w:rsidR="00613527">
        <w:t xml:space="preserve"> Dešifriranje je narejeno z isto operacijo, le da je zamik nasprotno enak prvotnemu.</w:t>
      </w:r>
    </w:p>
    <w:p w:rsidR="002B254F" w:rsidRPr="00E03027" w:rsidRDefault="002B254F" w:rsidP="00E03027">
      <w:pPr>
        <w:jc w:val="both"/>
      </w:pPr>
      <w:r w:rsidRPr="002B254F">
        <w:drawing>
          <wp:inline distT="0" distB="0" distL="0" distR="0">
            <wp:extent cx="5320701" cy="2339993"/>
            <wp:effectExtent l="19050" t="0" r="0" b="0"/>
            <wp:docPr id="5" name="Picture 0" descr="Posnetek zaslona 2024-01-10 210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netek zaslona 2024-01-10 210345.png"/>
                    <pic:cNvPicPr/>
                  </pic:nvPicPr>
                  <pic:blipFill>
                    <a:blip r:embed="rId8"/>
                    <a:stretch>
                      <a:fillRect/>
                    </a:stretch>
                  </pic:blipFill>
                  <pic:spPr>
                    <a:xfrm>
                      <a:off x="0" y="0"/>
                      <a:ext cx="5344323" cy="2350382"/>
                    </a:xfrm>
                    <a:prstGeom prst="rect">
                      <a:avLst/>
                    </a:prstGeom>
                  </pic:spPr>
                </pic:pic>
              </a:graphicData>
            </a:graphic>
          </wp:inline>
        </w:drawing>
      </w:r>
      <w:r>
        <w:br w:type="page"/>
      </w:r>
    </w:p>
    <w:p w:rsidR="002B254F" w:rsidRDefault="002B254F" w:rsidP="002B254F">
      <w:pPr>
        <w:pStyle w:val="Heading1"/>
      </w:pPr>
      <w:bookmarkStart w:id="3" w:name="_Toc200495423"/>
      <w:r>
        <w:lastRenderedPageBreak/>
        <w:t>Vigen</w:t>
      </w:r>
      <w:r w:rsidR="005E7EBA" w:rsidRPr="001B4D24">
        <w:t>è</w:t>
      </w:r>
      <w:r>
        <w:t>re</w:t>
      </w:r>
      <w:r w:rsidR="00E03027">
        <w:t xml:space="preserve"> in autokey</w:t>
      </w:r>
      <w:bookmarkEnd w:id="3"/>
    </w:p>
    <w:p w:rsidR="002B254F" w:rsidRDefault="00E03027" w:rsidP="002B254F">
      <w:r>
        <w:t xml:space="preserve">V programu zapisana podobno kot cezarjeva, le da namesto prištevanja k vsaki črki istega števila, prištejemo pozicijo pripadajoče črke ključa. </w:t>
      </w:r>
    </w:p>
    <w:p w:rsidR="00E03027" w:rsidRDefault="00E03027" w:rsidP="002B254F">
      <w:r>
        <w:t>Autokey deluje enako, le da ko črk v ključu zmanjka, začne uporabljati samo besedilo kot ključ.</w:t>
      </w:r>
    </w:p>
    <w:p w:rsidR="00E03027" w:rsidRDefault="00E03027" w:rsidP="002B254F">
      <w:r>
        <w:rPr>
          <w:noProof/>
          <w:lang w:eastAsia="sl-SI"/>
        </w:rPr>
        <w:drawing>
          <wp:inline distT="0" distB="0" distL="0" distR="0">
            <wp:extent cx="3705225" cy="105791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705225" cy="1057910"/>
                    </a:xfrm>
                    <a:prstGeom prst="rect">
                      <a:avLst/>
                    </a:prstGeom>
                    <a:noFill/>
                    <a:ln w="9525">
                      <a:noFill/>
                      <a:miter lim="800000"/>
                      <a:headEnd/>
                      <a:tailEnd/>
                    </a:ln>
                  </pic:spPr>
                </pic:pic>
              </a:graphicData>
            </a:graphic>
          </wp:inline>
        </w:drawing>
      </w:r>
    </w:p>
    <w:p w:rsidR="00613527" w:rsidRDefault="00613527" w:rsidP="002B254F">
      <w:r>
        <w:t>Dešifriranje je podobno šifriranju, le da se namesto seštevanja vrednosti le-te odštevajo.</w:t>
      </w:r>
    </w:p>
    <w:p w:rsidR="00E03027" w:rsidRDefault="00E03027" w:rsidP="00E03027">
      <w:pPr>
        <w:pStyle w:val="Heading1"/>
      </w:pPr>
      <w:bookmarkStart w:id="4" w:name="_Toc200495424"/>
      <w:r>
        <w:t>Enigma</w:t>
      </w:r>
      <w:bookmarkEnd w:id="4"/>
    </w:p>
    <w:p w:rsidR="00E03027" w:rsidRDefault="003B019F" w:rsidP="00E03027">
      <w:r>
        <w:t>Osnovna verzija Enigme brez plugboarda, kakšna je bila na voljo za nemške civiliste. V programu so zapisani trije rotorji in odbojnik, ki spremenijo število črke v neko drugo. To se zgodi sedemkrat.</w:t>
      </w:r>
    </w:p>
    <w:p w:rsidR="003B019F" w:rsidRDefault="003B019F" w:rsidP="00E03027">
      <w:r>
        <w:rPr>
          <w:noProof/>
          <w:lang w:eastAsia="sl-SI"/>
        </w:rPr>
        <w:drawing>
          <wp:inline distT="0" distB="0" distL="0" distR="0">
            <wp:extent cx="5760720" cy="83354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60720" cy="833542"/>
                    </a:xfrm>
                    <a:prstGeom prst="rect">
                      <a:avLst/>
                    </a:prstGeom>
                    <a:noFill/>
                    <a:ln w="9525">
                      <a:noFill/>
                      <a:miter lim="800000"/>
                      <a:headEnd/>
                      <a:tailEnd/>
                    </a:ln>
                  </pic:spPr>
                </pic:pic>
              </a:graphicData>
            </a:graphic>
          </wp:inline>
        </w:drawing>
      </w:r>
    </w:p>
    <w:p w:rsidR="003B019F" w:rsidRDefault="003B019F" w:rsidP="00E03027">
      <w:r>
        <w:t>Po vsaki črki se pozicija rotorjev spremeni.</w:t>
      </w:r>
    </w:p>
    <w:p w:rsidR="003B019F" w:rsidRDefault="003B019F" w:rsidP="00E03027">
      <w:r>
        <w:rPr>
          <w:noProof/>
          <w:lang w:eastAsia="sl-SI"/>
        </w:rPr>
        <w:drawing>
          <wp:inline distT="0" distB="0" distL="0" distR="0">
            <wp:extent cx="2027555" cy="76327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027555" cy="763270"/>
                    </a:xfrm>
                    <a:prstGeom prst="rect">
                      <a:avLst/>
                    </a:prstGeom>
                    <a:noFill/>
                    <a:ln w="9525">
                      <a:noFill/>
                      <a:miter lim="800000"/>
                      <a:headEnd/>
                      <a:tailEnd/>
                    </a:ln>
                  </pic:spPr>
                </pic:pic>
              </a:graphicData>
            </a:graphic>
          </wp:inline>
        </w:drawing>
      </w:r>
    </w:p>
    <w:p w:rsidR="00613527" w:rsidRDefault="00613527" w:rsidP="00E03027">
      <w:r>
        <w:t>Pri Enigmi je dešifriranje enako šifriranju.</w:t>
      </w:r>
    </w:p>
    <w:p w:rsidR="003B019F" w:rsidRDefault="003B019F" w:rsidP="003B019F">
      <w:pPr>
        <w:pStyle w:val="Heading1"/>
      </w:pPr>
      <w:bookmarkStart w:id="5" w:name="_Toc200495425"/>
      <w:r>
        <w:t>RSA</w:t>
      </w:r>
      <w:bookmarkEnd w:id="5"/>
    </w:p>
    <w:p w:rsidR="003B019F" w:rsidRDefault="003B019F" w:rsidP="003B019F">
      <w:r>
        <w:t xml:space="preserve">Način šifriranja RSA je bil eden prvih asimetričnih ključev. Deluje tako, da zašifriramo besedilo z javnim ključem, dešifriramo pa ga lahko le z unikatnim zasebnim ključem, ki je sestavljen iz </w:t>
      </w:r>
      <w:r w:rsidR="00613527">
        <w:t>edinih deliteljev javnega ključa.</w:t>
      </w:r>
    </w:p>
    <w:p w:rsidR="00613527" w:rsidRDefault="00613527" w:rsidP="003B019F">
      <w:r>
        <w:rPr>
          <w:noProof/>
          <w:lang w:eastAsia="sl-SI"/>
        </w:rPr>
        <w:drawing>
          <wp:inline distT="0" distB="0" distL="0" distR="0">
            <wp:extent cx="4158615" cy="9620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158615" cy="962025"/>
                    </a:xfrm>
                    <a:prstGeom prst="rect">
                      <a:avLst/>
                    </a:prstGeom>
                    <a:noFill/>
                    <a:ln w="9525">
                      <a:noFill/>
                      <a:miter lim="800000"/>
                      <a:headEnd/>
                      <a:tailEnd/>
                    </a:ln>
                  </pic:spPr>
                </pic:pic>
              </a:graphicData>
            </a:graphic>
          </wp:inline>
        </w:drawing>
      </w:r>
    </w:p>
    <w:p w:rsidR="00613527" w:rsidRDefault="00613527" w:rsidP="003B019F">
      <w:r>
        <w:lastRenderedPageBreak/>
        <w:t>Tako šifriranje kot dešifriranje delujeta s potenciranjem števil v ključu po določenemu modulu.</w:t>
      </w:r>
    </w:p>
    <w:p w:rsidR="00613527" w:rsidRDefault="00613527" w:rsidP="003B019F">
      <w:r>
        <w:rPr>
          <w:noProof/>
          <w:lang w:eastAsia="sl-SI"/>
        </w:rPr>
        <w:drawing>
          <wp:inline distT="0" distB="0" distL="0" distR="0">
            <wp:extent cx="3933825" cy="66421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3933825" cy="664210"/>
                    </a:xfrm>
                    <a:prstGeom prst="rect">
                      <a:avLst/>
                    </a:prstGeom>
                    <a:noFill/>
                    <a:ln w="9525">
                      <a:noFill/>
                      <a:miter lim="800000"/>
                      <a:headEnd/>
                      <a:tailEnd/>
                    </a:ln>
                  </pic:spPr>
                </pic:pic>
              </a:graphicData>
            </a:graphic>
          </wp:inline>
        </w:drawing>
      </w:r>
    </w:p>
    <w:p w:rsidR="00781F20" w:rsidRDefault="00781F20" w:rsidP="00613527">
      <w:pPr>
        <w:pStyle w:val="Heading1"/>
      </w:pPr>
      <w:bookmarkStart w:id="6" w:name="_Toc200495426"/>
      <w:r>
        <w:t>Delovanje</w:t>
      </w:r>
      <w:bookmarkEnd w:id="6"/>
    </w:p>
    <w:p w:rsidR="00781F20" w:rsidRDefault="00781F20" w:rsidP="00781F20">
      <w:r>
        <w:t>Program dobro deluje, in ima interaktiven besedilni vmesnik. V primeru napačno vnesenega znaka te program vodi skozi vgrajena navodila, ki se pokažejo le ob napaki.</w:t>
      </w:r>
      <w:r w:rsidR="005E7EBA">
        <w:t xml:space="preserve"> Vsebuje tudi veliko t.i. 'quality of life' dodatkov, kot na primer delovanje vmesnika le z eno črko, podpora za velike in male začetnice, itd.</w:t>
      </w:r>
    </w:p>
    <w:p w:rsidR="00781F20" w:rsidRPr="00781F20" w:rsidRDefault="00781F20" w:rsidP="00781F20">
      <w:r>
        <w:rPr>
          <w:noProof/>
          <w:lang w:eastAsia="sl-SI"/>
        </w:rPr>
        <w:drawing>
          <wp:inline distT="0" distB="0" distL="0" distR="0">
            <wp:extent cx="3286760" cy="1466215"/>
            <wp:effectExtent l="1905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3286760" cy="1466215"/>
                    </a:xfrm>
                    <a:prstGeom prst="rect">
                      <a:avLst/>
                    </a:prstGeom>
                    <a:noFill/>
                    <a:ln w="9525">
                      <a:noFill/>
                      <a:miter lim="800000"/>
                      <a:headEnd/>
                      <a:tailEnd/>
                    </a:ln>
                  </pic:spPr>
                </pic:pic>
              </a:graphicData>
            </a:graphic>
          </wp:inline>
        </w:drawing>
      </w:r>
    </w:p>
    <w:p w:rsidR="00613527" w:rsidRDefault="00613527" w:rsidP="00613527">
      <w:pPr>
        <w:pStyle w:val="Heading1"/>
      </w:pPr>
      <w:bookmarkStart w:id="7" w:name="_Toc200495427"/>
      <w:r>
        <w:t>Zaključek</w:t>
      </w:r>
      <w:bookmarkEnd w:id="7"/>
    </w:p>
    <w:p w:rsidR="004D440D" w:rsidRDefault="004D440D" w:rsidP="004D440D">
      <w:r>
        <w:t>Izdelava programa mi je bila zelo všeč. Zdi se mi, da zdaj dosti bolj podrobno poznam šifre, ki sem se jih odločil sprogramirati. Program bi lahko izboljšal z očiščenjem svoje kode, da zavzame manj prostora, ter seveda z dodajanjem več šifer.</w:t>
      </w:r>
      <w:r w:rsidR="005E7EBA">
        <w:t xml:space="preserve"> Želel bi tudi dodati možnost za .txt datoteke.</w:t>
      </w:r>
      <w:r>
        <w:t xml:space="preserve"> Razmišljal sem o simetrični kriptografiji, kot tudi o nekaterih slikovnih šifrah, vendar bo moralo to še počakati.</w:t>
      </w:r>
    </w:p>
    <w:p w:rsidR="004D440D" w:rsidRPr="004D440D" w:rsidRDefault="004D440D" w:rsidP="00781F20">
      <w:pPr>
        <w:pStyle w:val="Heading1"/>
      </w:pPr>
      <w:bookmarkStart w:id="8" w:name="_Toc200495428"/>
      <w:r>
        <w:t>Viri</w:t>
      </w:r>
      <w:bookmarkEnd w:id="8"/>
    </w:p>
    <w:p w:rsidR="004D440D" w:rsidRDefault="004D440D" w:rsidP="00781F20">
      <w:pPr>
        <w:pStyle w:val="NoSpacing"/>
      </w:pPr>
      <w:r>
        <w:t>Wikipedia [Datum zadnjega dostopa: 10.06.2025, 21:45], dostopno na naslovih:</w:t>
      </w:r>
    </w:p>
    <w:p w:rsidR="004D440D" w:rsidRDefault="004D440D" w:rsidP="00781F20">
      <w:pPr>
        <w:pStyle w:val="NoSpacing"/>
      </w:pPr>
      <w:hyperlink r:id="rId15" w:history="1">
        <w:r w:rsidRPr="0066653B">
          <w:rPr>
            <w:rStyle w:val="Hyperlink"/>
          </w:rPr>
          <w:t>https://en.wikipedia.org/wiki/Enigma_rotor_details</w:t>
        </w:r>
      </w:hyperlink>
    </w:p>
    <w:p w:rsidR="004D440D" w:rsidRDefault="004D440D" w:rsidP="00781F20">
      <w:pPr>
        <w:pStyle w:val="NoSpacing"/>
      </w:pPr>
      <w:hyperlink r:id="rId16" w:history="1">
        <w:r w:rsidRPr="0066653B">
          <w:rPr>
            <w:rStyle w:val="Hyperlink"/>
            <w:rFonts w:eastAsia="Times New Roman"/>
          </w:rPr>
          <w:t>https://en.wikipedia.org/wiki/Autokey_cipher</w:t>
        </w:r>
      </w:hyperlink>
    </w:p>
    <w:p w:rsidR="004D440D" w:rsidRDefault="004D440D" w:rsidP="00781F20">
      <w:pPr>
        <w:pStyle w:val="NoSpacing"/>
      </w:pPr>
      <w:hyperlink r:id="rId17" w:history="1">
        <w:r w:rsidRPr="0066653B">
          <w:rPr>
            <w:rStyle w:val="Hyperlink"/>
          </w:rPr>
          <w:t>https://en.wikipedia.org/wiki/RSA_cryptosystem</w:t>
        </w:r>
      </w:hyperlink>
    </w:p>
    <w:p w:rsidR="005E7EBA" w:rsidRDefault="005E7EBA" w:rsidP="00781F20">
      <w:pPr>
        <w:pStyle w:val="NoSpacing"/>
      </w:pPr>
    </w:p>
    <w:p w:rsidR="005E7EBA" w:rsidRDefault="005E7EBA" w:rsidP="005E7EBA">
      <w:pPr>
        <w:pStyle w:val="NoSpacing"/>
      </w:pPr>
      <w:r>
        <w:t>Orodja za preverjanje pravilnosti mojega programa:</w:t>
      </w:r>
    </w:p>
    <w:p w:rsidR="005E7EBA" w:rsidRDefault="005E7EBA" w:rsidP="005E7EBA">
      <w:pPr>
        <w:pStyle w:val="NoSpacing"/>
      </w:pPr>
      <w:hyperlink r:id="rId18" w:history="1">
        <w:r w:rsidRPr="0066653B">
          <w:rPr>
            <w:rStyle w:val="Hyperlink"/>
          </w:rPr>
          <w:t>https://en.metools.info/enencrypt/autokey206.html</w:t>
        </w:r>
      </w:hyperlink>
    </w:p>
    <w:p w:rsidR="005E7EBA" w:rsidRDefault="005E7EBA" w:rsidP="005E7EBA">
      <w:pPr>
        <w:pStyle w:val="NoSpacing"/>
      </w:pPr>
      <w:hyperlink r:id="rId19" w:history="1">
        <w:r w:rsidRPr="0066653B">
          <w:rPr>
            <w:rStyle w:val="Hyperlink"/>
          </w:rPr>
          <w:t>https://cryptii.com/pipes/vigenere-cipher</w:t>
        </w:r>
      </w:hyperlink>
    </w:p>
    <w:p w:rsidR="005E7EBA" w:rsidRDefault="005E7EBA" w:rsidP="005E7EBA">
      <w:pPr>
        <w:pStyle w:val="NoSpacing"/>
      </w:pPr>
      <w:hyperlink r:id="rId20" w:history="1">
        <w:r w:rsidRPr="0066653B">
          <w:rPr>
            <w:rStyle w:val="Hyperlink"/>
          </w:rPr>
          <w:t>https://www.dcode.fr/vigenere-cipher</w:t>
        </w:r>
      </w:hyperlink>
    </w:p>
    <w:p w:rsidR="00781F20" w:rsidRDefault="00781F20" w:rsidP="004D440D">
      <w:pPr>
        <w:spacing w:after="0"/>
      </w:pPr>
    </w:p>
    <w:p w:rsidR="00781F20" w:rsidRDefault="00781F20" w:rsidP="004D440D">
      <w:pPr>
        <w:spacing w:after="0"/>
      </w:pPr>
      <w:r>
        <w:t>ChatGPT [Datum zadnjega dostopa: 10.06.2025, 22:12]:</w:t>
      </w:r>
    </w:p>
    <w:p w:rsidR="00781F20" w:rsidRDefault="00781F20" w:rsidP="004D440D">
      <w:pPr>
        <w:spacing w:after="0"/>
      </w:pPr>
      <w:hyperlink r:id="rId21" w:history="1">
        <w:r w:rsidRPr="0066653B">
          <w:rPr>
            <w:rStyle w:val="Hyperlink"/>
          </w:rPr>
          <w:t>https://chatgpt.com/share/6848b419-0f88-8005-8ce2-857a6826031d</w:t>
        </w:r>
      </w:hyperlink>
    </w:p>
    <w:p w:rsidR="00781F20" w:rsidRDefault="00781F20" w:rsidP="004D440D">
      <w:pPr>
        <w:spacing w:after="0"/>
      </w:pPr>
    </w:p>
    <w:p w:rsidR="004D440D" w:rsidRPr="004D440D" w:rsidRDefault="004D440D" w:rsidP="004D440D">
      <w:pPr>
        <w:spacing w:after="0"/>
        <w:rPr>
          <w:rFonts w:eastAsia="Times New Roman"/>
          <w:color w:val="000000" w:themeColor="text1"/>
        </w:rPr>
      </w:pPr>
    </w:p>
    <w:sectPr w:rsidR="004D440D" w:rsidRPr="004D440D" w:rsidSect="005E7EBA">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339" w:rsidRDefault="00EB7339" w:rsidP="005E7EBA">
      <w:pPr>
        <w:spacing w:after="0"/>
      </w:pPr>
      <w:r>
        <w:separator/>
      </w:r>
    </w:p>
  </w:endnote>
  <w:endnote w:type="continuationSeparator" w:id="1">
    <w:p w:rsidR="00EB7339" w:rsidRDefault="00EB7339" w:rsidP="005E7EB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EE"/>
    <w:family w:val="swiss"/>
    <w:pitch w:val="variable"/>
    <w:sig w:usb0="A00002EF" w:usb1="4000A4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8730277"/>
      <w:docPartObj>
        <w:docPartGallery w:val="Page Numbers (Bottom of Page)"/>
        <w:docPartUnique/>
      </w:docPartObj>
    </w:sdtPr>
    <w:sdtContent>
      <w:p w:rsidR="005E7EBA" w:rsidRDefault="005E7EBA">
        <w:pPr>
          <w:pStyle w:val="Footer"/>
          <w:jc w:val="center"/>
        </w:pPr>
        <w:fldSimple w:instr=" PAGE   \* MERGEFORMAT ">
          <w:r>
            <w:rPr>
              <w:noProof/>
            </w:rPr>
            <w:t>4</w:t>
          </w:r>
        </w:fldSimple>
      </w:p>
    </w:sdtContent>
  </w:sdt>
  <w:p w:rsidR="005E7EBA" w:rsidRDefault="005E7E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339" w:rsidRDefault="00EB7339" w:rsidP="005E7EBA">
      <w:pPr>
        <w:spacing w:after="0"/>
      </w:pPr>
      <w:r>
        <w:separator/>
      </w:r>
    </w:p>
  </w:footnote>
  <w:footnote w:type="continuationSeparator" w:id="1">
    <w:p w:rsidR="00EB7339" w:rsidRDefault="00EB7339" w:rsidP="005E7EB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EBA" w:rsidRDefault="005E7EBA">
    <w:pPr>
      <w:pStyle w:val="Header"/>
    </w:pPr>
    <w:r>
      <w:t>Šifriranje</w:t>
    </w:r>
    <w:r>
      <w:ptab w:relativeTo="margin" w:alignment="center" w:leader="none"/>
    </w:r>
    <w:r>
      <w:ptab w:relativeTo="margin" w:alignment="right" w:leader="none"/>
    </w:r>
    <w:r>
      <w:t>Jakob Slak</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A715C"/>
    <w:rsid w:val="002B254F"/>
    <w:rsid w:val="003B019F"/>
    <w:rsid w:val="004D440D"/>
    <w:rsid w:val="004E24B9"/>
    <w:rsid w:val="00502625"/>
    <w:rsid w:val="005E7EBA"/>
    <w:rsid w:val="00606BBC"/>
    <w:rsid w:val="00613527"/>
    <w:rsid w:val="006B1201"/>
    <w:rsid w:val="00781F20"/>
    <w:rsid w:val="007B4BD8"/>
    <w:rsid w:val="009A715C"/>
    <w:rsid w:val="00A26ACD"/>
    <w:rsid w:val="00AA2821"/>
    <w:rsid w:val="00DB6578"/>
    <w:rsid w:val="00E03027"/>
    <w:rsid w:val="00E16A97"/>
    <w:rsid w:val="00EB7339"/>
    <w:rsid w:val="00FC109F"/>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sl-SI" w:eastAsia="en-US" w:bidi="ar-SA"/>
      </w:rPr>
    </w:rPrDefault>
    <w:pPrDefault>
      <w:pPr>
        <w:spacing w:after="3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15C"/>
    <w:pPr>
      <w:jc w:val="left"/>
    </w:pPr>
  </w:style>
  <w:style w:type="paragraph" w:styleId="Heading1">
    <w:name w:val="heading 1"/>
    <w:basedOn w:val="Normal"/>
    <w:next w:val="Normal"/>
    <w:link w:val="Heading1Char"/>
    <w:uiPriority w:val="9"/>
    <w:qFormat/>
    <w:rsid w:val="00606BBC"/>
    <w:pPr>
      <w:keepNext/>
      <w:keepLines/>
      <w:spacing w:before="480" w:after="0" w:line="480" w:lineRule="auto"/>
      <w:outlineLvl w:val="0"/>
    </w:pPr>
    <w:rPr>
      <w:rFonts w:asciiTheme="majorHAnsi" w:eastAsiaTheme="majorEastAsia" w:hAnsiTheme="majorHAnsi" w:cstheme="majorBidi"/>
      <w:b/>
      <w:bCs/>
      <w:color w:val="5EA22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BC"/>
    <w:rPr>
      <w:rFonts w:asciiTheme="majorHAnsi" w:eastAsiaTheme="majorEastAsia" w:hAnsiTheme="majorHAnsi" w:cstheme="majorBidi"/>
      <w:b/>
      <w:bCs/>
      <w:color w:val="5EA226" w:themeColor="accent1" w:themeShade="BF"/>
      <w:sz w:val="28"/>
      <w:szCs w:val="28"/>
    </w:rPr>
  </w:style>
  <w:style w:type="paragraph" w:styleId="Title">
    <w:name w:val="Title"/>
    <w:basedOn w:val="Normal"/>
    <w:next w:val="Normal"/>
    <w:link w:val="TitleChar"/>
    <w:uiPriority w:val="10"/>
    <w:qFormat/>
    <w:rsid w:val="009A715C"/>
    <w:pPr>
      <w:pBdr>
        <w:bottom w:val="single" w:sz="8" w:space="4" w:color="7FD13B" w:themeColor="accent1"/>
      </w:pBdr>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9A715C"/>
    <w:rPr>
      <w:rFonts w:asciiTheme="majorHAnsi" w:eastAsiaTheme="majorEastAsia" w:hAnsiTheme="majorHAnsi" w:cstheme="majorBidi"/>
      <w:color w:val="3A4452" w:themeColor="text2" w:themeShade="BF"/>
      <w:spacing w:val="5"/>
      <w:kern w:val="28"/>
      <w:sz w:val="52"/>
      <w:szCs w:val="52"/>
    </w:rPr>
  </w:style>
  <w:style w:type="paragraph" w:styleId="BalloonText">
    <w:name w:val="Balloon Text"/>
    <w:basedOn w:val="Normal"/>
    <w:link w:val="BalloonTextChar"/>
    <w:uiPriority w:val="99"/>
    <w:semiHidden/>
    <w:unhideWhenUsed/>
    <w:rsid w:val="00A26A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ACD"/>
    <w:rPr>
      <w:rFonts w:ascii="Tahoma" w:hAnsi="Tahoma" w:cs="Tahoma"/>
      <w:sz w:val="16"/>
      <w:szCs w:val="16"/>
    </w:rPr>
  </w:style>
  <w:style w:type="character" w:styleId="Hyperlink">
    <w:name w:val="Hyperlink"/>
    <w:basedOn w:val="DefaultParagraphFont"/>
    <w:uiPriority w:val="99"/>
    <w:unhideWhenUsed/>
    <w:rsid w:val="004D440D"/>
    <w:rPr>
      <w:color w:val="0000FF"/>
      <w:u w:val="single"/>
    </w:rPr>
  </w:style>
  <w:style w:type="character" w:styleId="FollowedHyperlink">
    <w:name w:val="FollowedHyperlink"/>
    <w:basedOn w:val="DefaultParagraphFont"/>
    <w:uiPriority w:val="99"/>
    <w:semiHidden/>
    <w:unhideWhenUsed/>
    <w:rsid w:val="00781F20"/>
    <w:rPr>
      <w:color w:val="5F7791" w:themeColor="followedHyperlink"/>
      <w:u w:val="single"/>
    </w:rPr>
  </w:style>
  <w:style w:type="paragraph" w:styleId="NoSpacing">
    <w:name w:val="No Spacing"/>
    <w:uiPriority w:val="1"/>
    <w:qFormat/>
    <w:rsid w:val="00781F20"/>
    <w:pPr>
      <w:spacing w:after="0"/>
      <w:jc w:val="left"/>
    </w:pPr>
  </w:style>
  <w:style w:type="paragraph" w:styleId="TOCHeading">
    <w:name w:val="TOC Heading"/>
    <w:basedOn w:val="Heading1"/>
    <w:next w:val="Normal"/>
    <w:uiPriority w:val="39"/>
    <w:semiHidden/>
    <w:unhideWhenUsed/>
    <w:qFormat/>
    <w:rsid w:val="005E7EBA"/>
    <w:pPr>
      <w:spacing w:line="276" w:lineRule="auto"/>
      <w:outlineLvl w:val="9"/>
    </w:pPr>
    <w:rPr>
      <w:kern w:val="0"/>
      <w:lang w:val="en-US"/>
    </w:rPr>
  </w:style>
  <w:style w:type="paragraph" w:styleId="TOC1">
    <w:name w:val="toc 1"/>
    <w:basedOn w:val="Normal"/>
    <w:next w:val="Normal"/>
    <w:autoRedefine/>
    <w:uiPriority w:val="39"/>
    <w:unhideWhenUsed/>
    <w:rsid w:val="005E7EBA"/>
    <w:pPr>
      <w:spacing w:after="100"/>
    </w:pPr>
  </w:style>
  <w:style w:type="paragraph" w:styleId="Header">
    <w:name w:val="header"/>
    <w:basedOn w:val="Normal"/>
    <w:link w:val="HeaderChar"/>
    <w:uiPriority w:val="99"/>
    <w:semiHidden/>
    <w:unhideWhenUsed/>
    <w:rsid w:val="005E7EBA"/>
    <w:pPr>
      <w:tabs>
        <w:tab w:val="center" w:pos="4536"/>
        <w:tab w:val="right" w:pos="9072"/>
      </w:tabs>
      <w:spacing w:after="0"/>
    </w:pPr>
  </w:style>
  <w:style w:type="character" w:customStyle="1" w:styleId="HeaderChar">
    <w:name w:val="Header Char"/>
    <w:basedOn w:val="DefaultParagraphFont"/>
    <w:link w:val="Header"/>
    <w:uiPriority w:val="99"/>
    <w:semiHidden/>
    <w:rsid w:val="005E7EBA"/>
  </w:style>
  <w:style w:type="paragraph" w:styleId="Footer">
    <w:name w:val="footer"/>
    <w:basedOn w:val="Normal"/>
    <w:link w:val="FooterChar"/>
    <w:uiPriority w:val="99"/>
    <w:unhideWhenUsed/>
    <w:rsid w:val="005E7EBA"/>
    <w:pPr>
      <w:tabs>
        <w:tab w:val="center" w:pos="4536"/>
        <w:tab w:val="right" w:pos="9072"/>
      </w:tabs>
      <w:spacing w:after="0"/>
    </w:pPr>
  </w:style>
  <w:style w:type="character" w:customStyle="1" w:styleId="FooterChar">
    <w:name w:val="Footer Char"/>
    <w:basedOn w:val="DefaultParagraphFont"/>
    <w:link w:val="Footer"/>
    <w:uiPriority w:val="99"/>
    <w:rsid w:val="005E7EB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metools.info/enencrypt/autokey206.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hatgpt.com/share/6848b419-0f88-8005-8ce2-857a6826031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RSA_cryptosystem"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en.wikipedia.org/wiki/Autokey_cipher" TargetMode="External"/><Relationship Id="rId20" Type="http://schemas.openxmlformats.org/officeDocument/2006/relationships/hyperlink" Target="https://www.dcode.fr/vigenere-ciphe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Enigma_rotor_details"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cryptii.com/pipes/vigenere-ciph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rbel">
    <w:panose1 w:val="020B0503020204020204"/>
    <w:charset w:val="EE"/>
    <w:family w:val="swiss"/>
    <w:pitch w:val="variable"/>
    <w:sig w:usb0="A00002EF" w:usb1="4000A4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002DD"/>
    <w:rsid w:val="005229BE"/>
    <w:rsid w:val="009002DD"/>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F750D410324C52949A887A1C90F976">
    <w:name w:val="3FF750D410324C52949A887A1C90F976"/>
    <w:rsid w:val="009002DD"/>
  </w:style>
  <w:style w:type="paragraph" w:customStyle="1" w:styleId="28022BB186564052B3B46EA1E05914F2">
    <w:name w:val="28022BB186564052B3B46EA1E05914F2"/>
    <w:rsid w:val="009002DD"/>
  </w:style>
  <w:style w:type="paragraph" w:customStyle="1" w:styleId="D85ADF83ACE946A0BD5A06E343E6E41D">
    <w:name w:val="D85ADF83ACE946A0BD5A06E343E6E41D"/>
    <w:rsid w:val="009002DD"/>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888EF-C16B-45D5-8A5E-291597D4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Otroci</dc:creator>
  <cp:lastModifiedBy>Otroci</cp:lastModifiedBy>
  <cp:revision>1</cp:revision>
  <dcterms:created xsi:type="dcterms:W3CDTF">2025-06-10T19:06:00Z</dcterms:created>
  <dcterms:modified xsi:type="dcterms:W3CDTF">2025-06-10T22:56:00Z</dcterms:modified>
</cp:coreProperties>
</file>