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 自訂指令 CP3</w:t>
        <w:br/>
        <w:t>流程數據與結果報告</w:t>
      </w:r>
    </w:p>
    <w:p>
      <w:pPr>
        <w:pStyle w:val="Subtitle"/>
      </w:pPr>
      <w:r>
        <w:t>計算機組織專題　2026 年 10 月 30 日</w:t>
      </w:r>
    </w:p>
    <w:p>
      <w:r>
        <w:rPr>
          <w:b w:val="0"/>
        </w:rPr>
        <w:t>本專案以兩個 32-bit 有號整數取小為題，完成 C baseline、標準 RV32IM 實作，以及 CP3 自訂 MIN 的語意、編碼與指令數比較。保存證據顯示 Branch 在原 14 筆輸入的函式動態指令數為 38，自訂 MIN 設計預期為 28；這代表指令數可減少，尚不能推論執行時間加速。</w:t>
      </w:r>
    </w:p>
    <w:p>
      <w:r>
        <w:rPr>
          <w:b w:val="0"/>
        </w:rPr>
        <w:t>證據狀態：2026 年 10 月 30 日本機 C 重新編譯並執行 14／14 通過；RISC-V 的 5,199／49 筆與指令數沿用已保存驗證；最後一輪新 RISC-V 建置未完成。自訂 MIN 為規格與語意模型，尚未在處理器執行。[1][3][6]</w:t>
      </w:r>
    </w:p>
    <w:p>
      <w:pPr>
        <w:pStyle w:val="Heading1"/>
        <w:keepNext/>
      </w:pPr>
      <w:r>
        <w:t>1 本次目標</w:t>
      </w:r>
    </w:p>
    <w:p>
      <w:r>
        <w:rPr>
          <w:b w:val="0"/>
        </w:rPr>
        <w:t>依課程 CP3 規範，提供正式語意、虛擬碼、至少三筆含邊界的範例、R-type 欄位與機器碼，以及清楚標示靜態與動態的指令數比較。本專案以 CP3 為結束範圍，不延伸至 CPU、pipeline 或 cycle 實作。[1]</w:t>
      </w:r>
    </w:p>
    <w:p>
      <w:pPr>
        <w:pStyle w:val="Heading1"/>
        <w:keepNext/>
      </w:pPr>
      <w:r>
        <w:t>2 設計內容</w:t>
      </w:r>
    </w:p>
    <w:p>
      <w:pPr>
        <w:pStyle w:val="Heading2"/>
        <w:keepNext/>
      </w:pPr>
      <w:r>
        <w:t>2.1 語意與暫存器規則</w:t>
      </w:r>
    </w:p>
    <w:p>
      <w:r>
        <w:rPr>
          <w:b w:val="0"/>
        </w:rPr>
        <w:t>公式為 rd = min_signed(rs1, rs2)。來源與結果皆為 32-bit 二補數有號整數，範圍 −2147483648 至 2147483647。相等回傳共同值；零與正負數均依有號大小選擇。操作只比較與選值，不以 32-bit 差值判斷，因此不產生算術溢位。[2]</w:t>
      </w:r>
    </w:p>
    <w:p>
      <w:r>
        <w:rPr>
          <w:b w:val="0"/>
        </w:rPr>
        <w:t>比較前先讀取兩來源舊值，故 rd 可與來源重疊；讀取 x0 得 0，寫入 x0 的結果丟棄，其他暫存器保持不變。</w:t>
      </w:r>
    </w:p>
    <w:p>
      <w:pPr>
        <w:spacing w:before="80" w:after="160" w:line="240" w:lineRule="auto"/>
      </w:pPr>
      <w:r>
        <w:rPr>
          <w:rFonts w:ascii="Consolas" w:hAnsi="Consolas" w:eastAsia="Microsoft JhengHei"/>
          <w:sz w:val="18"/>
        </w:rPr>
        <w:t>a = signed32(read_old(rs1))</w:t>
        <w:br/>
        <w:t>b = signed32(read_old(rs2))</w:t>
        <w:br/>
        <w:t>result = old_bits(rs1) if a &lt; b else old_bits(rs2)</w:t>
        <w:br/>
        <w:t>if rd != x0: write(rd, result)</w:t>
      </w:r>
    </w:p>
    <w:p>
      <w:r>
        <w:br w:type="page"/>
      </w:r>
    </w:p>
    <w:p>
      <w:pPr>
        <w:pStyle w:val="Heading2"/>
        <w:keepNext/>
      </w:pPr>
      <w:r>
        <w:t>2.2 整體流程與對照組</w:t>
      </w:r>
    </w:p>
    <w:p>
      <w:r>
        <w:rPr>
          <w:b w:val="0"/>
        </w:rPr>
        <w:t>由規格開始，先建立答案與輸入，再比較不同實作。所有版本應使用相同資料與計數範圍；只有實際完成的命令與新產物，才可記為本次執行結果。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994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DE8F1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階段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DE8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操作及產物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起始確認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閱讀 HOMEWORK、正式語意、C 原碼與原始 14 筆測資。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建立答案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以 Python 有號整數 min(a,b) 作預期答案，核對 C 測試表。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主機 C 驗證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編譯 min.c 與 test_min.c 為主機 EXE，逐筆核對 14 筆。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產生 RISC-V 對照組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同一工具與旗標編譯 C、組譯 Branch／Branchless，連結成 ELF。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量測與交叉核對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反組譯、靜態統計、直譯新 ELF；保存測量 JSON、log 與雜湊。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CP3 設計比較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核對 MIN 語意、編碼與反解，加入單指令設計預期。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  <w:keepNext/>
      </w:pPr>
      <w:r>
        <w:t>C baseline</w:t>
      </w:r>
    </w:p>
    <w:p>
      <w:pPr>
        <w:spacing w:before="80" w:after="160" w:line="240" w:lineRule="auto"/>
      </w:pPr>
      <w:r>
        <w:rPr>
          <w:rFonts w:ascii="Consolas" w:hAnsi="Consolas" w:eastAsia="Microsoft JhengHei"/>
          <w:sz w:val="18"/>
        </w:rPr>
        <w:t>int32_t min_s32(int32_t rs1, int32_t rs2) {</w:t>
        <w:br/>
        <w:t xml:space="preserve">    return (rs1 &lt; rs2) ? rs1 : rs2;</w:t>
        <w:br/>
        <w:t>}</w:t>
      </w:r>
    </w:p>
    <w:p>
      <w:r>
        <w:rPr>
          <w:b w:val="0"/>
        </w:rPr>
        <w:t>C 是行為對照組；機器指令數由編譯器與旗標決定，不能直接由一行 C 推定為一條指令。本機 EXE 的 x86 指令也不能當作 RV32IM 計數。[3][6]</w:t>
      </w:r>
    </w:p>
    <w:p>
      <w:pPr>
        <w:pStyle w:val="Heading2"/>
        <w:keepNext/>
      </w:pPr>
      <w:r>
        <w:t>Branch 與 Branchless 的取捨</w:t>
      </w:r>
    </w:p>
    <w:p>
      <w:pPr>
        <w:spacing w:before="80" w:after="160" w:line="240" w:lineRule="auto"/>
      </w:pPr>
      <w:r>
        <w:rPr>
          <w:rFonts w:ascii="Consolas" w:hAnsi="Consolas" w:eastAsia="Microsoft JhengHei"/>
          <w:sz w:val="18"/>
        </w:rPr>
        <w:t>min_branch:                    # Branch</w:t>
        <w:br/>
        <w:t xml:space="preserve">    blt  a0, a1, done</w:t>
        <w:br/>
        <w:t xml:space="preserve">    addi a0, a1, 0</w:t>
        <w:br/>
        <w:t>done:</w:t>
        <w:br/>
        <w:t xml:space="preserve">    jalr x0, 0(ra)</w:t>
        <w:br/>
        <w:br/>
        <w:t>min_branchless:                # Branchless</w:t>
        <w:br/>
        <w:t xml:space="preserve">    slt t0, a0, a1</w:t>
        <w:br/>
        <w:t xml:space="preserve">    sub t0, x0, t0</w:t>
        <w:br/>
        <w:t xml:space="preserve">    xor t1, a0, a1</w:t>
        <w:br/>
        <w:t xml:space="preserve">    and t1, t1, t0</w:t>
        <w:br/>
        <w:t xml:space="preserve">    xor a0, a1, t1</w:t>
        <w:br/>
        <w:t xml:space="preserve">    jalr x0, 0(ra)</w:t>
      </w:r>
    </w:p>
    <w:p>
      <w:r>
        <w:rPr>
          <w:b w:val="0"/>
        </w:rPr>
        <w:t>Branch 在 a0 已是較小值時直接返回，否則才複製 a1。Branchless 將比較結果變成全零或全一遮罩，再透過位元運算選值；消除條件分支會增加固定指令，不能預設它更快。[3]</w:t>
      </w:r>
    </w:p>
    <w:p>
      <w:r>
        <w:br w:type="page"/>
      </w:r>
    </w:p>
    <w:p>
      <w:pPr>
        <w:pStyle w:val="Heading2"/>
        <w:keepNext/>
      </w:pPr>
      <w:r>
        <w:t>2.3 測資設計與預期答案</w:t>
      </w:r>
    </w:p>
    <w:p>
      <w:r>
        <w:rPr>
          <w:b w:val="0"/>
        </w:rPr>
        <w:t>原 14 筆直接沿用 test_min.c，固定涵蓋正數、負數、零、相等與 INT32_MIN／MAX。本次主機 C 測試的實際輸出逐筆符合下表。[6]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551"/>
        <w:gridCol w:w="2551"/>
        <w:gridCol w:w="2551"/>
        <w:gridCol w:w="1474"/>
      </w:tblGrid>
      <w:tr>
        <w:trPr>
          <w:cantSplit/>
          <w:tblHeader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DE8F1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案例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DE8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rs1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DE8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rs2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DE8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預期 rd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DE8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本機 C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-2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-2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通過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通過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通過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通過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-10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-20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-20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通過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通過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-1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-1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通過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通過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-100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-100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通過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2147483647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-2147483648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-2147483648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通過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-2147483648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-2147483648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通過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2147483647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通過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-2147483648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-2147483648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-2147483648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通過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2147483647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2147483647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2147483647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通過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  <w:keepNext/>
      </w:pPr>
      <w:r>
        <w:t>擴展資料的產生方法</w:t>
      </w:r>
    </w:p>
    <w:p>
      <w:r>
        <w:rPr>
          <w:b w:val="0"/>
        </w:rPr>
        <w:t>驗證器 v1.2.1 的資料由原 14 筆、33 個值的 33 × 33 網格共 1,089 筆，以及固定種子 20261018 的 4,096 筆隨機輸入構成，合計 5,199 個列表項目。每個函式均對 Python 的 min(a,b) 核對。[4]</w:t>
      </w:r>
    </w:p>
    <w:p>
      <w:r>
        <w:rPr>
          <w:b w:val="0"/>
        </w:rPr>
        <w:t>另以 INT32_MIN、INT32_MIN+1、−1、0、1、INT32_MAX−1、INT32_MAX 的 7 × 7 組合測 49 筆邊界。三函式合計 147 次。資料可能重複，邊界與前述列表也可能重疊，不代表全部 2⁶⁴ 種輸入對窮舉。[4]</w:t>
      </w:r>
    </w:p>
    <w:p>
      <w:r>
        <w:rPr>
          <w:b w:val="0"/>
        </w:rPr>
        <w:t>例如 (3,−2) → −2 檢查有號比較；(5,5) → 5 檢查相等；(INT32_MAX,INT32_MIN) → INT32_MIN 檢查極值。這三筆已符合 CP3 至少三例且含邊界的要求。</w:t>
      </w:r>
    </w:p>
    <w:p>
      <w:r>
        <w:br w:type="page"/>
      </w:r>
    </w:p>
    <w:p>
      <w:pPr>
        <w:pStyle w:val="Heading2"/>
        <w:keepNext/>
      </w:pPr>
      <w:r>
        <w:t>2.4 自訂指令格式與編碼</w:t>
      </w:r>
    </w:p>
    <w:p>
      <w:r>
        <w:rPr>
          <w:b w:val="0"/>
        </w:rPr>
        <w:t>指令介面為 min rd, rs1, rs2。採課程 R-type／custom-0 格式。opcode 固定 0001011（0x0B）；下列採小組目前使用的 funct7=0000000、funct3=000，教師正式分配來源仍待核對。若教師值不同，機器碼及反解必須同步重算。[1][2]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701"/>
        <w:gridCol w:w="850"/>
        <w:gridCol w:w="5783"/>
      </w:tblGrid>
      <w:tr>
        <w:trPr>
          <w:cantSplit/>
          <w:tblHeader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DE8F1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欄位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DE8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位元範圍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DE8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寬度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DE8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值或用途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funct7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31:25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0000000 小組採用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rs2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24:20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第二來源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rs1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19:15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第一來源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funct3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14:12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000 小組採用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11:7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目的暫存器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opcode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6:0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0001011 custom-0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  <w:keepNext/>
      </w:pPr>
      <w:r>
        <w:t>三筆完整編碼</w:t>
      </w:r>
    </w:p>
    <w:p>
      <w:pPr>
        <w:spacing w:before="80" w:after="160" w:line="240" w:lineRule="auto"/>
      </w:pPr>
      <w:r>
        <w:rPr>
          <w:rFonts w:ascii="Consolas" w:hAnsi="Consolas" w:eastAsia="Microsoft JhengHei"/>
          <w:sz w:val="18"/>
        </w:rPr>
        <w:t>min x10,x10,x11</w:t>
        <w:br/>
        <w:t>0000000 01011 01010 000 01010 0001011</w:t>
        <w:br/>
        <w:t>0x00B5050B</w:t>
      </w:r>
    </w:p>
    <w:p>
      <w:pPr>
        <w:spacing w:before="80" w:after="160" w:line="240" w:lineRule="auto"/>
      </w:pPr>
      <w:r>
        <w:rPr>
          <w:rFonts w:ascii="Consolas" w:hAnsi="Consolas" w:eastAsia="Microsoft JhengHei"/>
          <w:sz w:val="18"/>
        </w:rPr>
        <w:t>min x12,x13,x14</w:t>
        <w:br/>
        <w:t>0000000 01110 01101 000 01100 0001011</w:t>
        <w:br/>
        <w:t>0x00E6860B</w:t>
      </w:r>
    </w:p>
    <w:p>
      <w:pPr>
        <w:spacing w:before="80" w:after="160" w:line="240" w:lineRule="auto"/>
      </w:pPr>
      <w:r>
        <w:rPr>
          <w:rFonts w:ascii="Consolas" w:hAnsi="Consolas" w:eastAsia="Microsoft JhengHei"/>
          <w:sz w:val="18"/>
        </w:rPr>
        <w:t>min x15,x16,x17</w:t>
        <w:br/>
        <w:t>0000000 10001 10000 000 01111 0001011</w:t>
        <w:br/>
        <w:t>0x0118078B</w:t>
      </w:r>
    </w:p>
    <w:p>
      <w:r>
        <w:rPr>
          <w:b w:val="0"/>
        </w:rPr>
        <w:t>欄位順序為 funct7、rs2、rs1、funct3、rd、opcode。指令字只包含操作及暫存器編號；測試的數值須先放進來源暫存器，並不嵌入這個 R-type 指令字。</w:t>
      </w:r>
    </w:p>
    <w:p>
      <w:pPr>
        <w:pStyle w:val="Heading2"/>
        <w:keepNext/>
      </w:pPr>
      <w:r>
        <w:t>推導與反向拆解</w:t>
      </w:r>
    </w:p>
    <w:p>
      <w:pPr>
        <w:spacing w:before="80" w:after="160" w:line="240" w:lineRule="auto"/>
      </w:pPr>
      <w:r>
        <w:rPr>
          <w:rFonts w:ascii="Consolas" w:hAnsi="Consolas" w:eastAsia="Microsoft JhengHei"/>
          <w:sz w:val="18"/>
        </w:rPr>
        <w:t>word = (funct7 &lt;&lt; 25) | (rs2 &lt;&lt; 20) | (rs1 &lt;&lt; 15)</w:t>
        <w:br/>
        <w:t xml:space="preserve">     | (funct3 &lt;&lt; 12) | (rd &lt;&lt; 7) | opcode</w:t>
      </w:r>
    </w:p>
    <w:p>
      <w:r>
        <w:rPr>
          <w:b w:val="0"/>
        </w:rPr>
        <w:t>第三筆 0x0118078B 以欄位右移及遮罩還原，得到 (funct7, rs2, rs1, funct3, rd, opcode) = (0,17,16,0,15,11)，符合 min x15,x16,x17。第一、二筆同理。此為編碼檢查，不表示現有工具鏈或 CPU 已能執行自訂 MIN。</w:t>
      </w:r>
    </w:p>
    <w:p>
      <w:r>
        <w:br w:type="page"/>
      </w:r>
    </w:p>
    <w:p>
      <w:pPr>
        <w:pStyle w:val="Heading1"/>
        <w:keepNext/>
      </w:pPr>
      <w:r>
        <w:t>3 結果與分析</w:t>
      </w:r>
    </w:p>
    <w:p>
      <w:pPr>
        <w:pStyle w:val="Heading2"/>
        <w:keepNext/>
      </w:pPr>
      <w:r>
        <w:t>3.1 相同範圍的指令數比較</w:t>
      </w:r>
    </w:p>
    <w:p>
      <w:r>
        <w:rPr>
          <w:b w:val="0"/>
        </w:rPr>
        <w:t>靜態數依偽指令展開後的機器指令計算；動態數為原 14 筆各呼叫一次。核心欄全部排除返回，函式欄全部包含每次一條 jalr 返回；呼叫端、參數準備與測試框架皆排除。前三列來自保存 ELF／測量 JSON，最後一列為設計預期。[2][4]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191"/>
        <w:gridCol w:w="1191"/>
        <w:gridCol w:w="1701"/>
        <w:gridCol w:w="1701"/>
        <w:gridCol w:w="1587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DE8F1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DE8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核心</w:t>
              <w:br/>
              <w:t>靜態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DE8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函式</w:t>
              <w:br/>
              <w:t>靜態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DE8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核心動態</w:t>
              <w:br/>
              <w:t>14 筆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DE8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函式動態</w:t>
              <w:br/>
              <w:t>14 筆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DE8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條件分支</w:t>
              <w:br/>
              <w:t>14 筆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 baseline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Branch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Branchless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MIN 設計預期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Branch 的 14 筆有 4 次 taken、10 次 not-taken，含返回計數為 4 × 2 + 10 × 3 = 38；核心則為 4 × 1 + 10 × 2 = 24。Branchless 每次含返回 6 條，14 × 6 = 84。</w:t>
      </w:r>
    </w:p>
    <w:p>
      <w:r>
        <w:rPr>
          <w:b w:val="0"/>
        </w:rPr>
        <w:t>自訂 MIN 每次核心 1 條，含返回 2 條，14 筆預期為 14／28。歷史 C → Branch 的函式指令減少率為 (46−38)／46 = 17.39%；Branch → MIN 設計預期為 (38−28)／38 = 26.32%。若只看核心，則 (24−14)／24 = 41.67%，需明確區分分母。</w:t>
      </w:r>
    </w:p>
    <w:p>
      <w:pPr>
        <w:pStyle w:val="Heading2"/>
        <w:keepNext/>
      </w:pPr>
      <w:r>
        <w:t>3.2 驗證成果與證據界線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041"/>
        <w:gridCol w:w="4762"/>
      </w:tblGrid>
      <w:tr>
        <w:trPr>
          <w:cantSplit/>
          <w:tblHeader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DE8F1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DE8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結果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DDE8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證據性質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本機目前 C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14／14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2026-10-30 真正重新編譯與原生執行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保存三個 RISC-V 函式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各 5,199／5,199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2026-10-23 保存來源重建紀錄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保存額外邊界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各 49／49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保存 ELF 邊界紀錄，合計147次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保存流程回歸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22／22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含 mock、fixture 與重播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CP3 文件與語意驗收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三入口通過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前輪整合驗收；非本輪全流程重跑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本輪新 RISC-V ELF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未完成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4F7FA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最後一輪執行授權未通過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保存重建使用 xPack RISC-V GCC 15.2.0、GNU Binutils 2.45、RV32IM／ILP32、−O2 與 Python RV32I 子集合直譯器 v1.2.1。本次主機使用 Clang 22.1.8。[3][4][6]</w:t>
      </w:r>
    </w:p>
    <w:p>
      <w:r>
        <w:br w:type="page"/>
      </w:r>
    </w:p>
    <w:p>
      <w:pPr>
        <w:pStyle w:val="Heading1"/>
        <w:keepNext/>
      </w:pPr>
      <w:r>
        <w:t>4 遭遇的問題與解法</w:t>
      </w:r>
    </w:p>
    <w:p>
      <w:pPr>
        <w:pStyle w:val="Heading2"/>
        <w:keepNext/>
      </w:pPr>
      <w:r>
        <w:t>4.1 文件整合與來源辨識</w:t>
      </w:r>
    </w:p>
    <w:p>
      <w:r>
        <w:rPr>
          <w:b w:val="0"/>
        </w:rPr>
        <w:t>整合曾發現 CP3 主報告有兩組 Git 衝突標記，造成章節及編碼來源說法互相矛盾。已集中為唯一報告；funct7 範圍由誤寫的 32:25 修正為 31:25，第三筆 Hex 由 0x0118178B 修正為 0x0118078B，並加入反向拆解核對。[2]</w:t>
      </w:r>
    </w:p>
    <w:p>
      <w:r>
        <w:rPr>
          <w:b w:val="0"/>
        </w:rPr>
        <w:t>同名 min_s32 可能來自 C 或 Assembly，不能只憑符號名稱判定驗證對象。以來源快照、ELF 雜湊、函式指令形狀及測量 JSON 追溯數字；目錄搬動後同步檢查 README、命令與連結。[2][5]</w:t>
      </w:r>
    </w:p>
    <w:p>
      <w:r>
        <w:rPr>
          <w:b w:val="0"/>
        </w:rPr>
        <w:t>指令數不等於時間；本專案沒有 pipeline、cache、時脈、CPI 或硬體量測，不能宣稱實測加速。目前同名 min_s32.S 的 38 條為原 14 筆路徑推算，不能套用 C 編譯函式的驗證。</w:t>
      </w:r>
    </w:p>
    <w:p>
      <w:pPr>
        <w:pStyle w:val="Heading2"/>
        <w:keepNext/>
      </w:pPr>
      <w:r>
        <w:t>4.2 本輪執行限制</w:t>
      </w:r>
    </w:p>
    <w:p>
      <w:r>
        <w:rPr>
          <w:b w:val="0"/>
        </w:rPr>
        <w:t>本輪主機 C 已通過 14 筆；快照中重複的主機 EXE 曾被 Windows 應用程式控制政策阻擋。另實測 LLVM-MinGW 套件未包含 RISC-V target，已取得 xPack 工具，但最後一輪編譯與測試授權未通過，因此不能列為本輪成功。[6]</w:t>
      </w:r>
    </w:p>
    <w:p>
      <w:pPr>
        <w:pStyle w:val="Heading2"/>
        <w:keepNext/>
      </w:pPr>
      <w:r>
        <w:t>4.3 設計決策的 5 Whys</w:t>
      </w:r>
    </w:p>
    <w:p>
      <w:r>
        <w:rPr>
          <w:b w:val="0"/>
        </w:rPr>
        <w:t>為何提出 MIN：Branch 對原 14 筆核心需 24 條，MIN 設計預期只需 14 條。</w:t>
      </w:r>
    </w:p>
    <w:p>
      <w:r>
        <w:rPr>
          <w:b w:val="0"/>
        </w:rPr>
        <w:t>為何能減少：把有號比較與條件式選值合為單一操作。</w:t>
      </w:r>
    </w:p>
    <w:p>
      <w:r>
        <w:rPr>
          <w:b w:val="0"/>
        </w:rPr>
        <w:t>為何保持正確：選取原輸入位元，與 baseline 的兩條路徑一致。</w:t>
      </w:r>
    </w:p>
    <w:p>
      <w:r>
        <w:rPr>
          <w:b w:val="0"/>
        </w:rPr>
        <w:t>為何不能直接說更快：尚無資料路徑延遲、時脈或 cycle 的證據。</w:t>
      </w:r>
    </w:p>
    <w:p>
      <w:r>
        <w:rPr>
          <w:b w:val="0"/>
        </w:rPr>
        <w:t>為何只比較指令數：課程 CP3 明定不要求 cycle，應在相同輸入與範圍內比較。</w:t>
      </w:r>
    </w:p>
    <w:p>
      <w:pPr>
        <w:pStyle w:val="Heading1"/>
        <w:keepNext/>
      </w:pPr>
      <w:r>
        <w:t>5 白話說明</w:t>
      </w:r>
    </w:p>
    <w:p>
      <w:r>
        <w:rPr>
          <w:b w:val="0"/>
        </w:rPr>
        <w:t>MIN 像從兩張整數卡片選出數字較小的一張。遇到負數也要按照有號大小比較。自訂 MIN 把「判斷大小、選出答案」合成一條指令，能減少程式指令數；但處理器是否真的更快，還需要時脈與執行週期證據。</w:t>
      </w:r>
    </w:p>
    <w:p>
      <w:pPr>
        <w:pStyle w:val="Heading1"/>
        <w:keepNext/>
      </w:pPr>
      <w:r>
        <w:t>6 AI 使用說明</w:t>
      </w:r>
    </w:p>
    <w:p>
      <w:r>
        <w:rPr>
          <w:b w:val="0"/>
        </w:rPr>
        <w:t>ChatGPT／Codex 協助整理語意、範例、編碼、計數表、文件一致性與驗收紀錄，並依專案檔案製作本 Word 報告。文件修訂、工具編譯與測試由 Codex 依授權執行；不將工具操作寫成組員親手完成，也不把歷史驗證或設計預期寫成本輪實測。組員仍須確認內容與實際分工。</w:t>
      </w:r>
    </w:p>
    <w:p>
      <w:r>
        <w:br w:type="page"/>
      </w:r>
    </w:p>
    <w:p>
      <w:pPr>
        <w:pStyle w:val="Heading1"/>
        <w:keepNext/>
      </w:pPr>
      <w:r>
        <w:t>附錄 重現入口與資料來源</w:t>
      </w:r>
    </w:p>
    <w:p>
      <w:pPr>
        <w:pStyle w:val="Heading2"/>
        <w:keepNext/>
      </w:pPr>
      <w:r>
        <w:t>重現步驟</w:t>
      </w:r>
    </w:p>
    <w:p>
      <w:r>
        <w:rPr>
          <w:b w:val="0"/>
        </w:rPr>
        <w:t>從專案根目錄閱讀實驗指南，使用全新且位於倉庫外的輸出目錄。主機 C 與 RISC-V 分別指定實際工具，任一步驟非零退出即保留失敗紀錄並停止，不覆寫保存 ELF、log 或 SHA 清單。[5]</w:t>
      </w:r>
    </w:p>
    <w:p>
      <w:pPr>
        <w:spacing w:before="80" w:after="160" w:line="240" w:lineRule="auto"/>
      </w:pPr>
      <w:r>
        <w:rPr>
          <w:rFonts w:ascii="Consolas" w:hAnsi="Consolas" w:eastAsia="Microsoft JhengHei"/>
          <w:sz w:val="18"/>
        </w:rPr>
        <w:t>python -B &lt;source_snapshot&gt;/tests/check_cp2.py</w:t>
        <w:br/>
        <w:t xml:space="preserve">  --compiler &lt;RISC-V GCC&gt; --host-compiler &lt;host CC&gt;</w:t>
        <w:br/>
        <w:t xml:space="preserve">  --source-version &lt;來源版本&gt; --output-dir &lt;全新目錄&gt;</w:t>
      </w:r>
    </w:p>
    <w:p>
      <w:r>
        <w:rPr>
          <w:b w:val="0"/>
        </w:rPr>
        <w:t>完整路徑及 Windows 寫法見 CP2 實驗指南。現有一鍵入口 START_CP3.ps1 與 run_cp3_workflow.py 位於本次工作區；其流程另執行目前 C 並核對與快照來源一致，明確略過重複快照主機測試，不能將子流程的 completed_with_native_skip 單獨稱為全流程通過。</w:t>
      </w:r>
    </w:p>
    <w:p>
      <w:pPr>
        <w:spacing w:before="80" w:after="160" w:line="240" w:lineRule="auto"/>
      </w:pPr>
      <w:r>
        <w:rPr>
          <w:rFonts w:ascii="Consolas" w:hAnsi="Consolas" w:eastAsia="Microsoft JhengHei"/>
          <w:sz w:val="18"/>
        </w:rPr>
        <w:t>python -B src/tests/check_cp3_semantics.py</w:t>
        <w:br/>
        <w:t>python -B src/tests/check_cp3_delivery.py</w:t>
        <w:br/>
        <w:t>python -B src/tests/check_cp3_integration.py</w:t>
      </w:r>
    </w:p>
    <w:p>
      <w:r>
        <w:rPr>
          <w:b w:val="0"/>
        </w:rPr>
        <w:t>應保存來源版本與雜湊、工具版本、完整 argv、stdout／stderr、ELF、反組譯、測量 JSON 及產物清單。CP3 檢查核對保存 ELF 與模型，不取代重新建置或硬體驗證。</w:t>
      </w:r>
    </w:p>
    <w:p>
      <w:pPr>
        <w:pStyle w:val="Heading2"/>
        <w:keepNext/>
      </w:pPr>
      <w:r>
        <w:t>分工與正式結案</w:t>
      </w:r>
    </w:p>
    <w:p>
      <w:r>
        <w:rPr>
          <w:b w:val="0"/>
        </w:rPr>
        <w:t>工作一齊紹瑋負責既有實作與驗證；工作二林佳宏負責語意與範例；工作三劉興源負責格式與機器碼；工作四凃彥任負責比較與整合。正式結案尚須核對教師 funct 分配來源、補齊三人學號及全組貢獻比例、確認截止時間，由組長透過 PR 整合 main，再推送 cp3-submit。貢獻比例不得由工具代填。</w:t>
      </w:r>
    </w:p>
    <w:p>
      <w:pPr>
        <w:pStyle w:val="Heading2"/>
        <w:keepNext/>
      </w:pPr>
      <w:r>
        <w:t>資料來源</w:t>
      </w:r>
    </w:p>
    <w:p>
      <w:pPr>
        <w:spacing w:after="80"/>
      </w:pPr>
      <w:r>
        <w:rPr>
          <w:b w:val="0"/>
          <w:sz w:val="18"/>
        </w:rPr>
        <w:t>[1] HOMEWORK.md，第 4、5.3、5.4、5.5、6.7、7 節。課程 CP3 格式、語意與揭露規範。</w:t>
      </w:r>
    </w:p>
    <w:p>
      <w:pPr>
        <w:spacing w:after="80"/>
      </w:pPr>
      <w:r>
        <w:rPr>
          <w:b w:val="0"/>
          <w:sz w:val="18"/>
        </w:rPr>
        <w:t>[2] instructions/MIN/README.md；report/CP3.md。正式語意、編碼、比較與問題修正。</w:t>
      </w:r>
    </w:p>
    <w:p>
      <w:pPr>
        <w:spacing w:after="80"/>
      </w:pPr>
      <w:r>
        <w:rPr>
          <w:b w:val="0"/>
          <w:sz w:val="18"/>
        </w:rPr>
        <w:t>[3] report/CP2.md，第 2.4、6.1 至 6.3 節。三版本設計、工具與證據界線。</w:t>
      </w:r>
    </w:p>
    <w:p>
      <w:pPr>
        <w:spacing w:after="80"/>
      </w:pPr>
      <w:r>
        <w:rPr>
          <w:b w:val="0"/>
          <w:sz w:val="18"/>
        </w:rPr>
        <w:t>[4] src/references/validation/2026-10-23-gcc15/ 下 source_snapshot/tests/check_cp2.py、gcc_run_fixed/measurements.json、additional_signed_boundaries.json；保存回歸 log。</w:t>
      </w:r>
    </w:p>
    <w:p>
      <w:pPr>
        <w:spacing w:after="80"/>
      </w:pPr>
      <w:r>
        <w:rPr>
          <w:b w:val="0"/>
          <w:sz w:val="18"/>
        </w:rPr>
        <w:t>[5] report/CP2_MIN_執行指令與實驗紀錄.md；report/CP3_CLOSEOUT.md。重現流程與前輪驗收。</w:t>
      </w:r>
    </w:p>
    <w:p>
      <w:pPr>
        <w:spacing w:after="80"/>
      </w:pPr>
      <w:r>
        <w:rPr>
          <w:b w:val="0"/>
          <w:sz w:val="18"/>
        </w:rPr>
        <w:t>[6] 本次工作區 cp3-run-20261030-2215/ 下 01-toolchain.stdout.log、03-current-c-test.stdout.log、workflow_status.json；另參照 cp3-run-20261030-2212/ 的失敗紀錄。</w:t>
      </w:r>
    </w:p>
    <w:p>
      <w:r>
        <w:rPr>
          <w:b w:val="0"/>
        </w:rPr>
        <w:t>專案根目錄　C:\NPU\2026-Computer-Architect-Edwin</w:t>
      </w:r>
    </w:p>
    <w:p>
      <w:r>
        <w:rPr>
          <w:b w:val="0"/>
        </w:rPr>
        <w:t>本次工作區　C:\Users\hc105\Documents\ChatGPT\計算機組織 2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 自訂指令 CP3 流程數據與結果報告</dc:title>
  <dc:subject>計算機組織 CP3</dc:subject>
  <dc:creator>MIN 專題小組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