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25C9F" w14:textId="77777777" w:rsidR="00284AF1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Universidad de Cartagena </w:t>
      </w:r>
    </w:p>
    <w:p w14:paraId="1AC7F902" w14:textId="77777777" w:rsidR="00284AF1" w:rsidRDefault="00000000">
      <w:pPr>
        <w:jc w:val="center"/>
      </w:pPr>
      <w:r>
        <w:t>Facultad de Ingeniería de la Universidad de Cartagena</w:t>
      </w:r>
    </w:p>
    <w:p w14:paraId="04A892E1" w14:textId="77777777" w:rsidR="00284AF1" w:rsidRDefault="00284AF1">
      <w:pPr>
        <w:jc w:val="center"/>
      </w:pPr>
    </w:p>
    <w:p w14:paraId="52176A59" w14:textId="77777777" w:rsidR="00284AF1" w:rsidRDefault="00000000">
      <w:pPr>
        <w:jc w:val="center"/>
      </w:pPr>
      <w:r>
        <w:rPr>
          <w:noProof/>
          <w:sz w:val="24"/>
          <w:szCs w:val="24"/>
        </w:rPr>
        <w:drawing>
          <wp:inline distT="0" distB="0" distL="0" distR="0" wp14:anchorId="67CD1196" wp14:editId="41288C32">
            <wp:extent cx="1454494" cy="1403361"/>
            <wp:effectExtent l="0" t="0" r="0" b="0"/>
            <wp:docPr id="2" name="image1.jpg" descr="Economía | Universidad de Cartagena | Elige qué estudiar en la universidad  con UP ✓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Economía | Universidad de Cartagena | Elige qué estudiar en la universidad  con UP ✓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4494" cy="1403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7C367" w14:textId="04F1EE83" w:rsidR="00284AF1" w:rsidRDefault="00000000">
      <w:pPr>
        <w:jc w:val="center"/>
      </w:pPr>
      <w:r>
        <w:t xml:space="preserve">ACTIVIDAD </w:t>
      </w:r>
      <w:r w:rsidR="00247B89">
        <w:t xml:space="preserve">2 </w:t>
      </w:r>
      <w:r>
        <w:t xml:space="preserve">– UNIDAD </w:t>
      </w:r>
      <w:r w:rsidR="00247B89">
        <w:t>2</w:t>
      </w:r>
    </w:p>
    <w:p w14:paraId="2CF035EA" w14:textId="77777777" w:rsidR="00284AF1" w:rsidRDefault="00000000">
      <w:pPr>
        <w:jc w:val="center"/>
      </w:pPr>
      <w:r>
        <w:t>PROGRAMACION ORIENTADA A OBJETOS</w:t>
      </w:r>
    </w:p>
    <w:p w14:paraId="16511047" w14:textId="77777777" w:rsidR="00284AF1" w:rsidRDefault="00284AF1">
      <w:pPr>
        <w:jc w:val="center"/>
      </w:pPr>
    </w:p>
    <w:p w14:paraId="3EEA2519" w14:textId="77777777" w:rsidR="00284AF1" w:rsidRDefault="00284AF1">
      <w:pPr>
        <w:jc w:val="center"/>
      </w:pPr>
    </w:p>
    <w:p w14:paraId="379DF77D" w14:textId="77777777" w:rsidR="00284AF1" w:rsidRDefault="00284AF1">
      <w:pPr>
        <w:jc w:val="center"/>
      </w:pPr>
    </w:p>
    <w:p w14:paraId="422C5438" w14:textId="77777777" w:rsidR="00284AF1" w:rsidRDefault="00000000">
      <w:pPr>
        <w:jc w:val="center"/>
      </w:pPr>
      <w:r>
        <w:t xml:space="preserve">Proyecto </w:t>
      </w:r>
    </w:p>
    <w:p w14:paraId="39A7D211" w14:textId="77777777" w:rsidR="00284AF1" w:rsidRDefault="00000000">
      <w:pPr>
        <w:jc w:val="center"/>
      </w:pPr>
      <w:r>
        <w:t>Finanzas Bancarias</w:t>
      </w:r>
    </w:p>
    <w:p w14:paraId="7632BB53" w14:textId="77777777" w:rsidR="00284AF1" w:rsidRDefault="00284AF1">
      <w:pPr>
        <w:jc w:val="center"/>
      </w:pPr>
    </w:p>
    <w:p w14:paraId="1349679A" w14:textId="77777777" w:rsidR="00284AF1" w:rsidRDefault="00284AF1">
      <w:pPr>
        <w:jc w:val="center"/>
      </w:pPr>
    </w:p>
    <w:p w14:paraId="02182995" w14:textId="77777777" w:rsidR="00284AF1" w:rsidRDefault="00000000">
      <w:pPr>
        <w:jc w:val="center"/>
      </w:pPr>
      <w:r>
        <w:t>Edwin Manuel Mendoza De La Hoz</w:t>
      </w:r>
    </w:p>
    <w:p w14:paraId="73FFFA2A" w14:textId="77777777" w:rsidR="00284AF1" w:rsidRDefault="00000000">
      <w:pPr>
        <w:jc w:val="center"/>
      </w:pPr>
      <w:r>
        <w:t>Código 7502320023</w:t>
      </w:r>
    </w:p>
    <w:p w14:paraId="3E2D1093" w14:textId="77777777" w:rsidR="00284AF1" w:rsidRDefault="00284AF1">
      <w:pPr>
        <w:jc w:val="center"/>
      </w:pPr>
    </w:p>
    <w:p w14:paraId="61E1B6C9" w14:textId="77777777" w:rsidR="00284AF1" w:rsidRDefault="00284AF1">
      <w:pPr>
        <w:jc w:val="center"/>
      </w:pPr>
    </w:p>
    <w:p w14:paraId="2B2E1FA0" w14:textId="77777777" w:rsidR="00284AF1" w:rsidRDefault="00000000">
      <w:pPr>
        <w:jc w:val="center"/>
      </w:pPr>
      <w:r>
        <w:t xml:space="preserve">Profesor </w:t>
      </w:r>
    </w:p>
    <w:p w14:paraId="23801877" w14:textId="77777777" w:rsidR="00284AF1" w:rsidRDefault="00000000">
      <w:pPr>
        <w:jc w:val="center"/>
      </w:pPr>
      <w:r>
        <w:t xml:space="preserve">Jhon Carlos Arrieta Arrieta </w:t>
      </w:r>
    </w:p>
    <w:p w14:paraId="043750D2" w14:textId="77777777" w:rsidR="00284AF1" w:rsidRDefault="00284AF1">
      <w:pPr>
        <w:jc w:val="center"/>
      </w:pPr>
    </w:p>
    <w:p w14:paraId="5924359F" w14:textId="77777777" w:rsidR="00284AF1" w:rsidRDefault="00284AF1">
      <w:pPr>
        <w:jc w:val="center"/>
      </w:pPr>
    </w:p>
    <w:p w14:paraId="5D29EA7A" w14:textId="77777777" w:rsidR="00284AF1" w:rsidRDefault="00000000">
      <w:pPr>
        <w:jc w:val="center"/>
      </w:pPr>
      <w:r>
        <w:t>Cartagena – Colombia</w:t>
      </w:r>
    </w:p>
    <w:p w14:paraId="2C1542BB" w14:textId="77777777" w:rsidR="00284AF1" w:rsidRDefault="00000000">
      <w:pPr>
        <w:jc w:val="center"/>
      </w:pPr>
      <w:r>
        <w:t>Abril de 2024</w:t>
      </w:r>
    </w:p>
    <w:p w14:paraId="46ADD5CD" w14:textId="77777777" w:rsidR="00284AF1" w:rsidRDefault="00000000">
      <w:r>
        <w:br w:type="page"/>
      </w:r>
    </w:p>
    <w:p w14:paraId="15EFF975" w14:textId="77777777" w:rsidR="00284AF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Play" w:eastAsia="Play" w:hAnsi="Play" w:cs="Play"/>
          <w:color w:val="0F4761"/>
          <w:sz w:val="32"/>
          <w:szCs w:val="32"/>
        </w:rPr>
      </w:pPr>
      <w:r>
        <w:rPr>
          <w:rFonts w:ascii="Play" w:eastAsia="Play" w:hAnsi="Play" w:cs="Play"/>
          <w:color w:val="0F4761"/>
          <w:sz w:val="32"/>
          <w:szCs w:val="32"/>
        </w:rPr>
        <w:lastRenderedPageBreak/>
        <w:t>Contenido</w:t>
      </w:r>
    </w:p>
    <w:sdt>
      <w:sdtPr>
        <w:rPr>
          <w:lang w:val="es-ES"/>
        </w:rPr>
        <w:id w:val="-1168791299"/>
        <w:docPartObj>
          <w:docPartGallery w:val="Table of Contents"/>
          <w:docPartUnique/>
        </w:docPartObj>
      </w:sdtPr>
      <w:sdtEndPr>
        <w:rPr>
          <w:rFonts w:ascii="Aptos" w:eastAsia="Aptos" w:hAnsi="Aptos" w:cs="Aptos"/>
          <w:b/>
          <w:bCs/>
          <w:color w:val="auto"/>
          <w:sz w:val="22"/>
          <w:szCs w:val="22"/>
        </w:rPr>
      </w:sdtEndPr>
      <w:sdtContent>
        <w:p w14:paraId="6CE55776" w14:textId="07DA4F90" w:rsidR="000E5B87" w:rsidRDefault="000E5B87">
          <w:pPr>
            <w:pStyle w:val="TtuloTDC"/>
          </w:pPr>
          <w:r>
            <w:rPr>
              <w:lang w:val="es-ES"/>
            </w:rPr>
            <w:t>Contenido</w:t>
          </w:r>
        </w:p>
        <w:p w14:paraId="08979FB1" w14:textId="24446229" w:rsidR="000E5B87" w:rsidRDefault="000E5B87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448028" w:history="1">
            <w:r w:rsidRPr="000F744D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5F8E1" w14:textId="38DA28CE" w:rsidR="000E5B87" w:rsidRDefault="000E5B8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4448029" w:history="1">
            <w:r w:rsidRPr="000F744D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9B6B1" w14:textId="0A507542" w:rsidR="000E5B87" w:rsidRDefault="000E5B8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4448030" w:history="1">
            <w:r w:rsidRPr="000F744D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26DCE" w14:textId="5BDC68EE" w:rsidR="000E5B87" w:rsidRDefault="000E5B8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4448031" w:history="1">
            <w:r w:rsidRPr="000F744D">
              <w:rPr>
                <w:rStyle w:val="Hipervnculo"/>
                <w:noProof/>
              </w:rPr>
              <w:t>Lista De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B58F2" w14:textId="5000EC95" w:rsidR="000E5B87" w:rsidRDefault="000E5B8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4448032" w:history="1">
            <w:r w:rsidRPr="000F744D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FFEF9" w14:textId="3F2F52CB" w:rsidR="000E5B87" w:rsidRDefault="000E5B8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4448033" w:history="1">
            <w:r w:rsidRPr="000F744D">
              <w:rPr>
                <w:rStyle w:val="Hipervnculo"/>
                <w:noProof/>
              </w:rPr>
              <w:t>Creación de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5861B" w14:textId="7F21159D" w:rsidR="000E5B87" w:rsidRDefault="000E5B8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4448034" w:history="1">
            <w:r w:rsidRPr="000F744D">
              <w:rPr>
                <w:rStyle w:val="Hipervnculo"/>
                <w:noProof/>
              </w:rPr>
              <w:t>Tabla de Conceptos Aprendidos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65FA6" w14:textId="4E8D964C" w:rsidR="000E5B87" w:rsidRDefault="000E5B8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4448035" w:history="1">
            <w:r w:rsidRPr="000F744D">
              <w:rPr>
                <w:rStyle w:val="Hipervnculo"/>
                <w:noProof/>
              </w:rPr>
              <w:t>Link de githup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032BA" w14:textId="31A2A823" w:rsidR="000E5B87" w:rsidRDefault="000E5B87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4448036" w:history="1">
            <w:r w:rsidRPr="000F744D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92E0C" w14:textId="4819262C" w:rsidR="000E5B87" w:rsidRDefault="000E5B87">
          <w:r>
            <w:rPr>
              <w:b/>
              <w:bCs/>
              <w:lang w:val="es-ES"/>
            </w:rPr>
            <w:fldChar w:fldCharType="end"/>
          </w:r>
        </w:p>
      </w:sdtContent>
    </w:sdt>
    <w:p w14:paraId="479B79EE" w14:textId="77777777" w:rsidR="00284AF1" w:rsidRDefault="00284AF1"/>
    <w:p w14:paraId="32A1745B" w14:textId="77777777" w:rsidR="00284AF1" w:rsidRDefault="00000000">
      <w:r>
        <w:br w:type="page"/>
      </w:r>
    </w:p>
    <w:p w14:paraId="76F9992D" w14:textId="77777777" w:rsidR="00284AF1" w:rsidRDefault="00284AF1"/>
    <w:p w14:paraId="6076568C" w14:textId="77777777" w:rsidR="00284AF1" w:rsidRDefault="00000000" w:rsidP="00041509">
      <w:pPr>
        <w:pStyle w:val="Ttulo1"/>
        <w:jc w:val="center"/>
      </w:pPr>
      <w:bookmarkStart w:id="0" w:name="_Toc164448028"/>
      <w:r>
        <w:t>Introducción</w:t>
      </w:r>
      <w:bookmarkEnd w:id="0"/>
    </w:p>
    <w:p w14:paraId="36E314CC" w14:textId="77777777" w:rsidR="00284A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La programación orientada objeto nos permite desarrollar problemas complejos de una manera más fácil, con una estructura sólida, que se adapta a las necesidades del proyecto. Con Poo podemos dividir el sistema en objetos, disminuyendo los errores y permitiendo reutilizar el código. Podemos gestionar las diferentes cuentas de un banco, su creación y la toma de datos de diferentes clientes.</w:t>
      </w:r>
    </w:p>
    <w:p w14:paraId="40A1AB14" w14:textId="77777777" w:rsidR="00284A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este documento visualizamos las diferentes aplicaciones de la programación orientada a objeto y su aplicación del software para la gestión de las cuentas de un banco,</w:t>
      </w:r>
    </w:p>
    <w:p w14:paraId="152CF75C" w14:textId="77777777" w:rsidR="00284AF1" w:rsidRDefault="00284A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1A36C5" w14:textId="77777777" w:rsidR="00284A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DB4262A" w14:textId="77777777" w:rsidR="00284AF1" w:rsidRDefault="00000000" w:rsidP="00041509">
      <w:pPr>
        <w:pStyle w:val="Ttulo1"/>
        <w:jc w:val="center"/>
      </w:pPr>
      <w:bookmarkStart w:id="1" w:name="_Toc164448029"/>
      <w:r>
        <w:lastRenderedPageBreak/>
        <w:t>Objetivos</w:t>
      </w:r>
      <w:bookmarkEnd w:id="1"/>
    </w:p>
    <w:p w14:paraId="03290A2E" w14:textId="77777777" w:rsidR="00284AF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Aprender conceptos básicos de programación orientado a objetos como encapsulación, herencia, etc.</w:t>
      </w:r>
    </w:p>
    <w:p w14:paraId="58782FFF" w14:textId="77777777" w:rsidR="00284AF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Investigar y comprender el funcionamiento de la base de datos de un banco para diseñar un software adecuado.</w:t>
      </w:r>
    </w:p>
    <w:p w14:paraId="15D626B4" w14:textId="77777777" w:rsidR="00284AF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Adquirir habilidades en el análisis de proyectos y comprender las diferentes entidades que existen.</w:t>
      </w:r>
    </w:p>
    <w:p w14:paraId="5397826F" w14:textId="77777777" w:rsidR="00284AF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Aprender a generar herencias entre clases y sus diferentes relaciones, ya sea de asociación, cardinalidad, agregación, etc.</w:t>
      </w:r>
    </w:p>
    <w:p w14:paraId="7A65B5AB" w14:textId="2D18D577" w:rsidR="00B523CA" w:rsidRPr="00B523CA" w:rsidRDefault="00B523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Aprender sobre las interfaces y su funcionalidad en la lógica de negocios.</w:t>
      </w:r>
    </w:p>
    <w:p w14:paraId="69062DD3" w14:textId="23456A1D" w:rsidR="00B523CA" w:rsidRDefault="00B523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Investigar y comprender el funcionamiento de los métodos Crud, una de las formas correctas de editar, agregar, eliminar y buscar información en una lista.</w:t>
      </w:r>
    </w:p>
    <w:p w14:paraId="56A18754" w14:textId="1F0CD5C2" w:rsidR="00B523CA" w:rsidRDefault="00B523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Aprender a trabajar con estructuras de datos tales </w:t>
      </w:r>
      <w:r w:rsidR="00041509">
        <w:rPr>
          <w:color w:val="000000"/>
          <w:sz w:val="24"/>
          <w:szCs w:val="24"/>
        </w:rPr>
        <w:t>como HashMap</w:t>
      </w:r>
      <w:r>
        <w:rPr>
          <w:color w:val="000000"/>
          <w:sz w:val="24"/>
          <w:szCs w:val="24"/>
        </w:rPr>
        <w:t>, List, ArrayList, Map .</w:t>
      </w:r>
    </w:p>
    <w:p w14:paraId="587D5E83" w14:textId="77777777" w:rsidR="00B523CA" w:rsidRDefault="00B523CA" w:rsidP="00BC520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50E3B223" w14:textId="77777777" w:rsidR="00284AF1" w:rsidRDefault="00284A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35B691" w14:textId="77777777" w:rsidR="00284A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9A9A7F4" w14:textId="77777777" w:rsidR="00284AF1" w:rsidRDefault="00000000" w:rsidP="00041509">
      <w:pPr>
        <w:pStyle w:val="Ttulo1"/>
        <w:jc w:val="center"/>
      </w:pPr>
      <w:bookmarkStart w:id="2" w:name="_Toc164448030"/>
      <w:r>
        <w:lastRenderedPageBreak/>
        <w:t>Justificación</w:t>
      </w:r>
      <w:bookmarkEnd w:id="2"/>
    </w:p>
    <w:p w14:paraId="4C9CF5DC" w14:textId="683164F2" w:rsidR="00284AF1" w:rsidRDefault="00B523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manera correcta de editar las estructuras de datos de un sistema a través de las listas y mapas, nos permiten generar un código mas completo y estructurado, estas estructuras de datos tienen un gran funcionamiento en la creación de las cuentas de un banco y la gestión de la información.</w:t>
      </w:r>
    </w:p>
    <w:p w14:paraId="3C90D7EE" w14:textId="77777777" w:rsidR="00284AF1" w:rsidRDefault="00284A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B8AB97" w14:textId="77777777" w:rsidR="00284A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169B8970" w14:textId="77777777" w:rsidR="00284AF1" w:rsidRDefault="00000000" w:rsidP="00041509">
      <w:pPr>
        <w:pStyle w:val="Ttulo1"/>
        <w:jc w:val="center"/>
      </w:pPr>
      <w:bookmarkStart w:id="3" w:name="_Toc164448031"/>
      <w:r>
        <w:lastRenderedPageBreak/>
        <w:t>Lista De Requerimientos Funcionales</w:t>
      </w:r>
      <w:bookmarkEnd w:id="3"/>
    </w:p>
    <w:p w14:paraId="67F44F66" w14:textId="77777777" w:rsidR="00284A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Registro De Clientes: </w:t>
      </w:r>
    </w:p>
    <w:p w14:paraId="2296E15C" w14:textId="77777777" w:rsidR="00284AF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sistema debe permitir el registro de clientes los cuales se caracterizan por su nombre, dirección, Código de identificación, estos clientes pueden ser personas físicas u organizaciones.</w:t>
      </w:r>
    </w:p>
    <w:p w14:paraId="11505014" w14:textId="77777777" w:rsidR="00284A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Crear Cuenta:</w:t>
      </w:r>
    </w:p>
    <w:p w14:paraId="511CD7F2" w14:textId="77777777" w:rsidR="00284AF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debe permitir crear cuentas a los clientes generados, estos clientes pueden tener múltiples cuentas de dos tipos cuentas de ahorro o corrientes.</w:t>
      </w:r>
    </w:p>
    <w:p w14:paraId="5A954018" w14:textId="77777777" w:rsidR="00284A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Mantener registro:</w:t>
      </w:r>
    </w:p>
    <w:p w14:paraId="2AC8C91D" w14:textId="77777777" w:rsidR="00284AF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debe mantener un registro del saldo actual y medio de las cuentas.</w:t>
      </w:r>
    </w:p>
    <w:p w14:paraId="73D822B1" w14:textId="77777777" w:rsidR="00284A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Identificar Empleados:</w:t>
      </w:r>
    </w:p>
    <w:p w14:paraId="45B7D33E" w14:textId="77777777" w:rsidR="00284AF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registra la información de los empleados de las sucursales del banco, su nombre, sexo, fecha de nacimiento.</w:t>
      </w:r>
    </w:p>
    <w:p w14:paraId="382FBD94" w14:textId="77777777" w:rsidR="00284A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Política de amortización: </w:t>
      </w:r>
    </w:p>
    <w:p w14:paraId="1A889841" w14:textId="77777777" w:rsidR="00284AF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 cuentas de ahorros cuentan con un tipo de amortización.</w:t>
      </w:r>
    </w:p>
    <w:p w14:paraId="0545C604" w14:textId="77777777" w:rsidR="00284AF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Gestión de sucursales:</w:t>
      </w:r>
    </w:p>
    <w:p w14:paraId="60CA371B" w14:textId="77777777" w:rsidR="00284AF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debe mantener un registro de sucursales, incluyendo su número, dirección, código postal, ciudad.</w:t>
      </w:r>
    </w:p>
    <w:p w14:paraId="48B0F4BA" w14:textId="77777777" w:rsidR="00284AF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Debe permitir la identificación de directores de sucursal.</w:t>
      </w:r>
    </w:p>
    <w:p w14:paraId="10DDEA2B" w14:textId="609EF5BA" w:rsidR="00B523CA" w:rsidRPr="00BC5206" w:rsidRDefault="00B523CA" w:rsidP="00BC52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6822D5" w14:textId="77777777" w:rsidR="00284AF1" w:rsidRDefault="00284AF1"/>
    <w:p w14:paraId="350CF7F5" w14:textId="77777777" w:rsidR="00284AF1" w:rsidRDefault="00284AF1"/>
    <w:p w14:paraId="3AC66D72" w14:textId="6BE692AF" w:rsidR="00E342DD" w:rsidRDefault="00E342DD">
      <w:r>
        <w:br w:type="page"/>
      </w:r>
    </w:p>
    <w:p w14:paraId="238C291F" w14:textId="77777777" w:rsidR="0000331F" w:rsidRDefault="0000331F" w:rsidP="00041509">
      <w:pPr>
        <w:pStyle w:val="Ttulo1"/>
        <w:jc w:val="center"/>
      </w:pPr>
      <w:bookmarkStart w:id="4" w:name="_Toc164448032"/>
      <w:r>
        <w:lastRenderedPageBreak/>
        <w:t>Desarrollo</w:t>
      </w:r>
      <w:bookmarkEnd w:id="4"/>
    </w:p>
    <w:p w14:paraId="689A594F" w14:textId="3FC25A15" w:rsidR="003B55EF" w:rsidRDefault="0000331F" w:rsidP="0000331F">
      <w:pPr>
        <w:rPr>
          <w:rFonts w:ascii="Times New Roman" w:eastAsia="Play" w:hAnsi="Times New Roman" w:cs="Times New Roman"/>
          <w:color w:val="000000"/>
          <w:sz w:val="24"/>
          <w:szCs w:val="24"/>
        </w:rPr>
      </w:pPr>
      <w:r>
        <w:rPr>
          <w:rFonts w:ascii="Times New Roman" w:eastAsia="Play" w:hAnsi="Times New Roman" w:cs="Times New Roman"/>
          <w:color w:val="000000"/>
          <w:sz w:val="24"/>
          <w:szCs w:val="24"/>
        </w:rPr>
        <w:t xml:space="preserve">En la segunda actividad de la asignatura Programación Orientada A Objetos se debe crear e implementar el método CRUD el acrónimo de </w:t>
      </w:r>
      <w:r w:rsidR="003B55EF" w:rsidRPr="003B55EF">
        <w:rPr>
          <w:rFonts w:ascii="Times New Roman" w:eastAsia="Play" w:hAnsi="Times New Roman" w:cs="Times New Roman"/>
          <w:color w:val="000000"/>
          <w:sz w:val="24"/>
          <w:szCs w:val="24"/>
        </w:rPr>
        <w:t>Create (Crear), Read (Leer), Update (Actualizar) y Delete (Borrar).</w:t>
      </w:r>
      <w:r w:rsidR="003B55EF">
        <w:rPr>
          <w:rFonts w:ascii="Times New Roman" w:eastAsia="Play" w:hAnsi="Times New Roman" w:cs="Times New Roman"/>
          <w:color w:val="000000"/>
          <w:sz w:val="24"/>
          <w:szCs w:val="24"/>
        </w:rPr>
        <w:t xml:space="preserve"> Estas son las 4 operaciones fundamentales para las bases de datos. En esta actividad se incluirán 2 operaciones mas llamadas Listar Todo y Contar, además se </w:t>
      </w:r>
      <w:r w:rsidR="00041509">
        <w:rPr>
          <w:rFonts w:ascii="Times New Roman" w:eastAsia="Play" w:hAnsi="Times New Roman" w:cs="Times New Roman"/>
          <w:color w:val="000000"/>
          <w:sz w:val="24"/>
          <w:szCs w:val="24"/>
        </w:rPr>
        <w:t>conocerá</w:t>
      </w:r>
      <w:r w:rsidR="003B55EF">
        <w:rPr>
          <w:rFonts w:ascii="Times New Roman" w:eastAsia="Play" w:hAnsi="Times New Roman" w:cs="Times New Roman"/>
          <w:color w:val="000000"/>
          <w:sz w:val="24"/>
          <w:szCs w:val="24"/>
        </w:rPr>
        <w:t xml:space="preserve"> el método crear como agregar, leer como buscar, actualizar como editar y Borrar como eliminar.</w:t>
      </w:r>
    </w:p>
    <w:p w14:paraId="12FB75CB" w14:textId="77777777" w:rsidR="003B55EF" w:rsidRDefault="003B55EF" w:rsidP="0000331F">
      <w:pPr>
        <w:rPr>
          <w:rFonts w:ascii="Times New Roman" w:eastAsia="Play" w:hAnsi="Times New Roman" w:cs="Times New Roman"/>
          <w:color w:val="000000"/>
          <w:sz w:val="24"/>
          <w:szCs w:val="24"/>
        </w:rPr>
      </w:pPr>
    </w:p>
    <w:p w14:paraId="2A00F2F0" w14:textId="77777777" w:rsidR="003C025E" w:rsidRDefault="003B55EF" w:rsidP="0000331F">
      <w:pPr>
        <w:rPr>
          <w:rFonts w:ascii="Times New Roman" w:eastAsia="Play" w:hAnsi="Times New Roman" w:cs="Times New Roman"/>
          <w:color w:val="000000"/>
          <w:sz w:val="24"/>
          <w:szCs w:val="24"/>
        </w:rPr>
      </w:pPr>
      <w:r>
        <w:rPr>
          <w:rFonts w:ascii="Times New Roman" w:eastAsia="Play" w:hAnsi="Times New Roman" w:cs="Times New Roman"/>
          <w:color w:val="000000"/>
          <w:sz w:val="24"/>
          <w:szCs w:val="24"/>
        </w:rPr>
        <w:t>Para generar los métodos CRUD se generó una interfaz que contenía los métodos agregar, buscar, editar, eliminar, listar todo y contar</w:t>
      </w:r>
      <w:r w:rsidR="003C025E">
        <w:rPr>
          <w:rFonts w:ascii="Times New Roman" w:eastAsia="Play" w:hAnsi="Times New Roman" w:cs="Times New Roman"/>
          <w:color w:val="000000"/>
          <w:sz w:val="24"/>
          <w:szCs w:val="24"/>
        </w:rPr>
        <w:t>.</w:t>
      </w:r>
    </w:p>
    <w:p w14:paraId="72527117" w14:textId="2774AA9A" w:rsidR="003C025E" w:rsidRDefault="003C025E" w:rsidP="0000331F">
      <w:pPr>
        <w:rPr>
          <w:rFonts w:ascii="Times New Roman" w:eastAsia="Play" w:hAnsi="Times New Roman" w:cs="Times New Roman"/>
          <w:color w:val="000000"/>
          <w:sz w:val="24"/>
          <w:szCs w:val="24"/>
        </w:rPr>
      </w:pPr>
      <w:r w:rsidRPr="003C025E">
        <w:rPr>
          <w:rFonts w:ascii="Times New Roman" w:eastAsia="Play" w:hAnsi="Times New Roman" w:cs="Times New Roman"/>
          <w:color w:val="000000"/>
          <w:sz w:val="24"/>
          <w:szCs w:val="24"/>
        </w:rPr>
        <w:drawing>
          <wp:inline distT="0" distB="0" distL="0" distR="0" wp14:anchorId="41C1A5AB" wp14:editId="0E0C4507">
            <wp:extent cx="5612130" cy="3709670"/>
            <wp:effectExtent l="0" t="0" r="7620" b="5080"/>
            <wp:docPr id="12806428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42843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4E4F" w14:textId="77777777" w:rsidR="003C025E" w:rsidRDefault="003C025E">
      <w:pPr>
        <w:rPr>
          <w:rFonts w:ascii="Times New Roman" w:eastAsia="Play" w:hAnsi="Times New Roman" w:cs="Times New Roman"/>
          <w:color w:val="000000"/>
          <w:sz w:val="24"/>
          <w:szCs w:val="24"/>
        </w:rPr>
      </w:pPr>
      <w:r>
        <w:rPr>
          <w:rFonts w:ascii="Times New Roman" w:eastAsia="Play" w:hAnsi="Times New Roman" w:cs="Times New Roman"/>
          <w:color w:val="000000"/>
          <w:sz w:val="24"/>
          <w:szCs w:val="24"/>
        </w:rPr>
        <w:br w:type="page"/>
      </w:r>
    </w:p>
    <w:p w14:paraId="387CD8A1" w14:textId="2F843B03" w:rsidR="003B55EF" w:rsidRDefault="003C025E" w:rsidP="0000331F">
      <w:pPr>
        <w:rPr>
          <w:rFonts w:ascii="Times New Roman" w:eastAsia="Play" w:hAnsi="Times New Roman" w:cs="Times New Roman"/>
          <w:color w:val="000000"/>
          <w:sz w:val="24"/>
          <w:szCs w:val="24"/>
        </w:rPr>
      </w:pPr>
      <w:r>
        <w:rPr>
          <w:rFonts w:ascii="Times New Roman" w:eastAsia="Play" w:hAnsi="Times New Roman" w:cs="Times New Roman"/>
          <w:color w:val="000000"/>
          <w:sz w:val="24"/>
          <w:szCs w:val="24"/>
        </w:rPr>
        <w:lastRenderedPageBreak/>
        <w:t xml:space="preserve">Además de esto se generó </w:t>
      </w:r>
      <w:r w:rsidR="00041509">
        <w:rPr>
          <w:rFonts w:ascii="Times New Roman" w:eastAsia="Play" w:hAnsi="Times New Roman" w:cs="Times New Roman"/>
          <w:color w:val="000000"/>
          <w:sz w:val="24"/>
          <w:szCs w:val="24"/>
        </w:rPr>
        <w:t>una clase</w:t>
      </w:r>
      <w:r>
        <w:rPr>
          <w:rFonts w:ascii="Times New Roman" w:eastAsia="Play" w:hAnsi="Times New Roman" w:cs="Times New Roman"/>
          <w:color w:val="000000"/>
          <w:sz w:val="24"/>
          <w:szCs w:val="24"/>
        </w:rPr>
        <w:t xml:space="preserve"> CRUD por cada clase en el paquete dominio.</w:t>
      </w:r>
    </w:p>
    <w:p w14:paraId="5484549A" w14:textId="77777777" w:rsidR="003C025E" w:rsidRDefault="003C025E" w:rsidP="0000331F">
      <w:pPr>
        <w:rPr>
          <w:rFonts w:ascii="Play" w:eastAsia="Play" w:hAnsi="Play" w:cs="Play"/>
          <w:color w:val="000000"/>
          <w:sz w:val="32"/>
          <w:szCs w:val="32"/>
        </w:rPr>
      </w:pPr>
      <w:r w:rsidRPr="003C025E">
        <w:rPr>
          <w:rFonts w:ascii="Play" w:eastAsia="Play" w:hAnsi="Play" w:cs="Play"/>
          <w:color w:val="000000"/>
          <w:sz w:val="32"/>
          <w:szCs w:val="32"/>
        </w:rPr>
        <w:drawing>
          <wp:inline distT="0" distB="0" distL="0" distR="0" wp14:anchorId="518D2BE4" wp14:editId="2FD9A17F">
            <wp:extent cx="3362794" cy="6020640"/>
            <wp:effectExtent l="0" t="0" r="9525" b="0"/>
            <wp:docPr id="494928657" name="Imagen 1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28657" name="Imagen 1" descr="Texto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E9E3" w14:textId="77777777" w:rsidR="003C025E" w:rsidRDefault="003C025E" w:rsidP="0000331F">
      <w:pPr>
        <w:rPr>
          <w:rFonts w:ascii="Times New Roman" w:eastAsia="Play" w:hAnsi="Times New Roman" w:cs="Times New Roman"/>
          <w:color w:val="000000"/>
          <w:sz w:val="24"/>
          <w:szCs w:val="24"/>
        </w:rPr>
      </w:pPr>
      <w:r>
        <w:rPr>
          <w:rFonts w:ascii="Times New Roman" w:eastAsia="Play" w:hAnsi="Times New Roman" w:cs="Times New Roman"/>
          <w:color w:val="000000"/>
          <w:sz w:val="24"/>
          <w:szCs w:val="24"/>
        </w:rPr>
        <w:t>A cada una de estas clases se le implemento la interfaz CRUD para usar los métodos correspondientes.</w:t>
      </w:r>
    </w:p>
    <w:p w14:paraId="493935DD" w14:textId="32D431EF" w:rsidR="003C025E" w:rsidRDefault="003C025E">
      <w:pPr>
        <w:rPr>
          <w:rFonts w:ascii="Times New Roman" w:eastAsia="Play" w:hAnsi="Times New Roman" w:cs="Times New Roman"/>
          <w:color w:val="000000"/>
          <w:sz w:val="24"/>
          <w:szCs w:val="24"/>
        </w:rPr>
      </w:pPr>
      <w:r>
        <w:rPr>
          <w:rFonts w:ascii="Times New Roman" w:eastAsia="Play" w:hAnsi="Times New Roman" w:cs="Times New Roman"/>
          <w:color w:val="000000"/>
          <w:sz w:val="24"/>
          <w:szCs w:val="24"/>
        </w:rPr>
        <w:br w:type="page"/>
      </w:r>
    </w:p>
    <w:p w14:paraId="118C5EB7" w14:textId="7BD74C6A" w:rsidR="003C025E" w:rsidRPr="003C025E" w:rsidRDefault="003C025E" w:rsidP="00041509">
      <w:pPr>
        <w:pStyle w:val="Ttulo1"/>
        <w:jc w:val="center"/>
      </w:pPr>
      <w:bookmarkStart w:id="5" w:name="_Toc164448033"/>
      <w:r>
        <w:lastRenderedPageBreak/>
        <w:t>Creación de métodos</w:t>
      </w:r>
      <w:bookmarkEnd w:id="5"/>
    </w:p>
    <w:p w14:paraId="0CD44B83" w14:textId="234809F5" w:rsidR="001D40AB" w:rsidRDefault="001D40AB" w:rsidP="001D40AB">
      <w:pPr>
        <w:pStyle w:val="Prrafodelista"/>
        <w:numPr>
          <w:ilvl w:val="0"/>
          <w:numId w:val="14"/>
        </w:numPr>
        <w:rPr>
          <w:rFonts w:ascii="Times New Roman" w:eastAsia="Play" w:hAnsi="Times New Roman" w:cs="Times New Roman"/>
          <w:color w:val="000000"/>
          <w:sz w:val="24"/>
          <w:szCs w:val="24"/>
        </w:rPr>
      </w:pPr>
      <w:r>
        <w:rPr>
          <w:rFonts w:ascii="Times New Roman" w:eastAsia="Play" w:hAnsi="Times New Roman" w:cs="Times New Roman"/>
          <w:color w:val="000000"/>
          <w:sz w:val="24"/>
          <w:szCs w:val="24"/>
        </w:rPr>
        <w:t xml:space="preserve">Editar Y Agregar </w:t>
      </w:r>
    </w:p>
    <w:p w14:paraId="3EF26225" w14:textId="7CF6CFE8" w:rsidR="001D40AB" w:rsidRDefault="001D40AB" w:rsidP="001D40AB">
      <w:pPr>
        <w:pStyle w:val="Prrafodelista"/>
        <w:rPr>
          <w:rFonts w:ascii="Times New Roman" w:eastAsia="Play" w:hAnsi="Times New Roman" w:cs="Times New Roman"/>
          <w:color w:val="000000"/>
          <w:sz w:val="24"/>
          <w:szCs w:val="24"/>
        </w:rPr>
      </w:pPr>
      <w:r>
        <w:rPr>
          <w:rFonts w:ascii="Times New Roman" w:eastAsia="Play" w:hAnsi="Times New Roman" w:cs="Times New Roman"/>
          <w:color w:val="000000"/>
          <w:sz w:val="24"/>
          <w:szCs w:val="24"/>
        </w:rPr>
        <w:t>Para la realización de los métodos agregar y editar se definió como parámetro un objeto correspondiente a la clase a la cual se le crea el CRUD, se verifico la existencia del objeto a editar o agregar usando un hash map a través de su clave, si el objeto existe o no se le envía un mensaje correspondiente indicando de la existencia no existencia de este objeto.</w:t>
      </w:r>
    </w:p>
    <w:p w14:paraId="55F3FB66" w14:textId="77777777" w:rsidR="001D40AB" w:rsidRDefault="001D40AB" w:rsidP="001D40AB">
      <w:pPr>
        <w:pStyle w:val="Prrafodelista"/>
        <w:rPr>
          <w:rFonts w:ascii="Times New Roman" w:eastAsia="Play" w:hAnsi="Times New Roman" w:cs="Times New Roman"/>
          <w:color w:val="000000"/>
          <w:sz w:val="24"/>
          <w:szCs w:val="24"/>
        </w:rPr>
      </w:pPr>
    </w:p>
    <w:p w14:paraId="4F6369B7" w14:textId="0DE21FB0" w:rsidR="001D40AB" w:rsidRDefault="001D40AB" w:rsidP="001D40AB">
      <w:pPr>
        <w:pStyle w:val="Prrafodelista"/>
        <w:numPr>
          <w:ilvl w:val="0"/>
          <w:numId w:val="14"/>
        </w:numPr>
        <w:rPr>
          <w:rFonts w:ascii="Times New Roman" w:eastAsia="Play" w:hAnsi="Times New Roman" w:cs="Times New Roman"/>
          <w:color w:val="000000"/>
          <w:sz w:val="24"/>
          <w:szCs w:val="24"/>
        </w:rPr>
      </w:pPr>
      <w:r>
        <w:rPr>
          <w:rFonts w:ascii="Times New Roman" w:eastAsia="Play" w:hAnsi="Times New Roman" w:cs="Times New Roman"/>
          <w:color w:val="000000"/>
          <w:sz w:val="24"/>
          <w:szCs w:val="24"/>
        </w:rPr>
        <w:t>Buscar y Eliminar</w:t>
      </w:r>
    </w:p>
    <w:p w14:paraId="21F7EDDC" w14:textId="23CDFFE6" w:rsidR="001D40AB" w:rsidRDefault="001D40AB" w:rsidP="001D40AB">
      <w:pPr>
        <w:pStyle w:val="Prrafodelista"/>
        <w:rPr>
          <w:rFonts w:ascii="Times New Roman" w:eastAsia="Play" w:hAnsi="Times New Roman" w:cs="Times New Roman"/>
          <w:color w:val="000000"/>
          <w:sz w:val="24"/>
          <w:szCs w:val="24"/>
        </w:rPr>
      </w:pPr>
      <w:r>
        <w:rPr>
          <w:rFonts w:ascii="Times New Roman" w:eastAsia="Play" w:hAnsi="Times New Roman" w:cs="Times New Roman"/>
          <w:color w:val="000000"/>
          <w:sz w:val="24"/>
          <w:szCs w:val="24"/>
        </w:rPr>
        <w:t xml:space="preserve">Para la realizar los métodos eliminar y buscar se definió como parámetro una cadena de texto llamada código, se verifico la existencia del objeto en con un hash Map que usa como clave el </w:t>
      </w:r>
      <w:r w:rsidR="005E2C7C">
        <w:rPr>
          <w:rFonts w:ascii="Times New Roman" w:eastAsia="Play" w:hAnsi="Times New Roman" w:cs="Times New Roman"/>
          <w:color w:val="000000"/>
          <w:sz w:val="24"/>
          <w:szCs w:val="24"/>
        </w:rPr>
        <w:t>parámetro</w:t>
      </w:r>
      <w:r>
        <w:rPr>
          <w:rFonts w:ascii="Times New Roman" w:eastAsia="Play" w:hAnsi="Times New Roman" w:cs="Times New Roman"/>
          <w:color w:val="000000"/>
          <w:sz w:val="24"/>
          <w:szCs w:val="24"/>
        </w:rPr>
        <w:t xml:space="preserve">, dependiendo de que si existe o no </w:t>
      </w:r>
      <w:r w:rsidR="005E2C7C">
        <w:rPr>
          <w:rFonts w:ascii="Times New Roman" w:eastAsia="Play" w:hAnsi="Times New Roman" w:cs="Times New Roman"/>
          <w:color w:val="000000"/>
          <w:sz w:val="24"/>
          <w:szCs w:val="24"/>
        </w:rPr>
        <w:t>existe el objeto se le envía un mensaje correspondiente.</w:t>
      </w:r>
    </w:p>
    <w:p w14:paraId="3D2C381B" w14:textId="77777777" w:rsidR="005E2C7C" w:rsidRDefault="005E2C7C" w:rsidP="001D40AB">
      <w:pPr>
        <w:pStyle w:val="Prrafodelista"/>
        <w:rPr>
          <w:rFonts w:ascii="Times New Roman" w:eastAsia="Play" w:hAnsi="Times New Roman" w:cs="Times New Roman"/>
          <w:color w:val="000000"/>
          <w:sz w:val="24"/>
          <w:szCs w:val="24"/>
        </w:rPr>
      </w:pPr>
    </w:p>
    <w:p w14:paraId="7E234979" w14:textId="77777777" w:rsidR="001D40AB" w:rsidRDefault="001D40AB" w:rsidP="001D40AB">
      <w:pPr>
        <w:pStyle w:val="Prrafodelista"/>
        <w:numPr>
          <w:ilvl w:val="0"/>
          <w:numId w:val="14"/>
        </w:numPr>
        <w:rPr>
          <w:rFonts w:ascii="Times New Roman" w:eastAsia="Play" w:hAnsi="Times New Roman" w:cs="Times New Roman"/>
          <w:color w:val="000000"/>
          <w:sz w:val="24"/>
          <w:szCs w:val="24"/>
        </w:rPr>
      </w:pPr>
      <w:r>
        <w:rPr>
          <w:rFonts w:ascii="Times New Roman" w:eastAsia="Play" w:hAnsi="Times New Roman" w:cs="Times New Roman"/>
          <w:color w:val="000000"/>
          <w:sz w:val="24"/>
          <w:szCs w:val="24"/>
        </w:rPr>
        <w:t>Contar Y Listar Todo</w:t>
      </w:r>
    </w:p>
    <w:p w14:paraId="6FA9AE08" w14:textId="30B1BCFF" w:rsidR="005E2C7C" w:rsidRDefault="005E2C7C" w:rsidP="005E2C7C">
      <w:pPr>
        <w:pStyle w:val="Prrafodelista"/>
        <w:rPr>
          <w:rFonts w:ascii="Times New Roman" w:eastAsia="Play" w:hAnsi="Times New Roman" w:cs="Times New Roman"/>
          <w:color w:val="000000"/>
          <w:sz w:val="24"/>
          <w:szCs w:val="24"/>
        </w:rPr>
      </w:pPr>
      <w:r>
        <w:rPr>
          <w:rFonts w:ascii="Times New Roman" w:eastAsia="Play" w:hAnsi="Times New Roman" w:cs="Times New Roman"/>
          <w:color w:val="000000"/>
          <w:sz w:val="24"/>
          <w:szCs w:val="24"/>
        </w:rPr>
        <w:t xml:space="preserve">Para realizar los métodos de Contar y Listar se generó un Arrays List para guardar los elementos del Hash Map </w:t>
      </w:r>
      <w:r w:rsidR="00B33E1A">
        <w:rPr>
          <w:rFonts w:ascii="Times New Roman" w:eastAsia="Play" w:hAnsi="Times New Roman" w:cs="Times New Roman"/>
          <w:color w:val="000000"/>
          <w:sz w:val="24"/>
          <w:szCs w:val="24"/>
        </w:rPr>
        <w:t>y así poder usar un for else para mostrar la lista de elementos y contar la cantidad de elementos.</w:t>
      </w:r>
      <w:r>
        <w:rPr>
          <w:rFonts w:ascii="Times New Roman" w:eastAsia="Play" w:hAnsi="Times New Roman" w:cs="Times New Roman"/>
          <w:color w:val="000000"/>
          <w:sz w:val="24"/>
          <w:szCs w:val="24"/>
        </w:rPr>
        <w:t xml:space="preserve">  </w:t>
      </w:r>
    </w:p>
    <w:p w14:paraId="23F32B9B" w14:textId="77777777" w:rsidR="001D40AB" w:rsidRDefault="001D40AB" w:rsidP="001D40AB">
      <w:pPr>
        <w:pStyle w:val="Prrafodelista"/>
        <w:rPr>
          <w:rFonts w:ascii="Times New Roman" w:eastAsia="Play" w:hAnsi="Times New Roman" w:cs="Times New Roman"/>
          <w:color w:val="000000"/>
          <w:sz w:val="24"/>
          <w:szCs w:val="24"/>
        </w:rPr>
      </w:pPr>
    </w:p>
    <w:p w14:paraId="6A15B0E9" w14:textId="4955FB21" w:rsidR="00B33E1A" w:rsidRDefault="00B33E1A">
      <w:pPr>
        <w:rPr>
          <w:rFonts w:ascii="Times New Roman" w:eastAsia="Play" w:hAnsi="Times New Roman" w:cs="Times New Roman"/>
          <w:color w:val="000000"/>
          <w:sz w:val="24"/>
          <w:szCs w:val="24"/>
        </w:rPr>
      </w:pPr>
      <w:r>
        <w:rPr>
          <w:rFonts w:ascii="Times New Roman" w:eastAsia="Play" w:hAnsi="Times New Roman" w:cs="Times New Roman"/>
          <w:color w:val="000000"/>
          <w:sz w:val="24"/>
          <w:szCs w:val="24"/>
        </w:rPr>
        <w:br w:type="page"/>
      </w:r>
    </w:p>
    <w:p w14:paraId="6862AB03" w14:textId="794B2842" w:rsidR="00B33E1A" w:rsidRPr="003C025E" w:rsidRDefault="00B33E1A" w:rsidP="00041509">
      <w:pPr>
        <w:pStyle w:val="Ttulo1"/>
        <w:jc w:val="center"/>
      </w:pPr>
      <w:bookmarkStart w:id="6" w:name="_Toc164448034"/>
      <w:r>
        <w:lastRenderedPageBreak/>
        <w:t>Tabla de Conceptos Aprendidos</w:t>
      </w:r>
      <w:bookmarkEnd w:id="6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038"/>
        <w:gridCol w:w="4070"/>
      </w:tblGrid>
      <w:tr w:rsidR="00B33E1A" w14:paraId="35F5F832" w14:textId="77777777" w:rsidTr="006E3789">
        <w:tc>
          <w:tcPr>
            <w:tcW w:w="4038" w:type="dxa"/>
          </w:tcPr>
          <w:p w14:paraId="7EC83584" w14:textId="2007A9AE" w:rsidR="00B33E1A" w:rsidRDefault="00B33E1A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 xml:space="preserve">Concepto </w:t>
            </w:r>
          </w:p>
        </w:tc>
        <w:tc>
          <w:tcPr>
            <w:tcW w:w="4070" w:type="dxa"/>
          </w:tcPr>
          <w:p w14:paraId="61B9F4EC" w14:textId="68A9654C" w:rsidR="00B33E1A" w:rsidRDefault="00B33E1A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 xml:space="preserve">Definición </w:t>
            </w:r>
          </w:p>
        </w:tc>
      </w:tr>
      <w:tr w:rsidR="00B33E1A" w14:paraId="418E0AEE" w14:textId="77777777" w:rsidTr="006E3789">
        <w:tc>
          <w:tcPr>
            <w:tcW w:w="4038" w:type="dxa"/>
          </w:tcPr>
          <w:p w14:paraId="383F76AC" w14:textId="6016C575" w:rsidR="00B33E1A" w:rsidRDefault="00B33E1A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ArraysList</w:t>
            </w:r>
          </w:p>
        </w:tc>
        <w:tc>
          <w:tcPr>
            <w:tcW w:w="4070" w:type="dxa"/>
          </w:tcPr>
          <w:p w14:paraId="75B87C86" w14:textId="3743BB0A" w:rsidR="00B33E1A" w:rsidRDefault="00FD1760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 xml:space="preserve">Es una lista de elementos de la misma clase, es parecido a un </w:t>
            </w:r>
            <w:r w:rsidR="006E3789"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A</w:t>
            </w: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rrays, solo con esta no se especifica el limite de elementos que posee.</w:t>
            </w:r>
          </w:p>
        </w:tc>
      </w:tr>
      <w:tr w:rsidR="00B33E1A" w14:paraId="701F7862" w14:textId="77777777" w:rsidTr="006E3789">
        <w:tc>
          <w:tcPr>
            <w:tcW w:w="4038" w:type="dxa"/>
          </w:tcPr>
          <w:p w14:paraId="014615D2" w14:textId="5B861304" w:rsidR="00B33E1A" w:rsidRDefault="00B33E1A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HashMap</w:t>
            </w:r>
          </w:p>
        </w:tc>
        <w:tc>
          <w:tcPr>
            <w:tcW w:w="4070" w:type="dxa"/>
          </w:tcPr>
          <w:p w14:paraId="78BFC618" w14:textId="65507937" w:rsidR="00B33E1A" w:rsidRDefault="00FD1760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Es igual al ArraysList un conjunto de elementos de la misma clase, varia en que los HashMap trabajan con una llave o clave para cada objeto o elemento del conjunto, funciona para identificar el objeto.</w:t>
            </w:r>
          </w:p>
        </w:tc>
      </w:tr>
      <w:tr w:rsidR="00B33E1A" w14:paraId="318773CD" w14:textId="77777777" w:rsidTr="006E3789">
        <w:tc>
          <w:tcPr>
            <w:tcW w:w="4038" w:type="dxa"/>
          </w:tcPr>
          <w:p w14:paraId="025A421D" w14:textId="5655DCF6" w:rsidR="00B33E1A" w:rsidRDefault="00B33E1A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Implements</w:t>
            </w:r>
          </w:p>
        </w:tc>
        <w:tc>
          <w:tcPr>
            <w:tcW w:w="4070" w:type="dxa"/>
          </w:tcPr>
          <w:p w14:paraId="5BA70569" w14:textId="36A70B6D" w:rsidR="00B33E1A" w:rsidRDefault="003E154D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 xml:space="preserve">Usamos para implementar los </w:t>
            </w:r>
            <w:r w:rsidR="006E3789"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métodos</w:t>
            </w: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 xml:space="preserve"> de las interfaces</w:t>
            </w:r>
          </w:p>
        </w:tc>
      </w:tr>
      <w:tr w:rsidR="00B33E1A" w14:paraId="3A65ADA1" w14:textId="77777777" w:rsidTr="006E3789">
        <w:tc>
          <w:tcPr>
            <w:tcW w:w="4038" w:type="dxa"/>
          </w:tcPr>
          <w:p w14:paraId="3472441C" w14:textId="5904DB00" w:rsidR="00B33E1A" w:rsidRDefault="00B33E1A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 xml:space="preserve">Interfaz </w:t>
            </w:r>
          </w:p>
        </w:tc>
        <w:tc>
          <w:tcPr>
            <w:tcW w:w="4070" w:type="dxa"/>
          </w:tcPr>
          <w:p w14:paraId="1EABA856" w14:textId="196C18D2" w:rsidR="00B33E1A" w:rsidRDefault="006E3789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Se pueden ver como contratos con condiciones o métodos que deben cumplir cada clase que las use.</w:t>
            </w:r>
          </w:p>
        </w:tc>
      </w:tr>
      <w:tr w:rsidR="00B33E1A" w14:paraId="60236D8B" w14:textId="77777777" w:rsidTr="006E3789">
        <w:tc>
          <w:tcPr>
            <w:tcW w:w="4038" w:type="dxa"/>
          </w:tcPr>
          <w:p w14:paraId="69C2D0C7" w14:textId="38F34A5D" w:rsidR="00B33E1A" w:rsidRDefault="00B33E1A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CRUD</w:t>
            </w:r>
          </w:p>
        </w:tc>
        <w:tc>
          <w:tcPr>
            <w:tcW w:w="4070" w:type="dxa"/>
          </w:tcPr>
          <w:p w14:paraId="71D05395" w14:textId="66CA296C" w:rsidR="00B33E1A" w:rsidRDefault="006E3789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 xml:space="preserve">Los CRUD son los </w:t>
            </w:r>
            <w:r w:rsidR="00041509"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métodos</w:t>
            </w: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 xml:space="preserve"> fundamentales de las bases de datos, se usan para agregar, editar, eliminar, etc.</w:t>
            </w:r>
          </w:p>
        </w:tc>
      </w:tr>
      <w:tr w:rsidR="00B33E1A" w:rsidRPr="006E3789" w14:paraId="21B4D0D8" w14:textId="77777777" w:rsidTr="006E3789">
        <w:tc>
          <w:tcPr>
            <w:tcW w:w="4038" w:type="dxa"/>
          </w:tcPr>
          <w:p w14:paraId="4A2E556C" w14:textId="7261B76F" w:rsidR="00B33E1A" w:rsidRDefault="00B33E1A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Try-Catch</w:t>
            </w:r>
          </w:p>
        </w:tc>
        <w:tc>
          <w:tcPr>
            <w:tcW w:w="4070" w:type="dxa"/>
          </w:tcPr>
          <w:p w14:paraId="6E8FE799" w14:textId="66F3768D" w:rsidR="00B33E1A" w:rsidRPr="006E3789" w:rsidRDefault="006E3789" w:rsidP="001D40AB">
            <w:pPr>
              <w:pStyle w:val="Prrafodelista"/>
              <w:ind w:left="0"/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</w:pPr>
            <w:r w:rsidRPr="006E3789"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Los Try Catch se usa</w:t>
            </w:r>
            <w:r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n para obtener el error en el código y no permitir que el código se rompa</w:t>
            </w:r>
            <w:r w:rsidR="00DB41CA">
              <w:rPr>
                <w:rFonts w:ascii="Times New Roman" w:eastAsia="Play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028FF97C" w14:textId="77777777" w:rsidR="001D40AB" w:rsidRDefault="001D40AB" w:rsidP="001D40AB">
      <w:pPr>
        <w:pStyle w:val="Prrafodelista"/>
        <w:rPr>
          <w:rFonts w:ascii="Times New Roman" w:eastAsia="Play" w:hAnsi="Times New Roman" w:cs="Times New Roman"/>
          <w:color w:val="000000"/>
          <w:sz w:val="24"/>
          <w:szCs w:val="24"/>
        </w:rPr>
      </w:pPr>
    </w:p>
    <w:p w14:paraId="7B5E4965" w14:textId="77777777" w:rsidR="001D40AB" w:rsidRPr="001D40AB" w:rsidRDefault="001D40AB" w:rsidP="001D40AB">
      <w:pPr>
        <w:rPr>
          <w:rFonts w:ascii="Times New Roman" w:eastAsia="Play" w:hAnsi="Times New Roman" w:cs="Times New Roman"/>
          <w:color w:val="000000"/>
          <w:sz w:val="24"/>
          <w:szCs w:val="24"/>
        </w:rPr>
      </w:pPr>
    </w:p>
    <w:p w14:paraId="61F4E639" w14:textId="10934626" w:rsidR="0000331F" w:rsidRDefault="0000331F" w:rsidP="0000331F">
      <w:pPr>
        <w:rPr>
          <w:rFonts w:ascii="Play" w:eastAsia="Play" w:hAnsi="Play" w:cs="Play"/>
          <w:color w:val="000000"/>
          <w:sz w:val="32"/>
          <w:szCs w:val="32"/>
        </w:rPr>
      </w:pPr>
      <w:r>
        <w:rPr>
          <w:rFonts w:ascii="Play" w:eastAsia="Play" w:hAnsi="Play" w:cs="Play"/>
          <w:color w:val="000000"/>
          <w:sz w:val="32"/>
          <w:szCs w:val="32"/>
        </w:rPr>
        <w:br w:type="page"/>
      </w:r>
    </w:p>
    <w:p w14:paraId="2FA29AEF" w14:textId="00D762C6" w:rsidR="00B523CA" w:rsidRDefault="00B523CA" w:rsidP="00041509">
      <w:pPr>
        <w:pStyle w:val="Ttulo1"/>
        <w:jc w:val="center"/>
      </w:pPr>
      <w:bookmarkStart w:id="7" w:name="_Toc164448035"/>
      <w:r>
        <w:lastRenderedPageBreak/>
        <w:t>Link de githup</w:t>
      </w:r>
      <w:bookmarkEnd w:id="7"/>
    </w:p>
    <w:p w14:paraId="5C2E08DF" w14:textId="1C1B7AB7" w:rsidR="00284AF1" w:rsidRDefault="00000000">
      <w:hyperlink r:id="rId8" w:history="1">
        <w:r w:rsidR="00BC5206" w:rsidRPr="00593562">
          <w:rPr>
            <w:rStyle w:val="Hipervnculo"/>
          </w:rPr>
          <w:t>https://github.com/Edwin-men27/-7502320023_EdwinMendoza_POO_2024-1</w:t>
        </w:r>
      </w:hyperlink>
    </w:p>
    <w:p w14:paraId="6A63F921" w14:textId="77777777" w:rsidR="00BC5206" w:rsidRDefault="00BC5206"/>
    <w:p w14:paraId="6AD469E8" w14:textId="71EFDAB9" w:rsidR="00B523CA" w:rsidRDefault="00B523CA">
      <w:r>
        <w:br w:type="page"/>
      </w:r>
    </w:p>
    <w:p w14:paraId="19A6D0BD" w14:textId="77777777" w:rsidR="00B523CA" w:rsidRDefault="00B523CA"/>
    <w:p w14:paraId="6D1743C7" w14:textId="77777777" w:rsidR="00284AF1" w:rsidRDefault="00000000" w:rsidP="00041509">
      <w:pPr>
        <w:pStyle w:val="Ttulo1"/>
        <w:jc w:val="center"/>
      </w:pPr>
      <w:bookmarkStart w:id="8" w:name="_Toc164448036"/>
      <w:r>
        <w:t>Bibliografía</w:t>
      </w:r>
      <w:bookmarkEnd w:id="8"/>
    </w:p>
    <w:p w14:paraId="3090114B" w14:textId="77777777" w:rsidR="00284AF1" w:rsidRDefault="00000000">
      <w:hyperlink r:id="rId9">
        <w:r>
          <w:rPr>
            <w:color w:val="1155CC"/>
            <w:u w:val="single"/>
          </w:rPr>
          <w:t>https://www.youtube.com/watch?v=UunKnKoYiTg</w:t>
        </w:r>
      </w:hyperlink>
    </w:p>
    <w:p w14:paraId="21F44895" w14:textId="77777777" w:rsidR="00284AF1" w:rsidRDefault="00000000">
      <w:hyperlink r:id="rId10">
        <w:r>
          <w:rPr>
            <w:color w:val="1155CC"/>
            <w:u w:val="single"/>
          </w:rPr>
          <w:t>https://www.youtube.com/watch?v=q7qF5o5Og9I&amp;list=PLfB6iylhfbYtmfgYtxlRuGGzNR6fT-MUV&amp;index=8</w:t>
        </w:r>
      </w:hyperlink>
    </w:p>
    <w:p w14:paraId="339149E8" w14:textId="77777777" w:rsidR="00284AF1" w:rsidRDefault="00284AF1"/>
    <w:sectPr w:rsidR="00284AF1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575D27DF-2DA8-4C9A-A387-D1F75E6A229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48078FF9-8BB2-467A-B9EB-9BCC886F27A9}"/>
    <w:embedBold r:id="rId3" w:fontKey="{D0B6FBD7-3DE0-4B58-90A0-3D53B0AB7F48}"/>
    <w:embedItalic r:id="rId4" w:fontKey="{005F618D-3BAD-43AC-9EF9-FAE9CAE3A999}"/>
  </w:font>
  <w:font w:name="Play">
    <w:altName w:val="Calibri"/>
    <w:charset w:val="00"/>
    <w:family w:val="auto"/>
    <w:pitch w:val="default"/>
    <w:embedRegular r:id="rId5" w:fontKey="{7011CE16-0348-4CA4-B8F1-27570B7F749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390D7D5-A8BC-4987-AFA3-B808314C7C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9947849-02F0-4EA2-B0A5-631D3CB32C1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C3F80"/>
    <w:multiLevelType w:val="multilevel"/>
    <w:tmpl w:val="ACAAA0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0F0378"/>
    <w:multiLevelType w:val="multilevel"/>
    <w:tmpl w:val="9D1A61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2026ED"/>
    <w:multiLevelType w:val="multilevel"/>
    <w:tmpl w:val="FF1C7DF8"/>
    <w:lvl w:ilvl="0">
      <w:start w:val="1"/>
      <w:numFmt w:val="bullet"/>
      <w:lvlText w:val="o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2A77AC3"/>
    <w:multiLevelType w:val="multilevel"/>
    <w:tmpl w:val="98744182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49B6D19"/>
    <w:multiLevelType w:val="multilevel"/>
    <w:tmpl w:val="38F224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C31577E"/>
    <w:multiLevelType w:val="multilevel"/>
    <w:tmpl w:val="73E8E7A6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F8D3EFD"/>
    <w:multiLevelType w:val="multilevel"/>
    <w:tmpl w:val="846A47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4127D3F"/>
    <w:multiLevelType w:val="multilevel"/>
    <w:tmpl w:val="4CCC9722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1122D00"/>
    <w:multiLevelType w:val="multilevel"/>
    <w:tmpl w:val="2848CB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C30399E"/>
    <w:multiLevelType w:val="multilevel"/>
    <w:tmpl w:val="25241B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6C7712D"/>
    <w:multiLevelType w:val="multilevel"/>
    <w:tmpl w:val="17E614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8471EE0"/>
    <w:multiLevelType w:val="multilevel"/>
    <w:tmpl w:val="659218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AC933CB"/>
    <w:multiLevelType w:val="multilevel"/>
    <w:tmpl w:val="6DBA04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F302C25"/>
    <w:multiLevelType w:val="hybridMultilevel"/>
    <w:tmpl w:val="98429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339171">
    <w:abstractNumId w:val="4"/>
  </w:num>
  <w:num w:numId="2" w16cid:durableId="565652756">
    <w:abstractNumId w:val="11"/>
  </w:num>
  <w:num w:numId="3" w16cid:durableId="1775441138">
    <w:abstractNumId w:val="3"/>
  </w:num>
  <w:num w:numId="4" w16cid:durableId="1144278570">
    <w:abstractNumId w:val="7"/>
  </w:num>
  <w:num w:numId="5" w16cid:durableId="1298608729">
    <w:abstractNumId w:val="8"/>
  </w:num>
  <w:num w:numId="6" w16cid:durableId="273833996">
    <w:abstractNumId w:val="5"/>
  </w:num>
  <w:num w:numId="7" w16cid:durableId="226453126">
    <w:abstractNumId w:val="6"/>
  </w:num>
  <w:num w:numId="8" w16cid:durableId="1441149529">
    <w:abstractNumId w:val="1"/>
  </w:num>
  <w:num w:numId="9" w16cid:durableId="1054233723">
    <w:abstractNumId w:val="0"/>
  </w:num>
  <w:num w:numId="10" w16cid:durableId="901213186">
    <w:abstractNumId w:val="10"/>
  </w:num>
  <w:num w:numId="11" w16cid:durableId="1156527250">
    <w:abstractNumId w:val="12"/>
  </w:num>
  <w:num w:numId="12" w16cid:durableId="1971473735">
    <w:abstractNumId w:val="2"/>
  </w:num>
  <w:num w:numId="13" w16cid:durableId="405805378">
    <w:abstractNumId w:val="9"/>
  </w:num>
  <w:num w:numId="14" w16cid:durableId="7917057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AF1"/>
    <w:rsid w:val="0000331F"/>
    <w:rsid w:val="00041509"/>
    <w:rsid w:val="000E5B87"/>
    <w:rsid w:val="001D40AB"/>
    <w:rsid w:val="00247B89"/>
    <w:rsid w:val="00284AF1"/>
    <w:rsid w:val="003B55EF"/>
    <w:rsid w:val="003C025E"/>
    <w:rsid w:val="003E154D"/>
    <w:rsid w:val="005E2C7C"/>
    <w:rsid w:val="006E3789"/>
    <w:rsid w:val="007D6F51"/>
    <w:rsid w:val="00B33E1A"/>
    <w:rsid w:val="00B523CA"/>
    <w:rsid w:val="00BC5206"/>
    <w:rsid w:val="00DB41CA"/>
    <w:rsid w:val="00E342DD"/>
    <w:rsid w:val="00E565EE"/>
    <w:rsid w:val="00FD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77C62"/>
  <w15:docId w15:val="{546E36AE-2403-40FC-AD55-24A9FF85C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B523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BC520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C520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D40AB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E5B87"/>
    <w:pPr>
      <w:spacing w:before="24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0E5B8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dwin-men27/-7502320023_EdwinMendoza_POO_2024-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https://www.youtube.com/watch?v=q7qF5o5Og9I&amp;list=PLfB6iylhfbYtmfgYtxlRuGGzNR6fT-MUV&amp;index=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UunKnKoYiT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12</Pages>
  <Words>1032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edwin mendoza de la hoz</cp:lastModifiedBy>
  <cp:revision>6</cp:revision>
  <dcterms:created xsi:type="dcterms:W3CDTF">2024-04-07T14:45:00Z</dcterms:created>
  <dcterms:modified xsi:type="dcterms:W3CDTF">2024-04-20T00:40:00Z</dcterms:modified>
</cp:coreProperties>
</file>