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1269B" w14:textId="69329AD3" w:rsidR="00CB7498" w:rsidRDefault="00CB7498" w:rsidP="00CB7498">
      <w:pPr>
        <w:rPr>
          <w:sz w:val="8"/>
        </w:rPr>
      </w:pPr>
      <w:r w:rsidRPr="00262E26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5F519ABD" wp14:editId="07E6A768">
            <wp:simplePos x="0" y="0"/>
            <wp:positionH relativeFrom="column">
              <wp:posOffset>-824230</wp:posOffset>
            </wp:positionH>
            <wp:positionV relativeFrom="paragraph">
              <wp:posOffset>-861060</wp:posOffset>
            </wp:positionV>
            <wp:extent cx="1350010" cy="1273810"/>
            <wp:effectExtent l="0" t="0" r="0" b="0"/>
            <wp:wrapNone/>
            <wp:docPr id="3" name="Picture 1" descr="Resultado de imagen para uaemex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uaemex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1273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2E26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AA60D9" wp14:editId="01F750E2">
                <wp:simplePos x="0" y="0"/>
                <wp:positionH relativeFrom="column">
                  <wp:posOffset>-566420</wp:posOffset>
                </wp:positionH>
                <wp:positionV relativeFrom="paragraph">
                  <wp:posOffset>208915</wp:posOffset>
                </wp:positionV>
                <wp:extent cx="86995" cy="8026400"/>
                <wp:effectExtent l="0" t="0" r="27305" b="12700"/>
                <wp:wrapNone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" cy="8026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C3C01A" id="Rectangle 2" o:spid="_x0000_s1026" style="position:absolute;margin-left:-44.6pt;margin-top:16.45pt;width:6.85pt;height:63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" fillcolor="#bdd6ee [1304]" strokecolor="white [3201]" strokeweight="1.5pt"/>
            </w:pict>
          </mc:Fallback>
        </mc:AlternateContent>
      </w:r>
      <w:r w:rsidRPr="00262E26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FC594A" wp14:editId="1AF9E74D">
                <wp:simplePos x="0" y="0"/>
                <wp:positionH relativeFrom="column">
                  <wp:posOffset>-444500</wp:posOffset>
                </wp:positionH>
                <wp:positionV relativeFrom="paragraph">
                  <wp:posOffset>213995</wp:posOffset>
                </wp:positionV>
                <wp:extent cx="159385" cy="8026400"/>
                <wp:effectExtent l="0" t="0" r="0" b="0"/>
                <wp:wrapNone/>
                <wp:docPr id="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8026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ED0601" id="Rectangle 3" o:spid="_x0000_s1026" style="position:absolute;margin-left:-35pt;margin-top:16.85pt;width:12.55pt;height:63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" fillcolor="#9cc2e5 [1944]" stroked="f" strokeweight=".5pt"/>
            </w:pict>
          </mc:Fallback>
        </mc:AlternateContent>
      </w:r>
      <w:r w:rsidRPr="00262E26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927A38" wp14:editId="5016A703">
                <wp:simplePos x="0" y="0"/>
                <wp:positionH relativeFrom="column">
                  <wp:posOffset>110490</wp:posOffset>
                </wp:positionH>
                <wp:positionV relativeFrom="paragraph">
                  <wp:posOffset>169545</wp:posOffset>
                </wp:positionV>
                <wp:extent cx="5622290" cy="857250"/>
                <wp:effectExtent l="0" t="0" r="0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2290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60BBA" w14:textId="77777777" w:rsidR="00CB7498" w:rsidRDefault="00CB7498" w:rsidP="00CB749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6"/>
                              </w:rPr>
                              <w:t>Universidad Autónoma del Estado de México</w:t>
                            </w:r>
                          </w:p>
                          <w:p w14:paraId="6F3CC78B" w14:textId="77777777" w:rsidR="00CB7498" w:rsidRDefault="00CB7498" w:rsidP="00CB749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  <w:t>Unidad Académica Profesional Tianguistenco</w:t>
                            </w:r>
                          </w:p>
                          <w:p w14:paraId="09C00BB2" w14:textId="77777777" w:rsidR="00CB7498" w:rsidRDefault="00CB7498" w:rsidP="00CB7498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27A38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8.7pt;margin-top:13.35pt;width:442.7pt;height:6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" filled="f" stroked="f">
                <v:textbox>
                  <w:txbxContent>
                    <w:p w14:paraId="59460BBA" w14:textId="77777777" w:rsidR="00CB7498" w:rsidRDefault="00CB7498" w:rsidP="00CB7498">
                      <w:pPr>
                        <w:jc w:val="center"/>
                        <w:rPr>
                          <w:rFonts w:ascii="Century Gothic" w:hAnsi="Century Gothic"/>
                          <w:b/>
                          <w:sz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36"/>
                        </w:rPr>
                        <w:t>Universidad Autónoma del Estado de México</w:t>
                      </w:r>
                    </w:p>
                    <w:p w14:paraId="6F3CC78B" w14:textId="77777777" w:rsidR="00CB7498" w:rsidRDefault="00CB7498" w:rsidP="00CB7498">
                      <w:pPr>
                        <w:jc w:val="center"/>
                        <w:rPr>
                          <w:rFonts w:ascii="Century Gothic" w:hAnsi="Century Gothic"/>
                          <w:b/>
                          <w:sz w:val="32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32"/>
                        </w:rPr>
                        <w:t>Unidad Académica Profesional Tianguistenco</w:t>
                      </w:r>
                    </w:p>
                    <w:p w14:paraId="09C00BB2" w14:textId="77777777" w:rsidR="00CB7498" w:rsidRDefault="00CB7498" w:rsidP="00CB7498">
                      <w:pPr>
                        <w:rPr>
                          <w:rFonts w:ascii="Century Gothic" w:hAnsi="Century Gothic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A30BF5" w14:textId="76E1E8EC" w:rsidR="00CB7498" w:rsidRPr="00403F21" w:rsidRDefault="00CB7498" w:rsidP="00CB7498">
      <w:pPr>
        <w:rPr>
          <w:sz w:val="8"/>
        </w:rPr>
      </w:pPr>
      <w:bookmarkStart w:id="0" w:name="_Hlk499575438"/>
      <w:bookmarkEnd w:id="0"/>
    </w:p>
    <w:p w14:paraId="110E9564" w14:textId="77777777" w:rsidR="00CB7498" w:rsidRPr="00262E26" w:rsidRDefault="00CB7498" w:rsidP="00CB7498">
      <w:pPr>
        <w:jc w:val="center"/>
        <w:rPr>
          <w:rFonts w:ascii="Arial" w:hAnsi="Arial" w:cs="Arial"/>
          <w:b/>
          <w:sz w:val="32"/>
        </w:rPr>
      </w:pPr>
      <w:r w:rsidRPr="00262E26">
        <w:rPr>
          <w:rFonts w:ascii="Arial" w:hAnsi="Arial" w:cs="Arial"/>
          <w:b/>
          <w:sz w:val="36"/>
        </w:rPr>
        <w:t>Ingeniería en software</w:t>
      </w:r>
    </w:p>
    <w:p w14:paraId="7785D991" w14:textId="77777777" w:rsidR="00CB7498" w:rsidRPr="00262E26" w:rsidRDefault="00CB7498" w:rsidP="00CB7498">
      <w:pPr>
        <w:rPr>
          <w:rFonts w:ascii="Arial" w:hAnsi="Arial" w:cs="Arial"/>
          <w:b/>
          <w:sz w:val="36"/>
        </w:rPr>
      </w:pPr>
    </w:p>
    <w:p w14:paraId="64F89160" w14:textId="77777777" w:rsidR="00CB7498" w:rsidRPr="00262E26" w:rsidRDefault="00CB7498" w:rsidP="00CB7498">
      <w:pPr>
        <w:jc w:val="center"/>
        <w:rPr>
          <w:rFonts w:ascii="Arial" w:hAnsi="Arial" w:cs="Arial"/>
          <w:b/>
          <w:sz w:val="36"/>
        </w:rPr>
      </w:pPr>
      <w:r w:rsidRPr="00262E26">
        <w:rPr>
          <w:rFonts w:ascii="Arial" w:hAnsi="Arial" w:cs="Arial"/>
          <w:b/>
          <w:sz w:val="36"/>
        </w:rPr>
        <w:t xml:space="preserve">Unidad de aprendizaje: </w:t>
      </w:r>
    </w:p>
    <w:p w14:paraId="2EEDF9E6" w14:textId="15EED885" w:rsidR="00CB7498" w:rsidRPr="00262E26" w:rsidRDefault="00CB7498" w:rsidP="00CB7498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Desarrollo de aplicaciones web</w:t>
      </w:r>
    </w:p>
    <w:p w14:paraId="7A98C737" w14:textId="77777777" w:rsidR="00CB7498" w:rsidRPr="00262E26" w:rsidRDefault="00CB7498" w:rsidP="00CB7498">
      <w:pPr>
        <w:jc w:val="center"/>
        <w:rPr>
          <w:rFonts w:ascii="Arial" w:hAnsi="Arial" w:cs="Arial"/>
          <w:b/>
          <w:sz w:val="36"/>
        </w:rPr>
      </w:pPr>
    </w:p>
    <w:p w14:paraId="521F80F1" w14:textId="77777777" w:rsidR="00CB7498" w:rsidRDefault="00CB7498" w:rsidP="00CB7498">
      <w:pPr>
        <w:jc w:val="center"/>
        <w:rPr>
          <w:rFonts w:ascii="Arial" w:hAnsi="Arial" w:cs="Arial"/>
          <w:sz w:val="36"/>
        </w:rPr>
      </w:pPr>
      <w:r w:rsidRPr="00262E26">
        <w:rPr>
          <w:rFonts w:ascii="Arial" w:hAnsi="Arial" w:cs="Arial"/>
          <w:b/>
          <w:sz w:val="36"/>
        </w:rPr>
        <w:t>Profesor:</w:t>
      </w:r>
    </w:p>
    <w:p w14:paraId="1DA2700D" w14:textId="182E3E00" w:rsidR="00CB7498" w:rsidRPr="00CB7498" w:rsidRDefault="00CB7498" w:rsidP="00CB7498">
      <w:pPr>
        <w:jc w:val="center"/>
      </w:pPr>
      <w:r>
        <w:rPr>
          <w:rFonts w:ascii="Arial" w:hAnsi="Arial" w:cs="Arial"/>
          <w:sz w:val="36"/>
        </w:rPr>
        <w:t xml:space="preserve">Gustavo Gómez Vergara </w:t>
      </w:r>
    </w:p>
    <w:p w14:paraId="7BB155AC" w14:textId="77777777" w:rsidR="00CB7498" w:rsidRPr="00262E26" w:rsidRDefault="00CB7498" w:rsidP="00CB7498">
      <w:pPr>
        <w:jc w:val="center"/>
        <w:rPr>
          <w:rFonts w:ascii="Arial" w:hAnsi="Arial" w:cs="Arial"/>
          <w:b/>
          <w:sz w:val="36"/>
        </w:rPr>
      </w:pPr>
    </w:p>
    <w:p w14:paraId="5D30951A" w14:textId="77777777" w:rsidR="00CB7498" w:rsidRPr="00403F21" w:rsidRDefault="00CB7498" w:rsidP="00CB7498">
      <w:pPr>
        <w:jc w:val="center"/>
        <w:rPr>
          <w:rFonts w:ascii="Arial" w:hAnsi="Arial" w:cs="Arial"/>
          <w:bCs/>
          <w:color w:val="000000" w:themeColor="text1"/>
          <w:sz w:val="36"/>
        </w:rPr>
      </w:pPr>
      <w:r w:rsidRPr="00262E26">
        <w:rPr>
          <w:rFonts w:ascii="Arial" w:hAnsi="Arial" w:cs="Arial"/>
          <w:b/>
          <w:sz w:val="36"/>
        </w:rPr>
        <w:t>Título:</w:t>
      </w:r>
    </w:p>
    <w:p w14:paraId="2BD4FCC2" w14:textId="231F8646" w:rsidR="00CB7498" w:rsidRPr="00403F21" w:rsidRDefault="00CB7498" w:rsidP="00CB7498">
      <w:pPr>
        <w:jc w:val="center"/>
        <w:rPr>
          <w:rFonts w:ascii="Arial" w:hAnsi="Arial" w:cs="Arial"/>
          <w:bCs/>
          <w:color w:val="000000" w:themeColor="text1"/>
          <w:sz w:val="40"/>
          <w:szCs w:val="87"/>
          <w:lang w:eastAsia="es-MX"/>
        </w:rPr>
      </w:pPr>
      <w:r>
        <w:rPr>
          <w:rFonts w:ascii="Arial" w:hAnsi="Arial" w:cs="Arial"/>
          <w:bCs/>
          <w:color w:val="000000" w:themeColor="text1"/>
          <w:sz w:val="40"/>
          <w:szCs w:val="87"/>
          <w:lang w:eastAsia="es-MX"/>
        </w:rPr>
        <w:t xml:space="preserve">Análisis MEDISOFT </w:t>
      </w:r>
    </w:p>
    <w:p w14:paraId="24F1710D" w14:textId="77777777" w:rsidR="00CB7498" w:rsidRPr="00262E26" w:rsidRDefault="00CB7498" w:rsidP="00CB7498">
      <w:pPr>
        <w:jc w:val="center"/>
        <w:rPr>
          <w:rFonts w:ascii="Arial" w:hAnsi="Arial" w:cs="Arial"/>
          <w:b/>
          <w:sz w:val="36"/>
        </w:rPr>
      </w:pPr>
    </w:p>
    <w:p w14:paraId="5D8AB9A4" w14:textId="77777777" w:rsidR="00CB7498" w:rsidRPr="00262E26" w:rsidRDefault="00CB7498" w:rsidP="00CB7498">
      <w:pPr>
        <w:jc w:val="center"/>
        <w:rPr>
          <w:rFonts w:ascii="Arial" w:hAnsi="Arial" w:cs="Arial"/>
          <w:b/>
          <w:sz w:val="36"/>
        </w:rPr>
      </w:pPr>
      <w:r w:rsidRPr="00262E26">
        <w:rPr>
          <w:rFonts w:ascii="Arial" w:hAnsi="Arial" w:cs="Arial"/>
          <w:b/>
          <w:sz w:val="36"/>
        </w:rPr>
        <w:t xml:space="preserve">Alumno: </w:t>
      </w:r>
    </w:p>
    <w:p w14:paraId="2E00B214" w14:textId="77777777" w:rsidR="00CB7498" w:rsidRPr="00403F21" w:rsidRDefault="00CB7498" w:rsidP="00CB7498">
      <w:pPr>
        <w:jc w:val="center"/>
        <w:rPr>
          <w:rFonts w:ascii="Arial" w:hAnsi="Arial" w:cs="Arial"/>
          <w:color w:val="000000" w:themeColor="text1"/>
          <w:sz w:val="36"/>
        </w:rPr>
      </w:pPr>
      <w:r w:rsidRPr="00403F21">
        <w:rPr>
          <w:rFonts w:ascii="Arial" w:hAnsi="Arial" w:cs="Arial"/>
          <w:color w:val="000000" w:themeColor="text1"/>
          <w:sz w:val="36"/>
        </w:rPr>
        <w:t>Moises Vidal Hernandez</w:t>
      </w:r>
    </w:p>
    <w:p w14:paraId="6BBC7983" w14:textId="77777777" w:rsidR="00CB7498" w:rsidRPr="00262E26" w:rsidRDefault="00CB7498" w:rsidP="00CB7498">
      <w:pPr>
        <w:jc w:val="center"/>
        <w:rPr>
          <w:rFonts w:ascii="Arial" w:hAnsi="Arial" w:cs="Arial"/>
          <w:sz w:val="36"/>
        </w:rPr>
      </w:pPr>
    </w:p>
    <w:p w14:paraId="388E8509" w14:textId="77777777" w:rsidR="00CB7498" w:rsidRPr="00262E26" w:rsidRDefault="00CB7498" w:rsidP="00CB7498">
      <w:pPr>
        <w:ind w:left="2832"/>
        <w:jc w:val="center"/>
        <w:rPr>
          <w:rFonts w:ascii="Arial" w:hAnsi="Arial" w:cs="Arial"/>
          <w:sz w:val="36"/>
        </w:rPr>
      </w:pPr>
      <w:r w:rsidRPr="59E54EE1">
        <w:rPr>
          <w:rFonts w:ascii="Arial" w:hAnsi="Arial" w:cs="Arial"/>
          <w:b/>
          <w:bCs/>
          <w:sz w:val="36"/>
          <w:szCs w:val="36"/>
        </w:rPr>
        <w:t>Fecha de entrega:</w:t>
      </w:r>
      <w:r w:rsidRPr="59E54EE1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19</w:t>
      </w:r>
      <w:r w:rsidRPr="59E54EE1">
        <w:rPr>
          <w:rFonts w:ascii="Arial" w:hAnsi="Arial" w:cs="Arial"/>
          <w:sz w:val="36"/>
          <w:szCs w:val="36"/>
        </w:rPr>
        <w:t>/</w:t>
      </w:r>
      <w:r>
        <w:rPr>
          <w:rFonts w:ascii="Arial" w:hAnsi="Arial" w:cs="Arial"/>
          <w:sz w:val="36"/>
          <w:szCs w:val="36"/>
        </w:rPr>
        <w:t>Marzo</w:t>
      </w:r>
      <w:r w:rsidRPr="59E54EE1">
        <w:rPr>
          <w:rFonts w:ascii="Arial" w:hAnsi="Arial" w:cs="Arial"/>
          <w:sz w:val="36"/>
          <w:szCs w:val="36"/>
        </w:rPr>
        <w:t>/2020</w:t>
      </w:r>
    </w:p>
    <w:p w14:paraId="65DA10DE" w14:textId="5E7C384F" w:rsidR="00142FDE" w:rsidRDefault="004566F0"/>
    <w:p w14:paraId="5E891C51" w14:textId="25F6EBD4" w:rsidR="008059B6" w:rsidRDefault="008059B6"/>
    <w:p w14:paraId="0CC1E6C8" w14:textId="05BF3411" w:rsidR="008059B6" w:rsidRDefault="008059B6"/>
    <w:p w14:paraId="5AD6930F" w14:textId="74D4890D" w:rsidR="008059B6" w:rsidRDefault="008059B6" w:rsidP="008B78D0">
      <w:pPr>
        <w:jc w:val="center"/>
      </w:pPr>
    </w:p>
    <w:p w14:paraId="189AB96D" w14:textId="10FC0A27" w:rsidR="008059B6" w:rsidRDefault="008059B6" w:rsidP="008B78D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059B6">
        <w:rPr>
          <w:rFonts w:ascii="Arial" w:hAnsi="Arial" w:cs="Arial"/>
          <w:b/>
          <w:bCs/>
          <w:sz w:val="24"/>
          <w:szCs w:val="24"/>
        </w:rPr>
        <w:lastRenderedPageBreak/>
        <w:t>MEDISOFT</w:t>
      </w:r>
    </w:p>
    <w:p w14:paraId="301E312B" w14:textId="5AF04C72" w:rsidR="008059B6" w:rsidRDefault="008B78D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INDICE </w:t>
      </w:r>
    </w:p>
    <w:p w14:paraId="4FB193A5" w14:textId="01FE68F9" w:rsidR="008B78D0" w:rsidRDefault="008B78D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INTRODUCCION</w:t>
      </w:r>
      <w:r>
        <w:rPr>
          <w:rFonts w:ascii="Arial" w:hAnsi="Arial" w:cs="Arial"/>
          <w:b/>
          <w:bCs/>
          <w:sz w:val="24"/>
          <w:szCs w:val="24"/>
        </w:rPr>
        <w:tab/>
      </w:r>
    </w:p>
    <w:p w14:paraId="180DDC58" w14:textId="6A1CE942" w:rsidR="008B78D0" w:rsidRDefault="008B78D0" w:rsidP="00F314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Actualmente algunos </w:t>
      </w:r>
      <w:r w:rsidR="00F3144B">
        <w:rPr>
          <w:rFonts w:ascii="Arial" w:hAnsi="Arial" w:cs="Arial"/>
          <w:sz w:val="24"/>
          <w:szCs w:val="24"/>
        </w:rPr>
        <w:t>establecimientos que se encargan el cuidado</w:t>
      </w:r>
      <w:r>
        <w:rPr>
          <w:rFonts w:ascii="Arial" w:hAnsi="Arial" w:cs="Arial"/>
          <w:sz w:val="24"/>
          <w:szCs w:val="24"/>
        </w:rPr>
        <w:t xml:space="preserve"> de salud como lo son </w:t>
      </w:r>
      <w:r w:rsidR="00F3144B">
        <w:rPr>
          <w:rFonts w:ascii="Arial" w:hAnsi="Arial" w:cs="Arial"/>
          <w:sz w:val="24"/>
          <w:szCs w:val="24"/>
        </w:rPr>
        <w:t xml:space="preserve">los consultorios médicos que tiene conjunta una farmacia, no cuentan con una tecnología que les ayuda en el flujo de su trabajo y tener un control sobre su tipo de servicios que ofrecen los cuales son: consultas medicas y ventas de medicamentos. </w:t>
      </w:r>
    </w:p>
    <w:p w14:paraId="506431F3" w14:textId="7D94C269" w:rsidR="008059B6" w:rsidRDefault="00F3144B" w:rsidP="00F314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solución que se ha propuesto a estos establecimientos es incorporar un sistema de software, específicamente será una aplicación web que permita a los médicos de estos establecimientos brindar atención medica a sus pacientes tomando nota desde una computadora, en la pantalla se mostrara una interfaz web que </w:t>
      </w:r>
      <w:r w:rsidR="003E7F41">
        <w:rPr>
          <w:rFonts w:ascii="Arial" w:hAnsi="Arial" w:cs="Arial"/>
          <w:sz w:val="24"/>
          <w:szCs w:val="24"/>
        </w:rPr>
        <w:t>será</w:t>
      </w:r>
      <w:r>
        <w:rPr>
          <w:rFonts w:ascii="Arial" w:hAnsi="Arial" w:cs="Arial"/>
          <w:sz w:val="24"/>
          <w:szCs w:val="24"/>
        </w:rPr>
        <w:t xml:space="preserve"> similar a una receta, en donde se capturaran datos del paciente y la orden medica que indica el medico </w:t>
      </w:r>
      <w:proofErr w:type="gramStart"/>
      <w:r>
        <w:rPr>
          <w:rFonts w:ascii="Arial" w:hAnsi="Arial" w:cs="Arial"/>
          <w:sz w:val="24"/>
          <w:szCs w:val="24"/>
        </w:rPr>
        <w:t>e</w:t>
      </w:r>
      <w:proofErr w:type="gramEnd"/>
      <w:r>
        <w:rPr>
          <w:rFonts w:ascii="Arial" w:hAnsi="Arial" w:cs="Arial"/>
          <w:sz w:val="24"/>
          <w:szCs w:val="24"/>
        </w:rPr>
        <w:t xml:space="preserve"> turno.</w:t>
      </w:r>
    </w:p>
    <w:p w14:paraId="0147E703" w14:textId="06CA9F09" w:rsidR="00F3144B" w:rsidRDefault="00F3144B" w:rsidP="00F314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Otra de las funciones es permitir a los empleados del establecimiento vender medicamentos, aquí también se les mostrara una interfaz web, donde </w:t>
      </w:r>
      <w:r w:rsidR="003E7F41">
        <w:rPr>
          <w:rFonts w:ascii="Arial" w:hAnsi="Arial" w:cs="Arial"/>
          <w:sz w:val="24"/>
          <w:szCs w:val="24"/>
        </w:rPr>
        <w:t>realizarán</w:t>
      </w:r>
      <w:r>
        <w:rPr>
          <w:rFonts w:ascii="Arial" w:hAnsi="Arial" w:cs="Arial"/>
          <w:sz w:val="24"/>
          <w:szCs w:val="24"/>
        </w:rPr>
        <w:t xml:space="preserve"> búsquedas por nombre genérico del medicamento y algunos datos de identificación, así mismo podrán registrar los medicamentos vendidos e imprimir una hoja de pago.</w:t>
      </w:r>
    </w:p>
    <w:p w14:paraId="2643C123" w14:textId="24E3BE1F" w:rsidR="003E7F41" w:rsidRDefault="003E7F41" w:rsidP="00F314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También se agregará la gestión de medicamentos donde se especificarán datos de identificación y datos de protección. En el caso de la gestión de usuarios se </w:t>
      </w:r>
      <w:proofErr w:type="gramStart"/>
      <w:r>
        <w:rPr>
          <w:rFonts w:ascii="Arial" w:hAnsi="Arial" w:cs="Arial"/>
          <w:sz w:val="24"/>
          <w:szCs w:val="24"/>
        </w:rPr>
        <w:t>tomaran</w:t>
      </w:r>
      <w:proofErr w:type="gramEnd"/>
      <w:r>
        <w:rPr>
          <w:rFonts w:ascii="Arial" w:hAnsi="Arial" w:cs="Arial"/>
          <w:sz w:val="24"/>
          <w:szCs w:val="24"/>
        </w:rPr>
        <w:t xml:space="preserve"> sus datos personales y se le asignara el cargo de </w:t>
      </w:r>
      <w:proofErr w:type="spellStart"/>
      <w:r>
        <w:rPr>
          <w:rFonts w:ascii="Arial" w:hAnsi="Arial" w:cs="Arial"/>
          <w:sz w:val="24"/>
          <w:szCs w:val="24"/>
        </w:rPr>
        <w:t>medico</w:t>
      </w:r>
      <w:proofErr w:type="spellEnd"/>
      <w:r>
        <w:rPr>
          <w:rFonts w:ascii="Arial" w:hAnsi="Arial" w:cs="Arial"/>
          <w:sz w:val="24"/>
          <w:szCs w:val="24"/>
        </w:rPr>
        <w:t xml:space="preserve"> o vendedor.</w:t>
      </w:r>
    </w:p>
    <w:p w14:paraId="64339D99" w14:textId="66CA6FCA" w:rsidR="003E7F41" w:rsidRPr="00F3144B" w:rsidRDefault="003E7F41" w:rsidP="00F3144B">
      <w:pPr>
        <w:jc w:val="both"/>
        <w:rPr>
          <w:rFonts w:ascii="Arial" w:hAnsi="Arial" w:cs="Arial"/>
          <w:sz w:val="24"/>
          <w:szCs w:val="24"/>
        </w:rPr>
      </w:pPr>
      <w:bookmarkStart w:id="1" w:name="_GoBack"/>
      <w:bookmarkEnd w:id="1"/>
      <w:r>
        <w:rPr>
          <w:rFonts w:ascii="Arial" w:hAnsi="Arial" w:cs="Arial"/>
          <w:sz w:val="24"/>
          <w:szCs w:val="24"/>
        </w:rPr>
        <w:t>Al igual se mostrará una revisión de todas las consultas y ventas realizadas, que en el caso de consultas solo tendrán acceso a ellas el medico y administrador del sistema, en el caso de las consultas tendrán acceso solo los vendedores y administrador.</w:t>
      </w:r>
    </w:p>
    <w:sectPr w:rsidR="003E7F41" w:rsidRPr="00F3144B" w:rsidSect="00A527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9C7"/>
    <w:rsid w:val="000543B6"/>
    <w:rsid w:val="003E7F41"/>
    <w:rsid w:val="004566F0"/>
    <w:rsid w:val="008059B6"/>
    <w:rsid w:val="008B78D0"/>
    <w:rsid w:val="00A5274B"/>
    <w:rsid w:val="00B70E64"/>
    <w:rsid w:val="00C439C7"/>
    <w:rsid w:val="00CB7498"/>
    <w:rsid w:val="00CC079D"/>
    <w:rsid w:val="00E12D03"/>
    <w:rsid w:val="00F3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0A801"/>
  <w15:chartTrackingRefBased/>
  <w15:docId w15:val="{F01D048D-A622-466D-BEE4-8E220A280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49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Vidal Hernandez</dc:creator>
  <cp:keywords/>
  <dc:description/>
  <cp:lastModifiedBy>Moises Vidal Hernandez</cp:lastModifiedBy>
  <cp:revision>3</cp:revision>
  <dcterms:created xsi:type="dcterms:W3CDTF">2020-03-19T20:42:00Z</dcterms:created>
  <dcterms:modified xsi:type="dcterms:W3CDTF">2020-03-20T02:17:00Z</dcterms:modified>
</cp:coreProperties>
</file>