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5BB6F" w14:textId="77777777" w:rsidR="00D60F92" w:rsidRDefault="00D60F92" w:rsidP="00D60F92">
      <w:pPr>
        <w:ind w:left="40" w:right="238" w:hanging="4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МІНІСТЕРСТВО ОСВІТИ І НАУКИ УКРАЇНИ</w:t>
      </w:r>
    </w:p>
    <w:p w14:paraId="4B045BCD" w14:textId="77777777" w:rsidR="00D60F92" w:rsidRDefault="00D60F92" w:rsidP="00D60F92">
      <w:pPr>
        <w:ind w:left="40" w:right="238" w:hanging="4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НАЦІОНАЛЬНОМУ УНІВЕРСИТЕТІ “ЛЬВІВСЬКА ПОЛІТЕХНІКА”</w:t>
      </w:r>
    </w:p>
    <w:p w14:paraId="0142B672" w14:textId="77777777" w:rsidR="00D60F92" w:rsidRDefault="00D60F92" w:rsidP="00D60F92">
      <w:pPr>
        <w:spacing w:after="645"/>
        <w:ind w:left="40" w:right="240" w:hanging="4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75DE743" w14:textId="77777777" w:rsidR="00D60F92" w:rsidRDefault="00D60F92" w:rsidP="00D60F92">
      <w:pPr>
        <w:spacing w:after="100" w:afterAutospacing="1"/>
        <w:ind w:left="40" w:hanging="4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Кафедра систем штучного інтелекту</w:t>
      </w:r>
    </w:p>
    <w:p w14:paraId="687DE9DA" w14:textId="77777777" w:rsidR="00D60F92" w:rsidRDefault="00D60F92" w:rsidP="00D60F9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418146F5" w14:textId="77777777" w:rsidR="00D60F92" w:rsidRDefault="00D60F92" w:rsidP="00D60F9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178BFB06" w14:textId="77777777" w:rsidR="00D60F92" w:rsidRDefault="00D60F92" w:rsidP="00D60F9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7029DCBC" w14:textId="77777777" w:rsidR="00D60F92" w:rsidRDefault="00D60F92" w:rsidP="00D60F9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1106040C" w14:textId="77777777" w:rsidR="00D60F92" w:rsidRDefault="00D60F92" w:rsidP="00D60F9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2ED5FBA1" w14:textId="77777777" w:rsidR="00D60F92" w:rsidRDefault="00D60F92" w:rsidP="00D60F9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62231CF6" w14:textId="77777777" w:rsidR="00D60F92" w:rsidRDefault="00D60F92" w:rsidP="00D60F9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781B0286" w14:textId="77777777" w:rsidR="00D60F92" w:rsidRDefault="00D60F92" w:rsidP="00D60F9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Звіт по лабораторній роботі №4</w:t>
      </w:r>
    </w:p>
    <w:p w14:paraId="3F3CC3DE" w14:textId="77777777" w:rsidR="00D60F92" w:rsidRDefault="00D60F92" w:rsidP="00D60F92">
      <w:pPr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з дисципліни</w:t>
      </w:r>
    </w:p>
    <w:p w14:paraId="1932F8C9" w14:textId="19748CF3" w:rsidR="00D60F92" w:rsidRDefault="00D60F92" w:rsidP="00D60F92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40"/>
          <w:lang w:val="ru-RU"/>
        </w:rPr>
        <w:t>“</w:t>
      </w:r>
      <w:r w:rsidR="00FA221D" w:rsidRPr="00FA221D">
        <w:rPr>
          <w:rFonts w:ascii="Times New Roman" w:hAnsi="Times New Roman" w:cs="Times New Roman"/>
          <w:sz w:val="36"/>
          <w:szCs w:val="40"/>
        </w:rPr>
        <w:t>об'єктно орієнтоване програмування</w:t>
      </w:r>
      <w:r>
        <w:rPr>
          <w:rFonts w:ascii="Times New Roman" w:hAnsi="Times New Roman" w:cs="Times New Roman"/>
          <w:sz w:val="36"/>
          <w:szCs w:val="40"/>
          <w:lang w:val="ru-RU"/>
        </w:rPr>
        <w:t>”</w:t>
      </w:r>
    </w:p>
    <w:p w14:paraId="537F0864" w14:textId="77777777" w:rsidR="00D60F92" w:rsidRDefault="00D60F92" w:rsidP="00D60F9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B71C835" w14:textId="77777777" w:rsidR="00D60F92" w:rsidRDefault="00D60F92" w:rsidP="00D60F9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71A77F6" w14:textId="77777777" w:rsidR="00D60F92" w:rsidRDefault="00D60F92" w:rsidP="00D60F9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Виконав: </w:t>
      </w:r>
    </w:p>
    <w:p w14:paraId="7D7908FB" w14:textId="77777777" w:rsidR="00D60F92" w:rsidRDefault="00D60F92" w:rsidP="00D60F92">
      <w:pPr>
        <w:ind w:left="567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 КН-111</w:t>
      </w:r>
    </w:p>
    <w:p w14:paraId="275A859D" w14:textId="77777777" w:rsidR="00D60F92" w:rsidRDefault="00D60F92" w:rsidP="00D60F92">
      <w:pPr>
        <w:ind w:left="567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Ткачук Орест</w:t>
      </w:r>
    </w:p>
    <w:p w14:paraId="56C49866" w14:textId="77777777" w:rsidR="00D60F92" w:rsidRDefault="00D60F92" w:rsidP="00D60F92">
      <w:pPr>
        <w:ind w:left="567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Викладач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E31F2EC" w14:textId="12310339" w:rsidR="00D60F92" w:rsidRPr="00D60F92" w:rsidRDefault="00D60F92" w:rsidP="00D60F92">
      <w:pPr>
        <w:ind w:left="567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Грабовська Н.Р.</w:t>
      </w:r>
    </w:p>
    <w:p w14:paraId="6D413008" w14:textId="77777777" w:rsidR="00D60F92" w:rsidRDefault="00D60F92" w:rsidP="00D60F92">
      <w:pPr>
        <w:ind w:left="5670"/>
        <w:rPr>
          <w:rFonts w:ascii="Times New Roman" w:hAnsi="Times New Roman" w:cs="Times New Roman"/>
          <w:sz w:val="28"/>
          <w:szCs w:val="28"/>
          <w:lang w:val="ru-RU"/>
        </w:rPr>
      </w:pPr>
    </w:p>
    <w:p w14:paraId="78DC9D1C" w14:textId="77777777" w:rsidR="00D60F92" w:rsidRDefault="00D60F92" w:rsidP="00D60F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844544" w14:textId="77777777" w:rsidR="00D60F92" w:rsidRDefault="00D60F92" w:rsidP="00D60F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62128C" w14:textId="2883AA99" w:rsidR="00D60F92" w:rsidRDefault="00D60F92" w:rsidP="00D60F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Львів – 2019 р.</w:t>
      </w:r>
    </w:p>
    <w:p w14:paraId="5E346EAC" w14:textId="1C869414" w:rsidR="006744CD" w:rsidRDefault="006744CD" w:rsidP="00D60F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3B6CFC" w14:textId="77777777" w:rsidR="006744CD" w:rsidRPr="005F05B9" w:rsidRDefault="006744CD" w:rsidP="006744CD">
      <w:pPr>
        <w:jc w:val="center"/>
        <w:rPr>
          <w:rFonts w:ascii="Arial" w:hAnsi="Arial" w:cs="Arial"/>
          <w:b/>
          <w:sz w:val="32"/>
          <w:szCs w:val="32"/>
        </w:rPr>
      </w:pPr>
      <w:r w:rsidRPr="005F05B9">
        <w:rPr>
          <w:rFonts w:ascii="Arial" w:hAnsi="Arial" w:cs="Arial"/>
          <w:b/>
          <w:sz w:val="32"/>
          <w:szCs w:val="32"/>
        </w:rPr>
        <w:lastRenderedPageBreak/>
        <w:t>Зміст звіту</w:t>
      </w:r>
    </w:p>
    <w:p w14:paraId="34D0D32B" w14:textId="77777777" w:rsidR="006744CD" w:rsidRPr="009B7CF0" w:rsidRDefault="006744CD" w:rsidP="006744CD">
      <w:pPr>
        <w:rPr>
          <w:rFonts w:ascii="Arial" w:hAnsi="Arial" w:cs="Arial"/>
          <w:sz w:val="24"/>
          <w:szCs w:val="24"/>
        </w:rPr>
      </w:pPr>
    </w:p>
    <w:p w14:paraId="4A41E75F" w14:textId="77777777" w:rsidR="006744CD" w:rsidRPr="009B7CF0" w:rsidRDefault="006744CD" w:rsidP="006744CD">
      <w:pPr>
        <w:rPr>
          <w:rFonts w:ascii="Arial" w:hAnsi="Arial" w:cs="Arial"/>
          <w:sz w:val="24"/>
          <w:szCs w:val="24"/>
        </w:rPr>
      </w:pPr>
      <w:r w:rsidRPr="009B7CF0">
        <w:rPr>
          <w:rFonts w:ascii="Arial" w:hAnsi="Arial" w:cs="Arial"/>
          <w:sz w:val="24"/>
          <w:szCs w:val="24"/>
        </w:rPr>
        <w:t>1. Постановка завдання.</w:t>
      </w:r>
    </w:p>
    <w:p w14:paraId="71EB83B4" w14:textId="02BEBF8B" w:rsidR="006744CD" w:rsidRDefault="006F5CD3" w:rsidP="006744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2</w:t>
      </w:r>
      <w:r w:rsidR="006744CD" w:rsidRPr="009B7CF0">
        <w:rPr>
          <w:rFonts w:ascii="Arial" w:hAnsi="Arial" w:cs="Arial"/>
          <w:sz w:val="24"/>
          <w:szCs w:val="24"/>
        </w:rPr>
        <w:t>. Результати роботи програми</w:t>
      </w:r>
      <w:r w:rsidR="006744CD">
        <w:rPr>
          <w:rFonts w:ascii="Arial" w:hAnsi="Arial" w:cs="Arial"/>
          <w:sz w:val="24"/>
          <w:szCs w:val="24"/>
        </w:rPr>
        <w:t>.</w:t>
      </w:r>
    </w:p>
    <w:p w14:paraId="7AD2AD0C" w14:textId="7F45AF73" w:rsidR="000D1482" w:rsidRDefault="000D1482" w:rsidP="006744CD">
      <w:pPr>
        <w:rPr>
          <w:rFonts w:ascii="Arial" w:hAnsi="Arial" w:cs="Arial"/>
          <w:sz w:val="24"/>
          <w:szCs w:val="24"/>
        </w:rPr>
      </w:pPr>
    </w:p>
    <w:p w14:paraId="2F68C5FD" w14:textId="184E5F22" w:rsidR="000D1482" w:rsidRPr="000D1482" w:rsidRDefault="000D1482" w:rsidP="006744CD">
      <w:pPr>
        <w:rPr>
          <w:rFonts w:ascii="Arial" w:hAnsi="Arial" w:cs="Arial"/>
          <w:b/>
          <w:bCs/>
          <w:sz w:val="24"/>
          <w:szCs w:val="24"/>
        </w:rPr>
      </w:pPr>
      <w:r w:rsidRPr="000D1482">
        <w:rPr>
          <w:rFonts w:ascii="Arial" w:hAnsi="Arial" w:cs="Arial"/>
          <w:b/>
          <w:bCs/>
          <w:sz w:val="24"/>
          <w:szCs w:val="24"/>
        </w:rPr>
        <w:t>Постановка завдання</w:t>
      </w:r>
    </w:p>
    <w:p w14:paraId="336C3600" w14:textId="77777777" w:rsidR="006F5CD3" w:rsidRPr="006F5CD3" w:rsidRDefault="006F5CD3" w:rsidP="006F5C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6F5CD3">
        <w:rPr>
          <w:rFonts w:ascii="TimesNewRomanPSMT" w:hAnsi="TimesNewRomanPSMT" w:cs="TimesNewRomanPSMT"/>
          <w:sz w:val="28"/>
          <w:szCs w:val="28"/>
          <w:lang w:val="ru-RU"/>
        </w:rPr>
        <w:t xml:space="preserve">1. Створити власний клас-контейнер, що параметризується ( </w:t>
      </w:r>
      <w:r>
        <w:rPr>
          <w:rFonts w:ascii="TimesNewRomanPSMT" w:hAnsi="TimesNewRomanPSMT" w:cs="TimesNewRomanPSMT"/>
          <w:sz w:val="28"/>
          <w:szCs w:val="28"/>
          <w:lang w:val="en-US"/>
        </w:rPr>
        <w:t>Generic</w:t>
      </w:r>
      <w:r w:rsidRPr="006F5CD3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>
        <w:rPr>
          <w:rFonts w:ascii="TimesNewRomanPSMT" w:hAnsi="TimesNewRomanPSMT" w:cs="TimesNewRomanPSMT"/>
          <w:sz w:val="28"/>
          <w:szCs w:val="28"/>
          <w:lang w:val="en-US"/>
        </w:rPr>
        <w:t>Type</w:t>
      </w:r>
      <w:r w:rsidRPr="006F5CD3">
        <w:rPr>
          <w:rFonts w:ascii="TimesNewRomanPSMT" w:hAnsi="TimesNewRomanPSMT" w:cs="TimesNewRomanPSMT"/>
          <w:sz w:val="28"/>
          <w:szCs w:val="28"/>
          <w:lang w:val="ru-RU"/>
        </w:rPr>
        <w:t xml:space="preserve"> ),</w:t>
      </w:r>
    </w:p>
    <w:p w14:paraId="596075D1" w14:textId="77777777" w:rsidR="006F5CD3" w:rsidRPr="006F5CD3" w:rsidRDefault="006F5CD3" w:rsidP="006F5C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6F5CD3">
        <w:rPr>
          <w:rFonts w:ascii="TimesNewRomanPSMT" w:hAnsi="TimesNewRomanPSMT" w:cs="TimesNewRomanPSMT"/>
          <w:sz w:val="28"/>
          <w:szCs w:val="28"/>
          <w:lang w:val="ru-RU"/>
        </w:rPr>
        <w:t xml:space="preserve">на основі зв’язних списків для реалізації колекції </w:t>
      </w:r>
      <w:r>
        <w:rPr>
          <w:rFonts w:ascii="TimesNewRomanPSMT" w:hAnsi="TimesNewRomanPSMT" w:cs="TimesNewRomanPSMT"/>
          <w:sz w:val="28"/>
          <w:szCs w:val="28"/>
          <w:lang w:val="en-US"/>
        </w:rPr>
        <w:t>domain</w:t>
      </w:r>
      <w:r w:rsidRPr="006F5CD3">
        <w:rPr>
          <w:rFonts w:ascii="TimesNewRomanPSMT" w:hAnsi="TimesNewRomanPSMT" w:cs="TimesNewRomanPSMT"/>
          <w:sz w:val="28"/>
          <w:szCs w:val="28"/>
          <w:lang w:val="ru-RU"/>
        </w:rPr>
        <w:t>-об’єктів з</w:t>
      </w:r>
    </w:p>
    <w:p w14:paraId="6494A844" w14:textId="77777777" w:rsidR="006F5CD3" w:rsidRPr="006F5CD3" w:rsidRDefault="006F5CD3" w:rsidP="006F5C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6F5CD3">
        <w:rPr>
          <w:rFonts w:ascii="TimesNewRomanPSMT" w:hAnsi="TimesNewRomanPSMT" w:cs="TimesNewRomanPSMT"/>
          <w:sz w:val="28"/>
          <w:szCs w:val="28"/>
          <w:lang w:val="ru-RU"/>
        </w:rPr>
        <w:t>лабораторної роботи №10 (Прикладні задачі. Список №2. 20 варіантів)</w:t>
      </w:r>
    </w:p>
    <w:p w14:paraId="360834A3" w14:textId="77777777" w:rsidR="006F5CD3" w:rsidRPr="006F5CD3" w:rsidRDefault="006F5CD3" w:rsidP="006F5C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6F5CD3">
        <w:rPr>
          <w:rFonts w:ascii="TimesNewRomanPSMT" w:hAnsi="TimesNewRomanPSMT" w:cs="TimesNewRomanPSMT"/>
          <w:sz w:val="28"/>
          <w:szCs w:val="28"/>
          <w:lang w:val="ru-RU"/>
        </w:rPr>
        <w:t>2. Для розроблених класів-контейнерів забезпечити можливість</w:t>
      </w:r>
    </w:p>
    <w:p w14:paraId="73D81552" w14:textId="77777777" w:rsidR="006F5CD3" w:rsidRPr="006F5CD3" w:rsidRDefault="006F5CD3" w:rsidP="006F5C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6F5CD3">
        <w:rPr>
          <w:rFonts w:ascii="TimesNewRomanPSMT" w:hAnsi="TimesNewRomanPSMT" w:cs="TimesNewRomanPSMT"/>
          <w:sz w:val="28"/>
          <w:szCs w:val="28"/>
          <w:lang w:val="ru-RU"/>
        </w:rPr>
        <w:t xml:space="preserve">використання їх об’єктів у циклі </w:t>
      </w:r>
      <w:r>
        <w:rPr>
          <w:rFonts w:ascii="TimesNewRomanPSMT" w:hAnsi="TimesNewRomanPSMT" w:cs="TimesNewRomanPSMT"/>
          <w:sz w:val="28"/>
          <w:szCs w:val="28"/>
          <w:lang w:val="en-US"/>
        </w:rPr>
        <w:t>foreach</w:t>
      </w:r>
      <w:r w:rsidRPr="006F5CD3">
        <w:rPr>
          <w:rFonts w:ascii="TimesNewRomanPSMT" w:hAnsi="TimesNewRomanPSMT" w:cs="TimesNewRomanPSMT"/>
          <w:sz w:val="28"/>
          <w:szCs w:val="28"/>
          <w:lang w:val="ru-RU"/>
        </w:rPr>
        <w:t xml:space="preserve"> в якості джерела даних.</w:t>
      </w:r>
    </w:p>
    <w:p w14:paraId="43B6EF43" w14:textId="77777777" w:rsidR="006F5CD3" w:rsidRPr="006F5CD3" w:rsidRDefault="006F5CD3" w:rsidP="006F5C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6F5CD3">
        <w:rPr>
          <w:rFonts w:ascii="TimesNewRomanPSMT" w:hAnsi="TimesNewRomanPSMT" w:cs="TimesNewRomanPSMT"/>
          <w:sz w:val="28"/>
          <w:szCs w:val="28"/>
          <w:lang w:val="ru-RU"/>
        </w:rPr>
        <w:t>3. Забезпечити можливість збереження та відновлення колекції об’єктів: 1)</w:t>
      </w:r>
    </w:p>
    <w:p w14:paraId="5C05BC93" w14:textId="77777777" w:rsidR="006F5CD3" w:rsidRPr="006F5CD3" w:rsidRDefault="006F5CD3" w:rsidP="006F5C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6F5CD3">
        <w:rPr>
          <w:rFonts w:ascii="TimesNewRomanPSMT" w:hAnsi="TimesNewRomanPSMT" w:cs="TimesNewRomanPSMT"/>
          <w:sz w:val="28"/>
          <w:szCs w:val="28"/>
          <w:lang w:val="ru-RU"/>
        </w:rPr>
        <w:t>за допомогою стандартної серіалізації; 2) не використовуючи протокол</w:t>
      </w:r>
    </w:p>
    <w:p w14:paraId="63202812" w14:textId="77777777" w:rsidR="006F5CD3" w:rsidRPr="006F5CD3" w:rsidRDefault="006F5CD3" w:rsidP="006F5C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6F5CD3">
        <w:rPr>
          <w:rFonts w:ascii="TimesNewRomanPSMT" w:hAnsi="TimesNewRomanPSMT" w:cs="TimesNewRomanPSMT"/>
          <w:sz w:val="28"/>
          <w:szCs w:val="28"/>
          <w:lang w:val="ru-RU"/>
        </w:rPr>
        <w:t>серіалізації.</w:t>
      </w:r>
    </w:p>
    <w:p w14:paraId="63AE1E1E" w14:textId="77777777" w:rsidR="006F5CD3" w:rsidRPr="006F5CD3" w:rsidRDefault="006F5CD3" w:rsidP="006F5C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6F5CD3">
        <w:rPr>
          <w:rFonts w:ascii="TimesNewRomanPSMT" w:hAnsi="TimesNewRomanPSMT" w:cs="TimesNewRomanPSMT"/>
          <w:sz w:val="28"/>
          <w:szCs w:val="28"/>
          <w:lang w:val="ru-RU"/>
        </w:rPr>
        <w:t>4. Продемонструвати розроблену функціональність: створення контейнера,</w:t>
      </w:r>
    </w:p>
    <w:p w14:paraId="29C64E19" w14:textId="77777777" w:rsidR="006F5CD3" w:rsidRPr="006F5CD3" w:rsidRDefault="006F5CD3" w:rsidP="006F5C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6F5CD3">
        <w:rPr>
          <w:rFonts w:ascii="TimesNewRomanPSMT" w:hAnsi="TimesNewRomanPSMT" w:cs="TimesNewRomanPSMT"/>
          <w:sz w:val="28"/>
          <w:szCs w:val="28"/>
          <w:lang w:val="ru-RU"/>
        </w:rPr>
        <w:t>додавання елементів, видалення елементів, очищення контейнера,</w:t>
      </w:r>
    </w:p>
    <w:p w14:paraId="37AEEFD2" w14:textId="77777777" w:rsidR="006F5CD3" w:rsidRPr="006F5CD3" w:rsidRDefault="006F5CD3" w:rsidP="006F5C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6F5CD3">
        <w:rPr>
          <w:rFonts w:ascii="TimesNewRomanPSMT" w:hAnsi="TimesNewRomanPSMT" w:cs="TimesNewRomanPSMT"/>
          <w:sz w:val="28"/>
          <w:szCs w:val="28"/>
          <w:lang w:val="ru-RU"/>
        </w:rPr>
        <w:t>перетворення у масив, перетворення у рядок, перевірку на наявність</w:t>
      </w:r>
    </w:p>
    <w:p w14:paraId="4D3323DB" w14:textId="77777777" w:rsidR="006F5CD3" w:rsidRPr="006F5CD3" w:rsidRDefault="006F5CD3" w:rsidP="006F5C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6F5CD3">
        <w:rPr>
          <w:rFonts w:ascii="TimesNewRomanPSMT" w:hAnsi="TimesNewRomanPSMT" w:cs="TimesNewRomanPSMT"/>
          <w:sz w:val="28"/>
          <w:szCs w:val="28"/>
          <w:lang w:val="ru-RU"/>
        </w:rPr>
        <w:t>елементів.</w:t>
      </w:r>
    </w:p>
    <w:p w14:paraId="3DF356DC" w14:textId="77777777" w:rsidR="006F5CD3" w:rsidRPr="006F5CD3" w:rsidRDefault="006F5CD3" w:rsidP="006F5C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6F5CD3">
        <w:rPr>
          <w:rFonts w:ascii="TimesNewRomanPSMT" w:hAnsi="TimesNewRomanPSMT" w:cs="TimesNewRomanPSMT"/>
          <w:sz w:val="28"/>
          <w:szCs w:val="28"/>
          <w:lang w:val="ru-RU"/>
        </w:rPr>
        <w:t xml:space="preserve">5. Забороняється використання контейнерів (колекцій) з </w:t>
      </w:r>
      <w:r>
        <w:rPr>
          <w:rFonts w:ascii="TimesNewRomanPSMT" w:hAnsi="TimesNewRomanPSMT" w:cs="TimesNewRomanPSMT"/>
          <w:sz w:val="28"/>
          <w:szCs w:val="28"/>
          <w:lang w:val="en-US"/>
        </w:rPr>
        <w:t>Java</w:t>
      </w:r>
      <w:r w:rsidRPr="006F5CD3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>
        <w:rPr>
          <w:rFonts w:ascii="TimesNewRomanPSMT" w:hAnsi="TimesNewRomanPSMT" w:cs="TimesNewRomanPSMT"/>
          <w:sz w:val="28"/>
          <w:szCs w:val="28"/>
          <w:lang w:val="en-US"/>
        </w:rPr>
        <w:t>Collections</w:t>
      </w:r>
    </w:p>
    <w:p w14:paraId="3B5808A5" w14:textId="77777777" w:rsidR="006F5CD3" w:rsidRPr="006F5CD3" w:rsidRDefault="006F5CD3" w:rsidP="006F5C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>Framework</w:t>
      </w:r>
      <w:r w:rsidRPr="006F5CD3">
        <w:rPr>
          <w:rFonts w:ascii="TimesNewRomanPSMT" w:hAnsi="TimesNewRomanPSMT" w:cs="TimesNewRomanPSMT"/>
          <w:sz w:val="28"/>
          <w:szCs w:val="28"/>
          <w:lang w:val="ru-RU"/>
        </w:rPr>
        <w:t xml:space="preserve"> .</w:t>
      </w:r>
    </w:p>
    <w:p w14:paraId="3B5069CC" w14:textId="77777777" w:rsidR="006F5CD3" w:rsidRPr="006F5CD3" w:rsidRDefault="006F5CD3" w:rsidP="006F5CD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ru-RU"/>
        </w:rPr>
      </w:pPr>
      <w:r w:rsidRPr="006F5CD3">
        <w:rPr>
          <w:rFonts w:ascii="TimesNewRomanPSMT" w:hAnsi="TimesNewRomanPSMT" w:cs="TimesNewRomanPSMT"/>
          <w:sz w:val="28"/>
          <w:szCs w:val="28"/>
          <w:lang w:val="ru-RU"/>
        </w:rPr>
        <w:t xml:space="preserve">6. Розробити параметризовані методи ( </w:t>
      </w:r>
      <w:r>
        <w:rPr>
          <w:rFonts w:ascii="TimesNewRomanPSMT" w:hAnsi="TimesNewRomanPSMT" w:cs="TimesNewRomanPSMT"/>
          <w:sz w:val="28"/>
          <w:szCs w:val="28"/>
          <w:lang w:val="en-US"/>
        </w:rPr>
        <w:t>Generic</w:t>
      </w:r>
      <w:r w:rsidRPr="006F5CD3">
        <w:rPr>
          <w:rFonts w:ascii="TimesNewRomanPSMT" w:hAnsi="TimesNewRomanPSMT" w:cs="TimesNewRomanPSMT"/>
          <w:sz w:val="28"/>
          <w:szCs w:val="28"/>
          <w:lang w:val="ru-RU"/>
        </w:rPr>
        <w:t xml:space="preserve"> </w:t>
      </w:r>
      <w:r>
        <w:rPr>
          <w:rFonts w:ascii="TimesNewRomanPSMT" w:hAnsi="TimesNewRomanPSMT" w:cs="TimesNewRomanPSMT"/>
          <w:sz w:val="28"/>
          <w:szCs w:val="28"/>
          <w:lang w:val="en-US"/>
        </w:rPr>
        <w:t>Methods</w:t>
      </w:r>
      <w:r w:rsidRPr="006F5CD3">
        <w:rPr>
          <w:rFonts w:ascii="TimesNewRomanPSMT" w:hAnsi="TimesNewRomanPSMT" w:cs="TimesNewRomanPSMT"/>
          <w:sz w:val="28"/>
          <w:szCs w:val="28"/>
          <w:lang w:val="ru-RU"/>
        </w:rPr>
        <w:t xml:space="preserve"> ) для обробки</w:t>
      </w:r>
    </w:p>
    <w:p w14:paraId="120F0DD6" w14:textId="1B0AEF58" w:rsidR="008D60E9" w:rsidRPr="006F5CD3" w:rsidRDefault="006F5CD3" w:rsidP="000D1482">
      <w:pPr>
        <w:rPr>
          <w:rFonts w:ascii="TimesNewRomanPSMT" w:hAnsi="TimesNewRomanPSMT" w:cs="TimesNewRomanPSMT"/>
          <w:sz w:val="28"/>
          <w:szCs w:val="28"/>
          <w:lang w:val="en-US"/>
        </w:rPr>
      </w:pPr>
      <w:r w:rsidRPr="006F5CD3">
        <w:rPr>
          <w:rFonts w:ascii="TimesNewRomanPSMT" w:hAnsi="TimesNewRomanPSMT" w:cs="TimesNewRomanPSMT"/>
          <w:sz w:val="28"/>
          <w:szCs w:val="28"/>
          <w:lang w:val="ru-RU"/>
        </w:rPr>
        <w:t xml:space="preserve">колекцій об’єктів згідно (Прикладні задачі. </w:t>
      </w:r>
      <w:r>
        <w:rPr>
          <w:rFonts w:ascii="TimesNewRomanPSMT" w:hAnsi="TimesNewRomanPSMT" w:cs="TimesNewRomanPSMT"/>
          <w:sz w:val="28"/>
          <w:szCs w:val="28"/>
          <w:lang w:val="en-US"/>
        </w:rPr>
        <w:t>Список №2. 20 варіантів).</w:t>
      </w:r>
    </w:p>
    <w:p w14:paraId="6C8474BD" w14:textId="307F74FE" w:rsidR="008D60E9" w:rsidRPr="008D60E9" w:rsidRDefault="008D60E9">
      <w:pPr>
        <w:rPr>
          <w:rFonts w:ascii="Arial" w:hAnsi="Arial" w:cs="Arial"/>
          <w:b/>
          <w:bCs/>
          <w:sz w:val="24"/>
          <w:szCs w:val="24"/>
        </w:rPr>
      </w:pPr>
      <w:r w:rsidRPr="008D60E9">
        <w:rPr>
          <w:rFonts w:ascii="Arial" w:hAnsi="Arial" w:cs="Arial"/>
          <w:b/>
          <w:bCs/>
          <w:sz w:val="24"/>
          <w:szCs w:val="24"/>
        </w:rPr>
        <w:t>Результати роботи програми</w:t>
      </w:r>
    </w:p>
    <w:p w14:paraId="7B88DB8A" w14:textId="639F60F8" w:rsidR="008D60E9" w:rsidRDefault="000D3B88">
      <w:pPr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04F5BABD" wp14:editId="6B29273F">
            <wp:extent cx="6111240" cy="38100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7E641" w14:textId="16578BBE" w:rsidR="000D3B88" w:rsidRPr="008D60E9" w:rsidRDefault="000D3B88">
      <w:pPr>
        <w:rPr>
          <w:b/>
          <w:bCs/>
          <w:lang w:val="ru-RU"/>
        </w:rPr>
      </w:pPr>
      <w:bookmarkStart w:id="0" w:name="_GoBack"/>
      <w:bookmarkEnd w:id="0"/>
      <w:r>
        <w:rPr>
          <w:b/>
          <w:bCs/>
          <w:noProof/>
          <w:lang w:val="ru-RU"/>
        </w:rPr>
        <w:lastRenderedPageBreak/>
        <w:drawing>
          <wp:inline distT="0" distB="0" distL="0" distR="0" wp14:anchorId="11EDEC06" wp14:editId="5A309F2E">
            <wp:extent cx="6118860" cy="2316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3B88" w:rsidRPr="008D60E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994"/>
    <w:rsid w:val="00094325"/>
    <w:rsid w:val="000D1482"/>
    <w:rsid w:val="000D3B88"/>
    <w:rsid w:val="00124A3B"/>
    <w:rsid w:val="006744CD"/>
    <w:rsid w:val="006F5CD3"/>
    <w:rsid w:val="008D60E9"/>
    <w:rsid w:val="00D60F92"/>
    <w:rsid w:val="00E80994"/>
    <w:rsid w:val="00FA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E84B0"/>
  <w15:chartTrackingRefBased/>
  <w15:docId w15:val="{F7FE4E71-1019-4F30-9252-17F20BFAB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F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Орест Ткачук</dc:creator>
  <cp:keywords/>
  <dc:description/>
  <cp:lastModifiedBy>Орест Ткачук</cp:lastModifiedBy>
  <cp:revision>8</cp:revision>
  <dcterms:created xsi:type="dcterms:W3CDTF">2019-06-06T19:26:00Z</dcterms:created>
  <dcterms:modified xsi:type="dcterms:W3CDTF">2019-06-06T21:08:00Z</dcterms:modified>
</cp:coreProperties>
</file>