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20" w:rsidRPr="00D322CE" w:rsidRDefault="00CB2120" w:rsidP="00CB2120">
      <w:pPr>
        <w:spacing w:line="240" w:lineRule="auto"/>
        <w:ind w:right="28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72747594"/>
      <w:r>
        <w:rPr>
          <w:rFonts w:ascii="Times New Roman" w:hAnsi="Times New Roman" w:cs="Times New Roman"/>
          <w:b/>
          <w:sz w:val="28"/>
          <w:szCs w:val="24"/>
        </w:rPr>
        <w:t>ARTIFICIAL INTELLIGENCE</w:t>
      </w:r>
    </w:p>
    <w:p w:rsidR="00CB2120" w:rsidRDefault="00CB2120" w:rsidP="00CB2120">
      <w:pPr>
        <w:spacing w:line="240" w:lineRule="auto"/>
        <w:ind w:right="2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MID EXAM</w:t>
      </w:r>
    </w:p>
    <w:p w:rsidR="00F94C81" w:rsidRDefault="00F94C81" w:rsidP="00CB2120">
      <w:pPr>
        <w:spacing w:line="240" w:lineRule="auto"/>
        <w:ind w:right="2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SUMMARIZE A PAPER ABOUT AI WITH BLIND SEARCH MET</w:t>
      </w:r>
      <w:r w:rsidR="00F87710">
        <w:rPr>
          <w:rFonts w:ascii="Times New Roman" w:hAnsi="Times New Roman" w:cs="Times New Roman"/>
          <w:b/>
          <w:sz w:val="28"/>
          <w:szCs w:val="24"/>
        </w:rPr>
        <w:t>HOD</w:t>
      </w:r>
    </w:p>
    <w:p w:rsidR="00CB2120" w:rsidRPr="00D322CE" w:rsidRDefault="00CB2120" w:rsidP="00CB2120">
      <w:pPr>
        <w:spacing w:line="240" w:lineRule="auto"/>
        <w:ind w:right="28"/>
        <w:jc w:val="center"/>
        <w:rPr>
          <w:rFonts w:ascii="Times New Roman" w:hAnsi="Times New Roman" w:cs="Times New Roman"/>
          <w:sz w:val="28"/>
          <w:szCs w:val="24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  <w:r w:rsidRPr="00D322CE">
        <w:rPr>
          <w:rFonts w:ascii="Times New Roman" w:hAnsi="Times New Roman" w:cs="Times New Roman"/>
          <w:noProof/>
          <w:sz w:val="28"/>
          <w:szCs w:val="24"/>
          <w:lang w:val="en-US" w:eastAsia="en-US"/>
        </w:rPr>
        <w:drawing>
          <wp:anchor distT="0" distB="0" distL="0" distR="0" simplePos="0" relativeHeight="251659264" behindDoc="0" locked="0" layoutInCell="1" allowOverlap="1" wp14:anchorId="57D3A4C3" wp14:editId="6D64B71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75330" cy="3133725"/>
            <wp:effectExtent l="0" t="0" r="1270" b="952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proofErr w:type="spellStart"/>
      <w:proofErr w:type="gramStart"/>
      <w:r w:rsidRPr="00D322CE">
        <w:rPr>
          <w:rFonts w:ascii="Times New Roman" w:hAnsi="Times New Roman" w:cs="Times New Roman"/>
          <w:sz w:val="28"/>
          <w:szCs w:val="24"/>
        </w:rPr>
        <w:t>Oleh</w:t>
      </w:r>
      <w:proofErr w:type="spellEnd"/>
      <w:r w:rsidRPr="00D322CE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</w:p>
    <w:p w:rsidR="00CB2120" w:rsidRPr="00D322CE" w:rsidRDefault="00CB2120" w:rsidP="00CB2120">
      <w:pPr>
        <w:spacing w:after="0" w:line="240" w:lineRule="auto"/>
        <w:ind w:left="3261" w:right="567"/>
        <w:rPr>
          <w:rFonts w:ascii="Times New Roman" w:hAnsi="Times New Roman" w:cs="Times New Roman"/>
          <w:sz w:val="28"/>
          <w:szCs w:val="24"/>
          <w:lang w:val="id-ID"/>
        </w:rPr>
      </w:pPr>
      <w:proofErr w:type="gramStart"/>
      <w:r w:rsidRPr="00D322CE">
        <w:rPr>
          <w:rFonts w:ascii="Times New Roman" w:hAnsi="Times New Roman" w:cs="Times New Roman"/>
          <w:sz w:val="28"/>
          <w:szCs w:val="24"/>
        </w:rPr>
        <w:t>Nama :</w:t>
      </w:r>
      <w:proofErr w:type="gramEnd"/>
      <w:r w:rsidRPr="00D322CE">
        <w:rPr>
          <w:rFonts w:ascii="Times New Roman" w:hAnsi="Times New Roman" w:cs="Times New Roman"/>
          <w:sz w:val="28"/>
          <w:szCs w:val="24"/>
        </w:rPr>
        <w:t xml:space="preserve"> </w:t>
      </w:r>
      <w:r w:rsidRPr="00D322CE">
        <w:rPr>
          <w:rFonts w:ascii="Times New Roman" w:hAnsi="Times New Roman" w:cs="Times New Roman"/>
          <w:sz w:val="28"/>
          <w:szCs w:val="24"/>
          <w:lang w:val="id-ID"/>
        </w:rPr>
        <w:t>Edwin Dolok Saribu</w:t>
      </w:r>
    </w:p>
    <w:p w:rsidR="00CB2120" w:rsidRPr="00D322CE" w:rsidRDefault="00CB2120" w:rsidP="00CB2120">
      <w:pPr>
        <w:spacing w:after="0" w:line="240" w:lineRule="auto"/>
        <w:ind w:left="3261" w:right="567"/>
        <w:rPr>
          <w:rFonts w:ascii="Times New Roman" w:hAnsi="Times New Roman" w:cs="Times New Roman"/>
          <w:sz w:val="28"/>
          <w:szCs w:val="24"/>
        </w:rPr>
      </w:pPr>
      <w:proofErr w:type="gramStart"/>
      <w:r w:rsidRPr="00D322CE">
        <w:rPr>
          <w:rFonts w:ascii="Times New Roman" w:hAnsi="Times New Roman" w:cs="Times New Roman"/>
          <w:sz w:val="28"/>
          <w:szCs w:val="24"/>
        </w:rPr>
        <w:t>NIM :</w:t>
      </w:r>
      <w:proofErr w:type="gramEnd"/>
      <w:r w:rsidRPr="00D322CE">
        <w:rPr>
          <w:rFonts w:ascii="Times New Roman" w:hAnsi="Times New Roman" w:cs="Times New Roman"/>
          <w:sz w:val="28"/>
          <w:szCs w:val="24"/>
        </w:rPr>
        <w:t xml:space="preserve"> 19101013</w:t>
      </w:r>
    </w:p>
    <w:p w:rsidR="00CB2120" w:rsidRPr="00D322CE" w:rsidRDefault="00CB2120" w:rsidP="00CB2120">
      <w:pPr>
        <w:spacing w:after="0" w:line="240" w:lineRule="auto"/>
        <w:ind w:left="3261" w:right="567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D322CE">
        <w:rPr>
          <w:rFonts w:ascii="Times New Roman" w:hAnsi="Times New Roman" w:cs="Times New Roman"/>
          <w:sz w:val="28"/>
          <w:szCs w:val="24"/>
        </w:rPr>
        <w:t>Kelas</w:t>
      </w:r>
      <w:proofErr w:type="spellEnd"/>
      <w:r w:rsidRPr="00D322CE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D322CE">
        <w:rPr>
          <w:rFonts w:ascii="Times New Roman" w:hAnsi="Times New Roman" w:cs="Times New Roman"/>
          <w:sz w:val="28"/>
          <w:szCs w:val="24"/>
        </w:rPr>
        <w:t xml:space="preserve"> A</w:t>
      </w:r>
    </w:p>
    <w:p w:rsidR="00CB2120" w:rsidRPr="00D322CE" w:rsidRDefault="00CB2120" w:rsidP="00CB2120">
      <w:pPr>
        <w:pStyle w:val="ListParagraph"/>
        <w:spacing w:after="0" w:line="240" w:lineRule="auto"/>
        <w:ind w:left="0"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pStyle w:val="ListParagraph"/>
        <w:spacing w:after="0" w:line="240" w:lineRule="auto"/>
        <w:ind w:left="0"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pStyle w:val="ListParagraph"/>
        <w:spacing w:after="0" w:line="240" w:lineRule="auto"/>
        <w:ind w:left="0"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pStyle w:val="ListParagraph"/>
        <w:spacing w:after="0" w:line="240" w:lineRule="auto"/>
        <w:ind w:left="0"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pStyle w:val="ListParagraph"/>
        <w:spacing w:after="0" w:line="240" w:lineRule="auto"/>
        <w:ind w:left="0" w:right="567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pStyle w:val="ListParagraph"/>
        <w:spacing w:after="0" w:line="240" w:lineRule="auto"/>
        <w:ind w:left="0" w:right="567"/>
        <w:rPr>
          <w:rFonts w:ascii="Times New Roman" w:hAnsi="Times New Roman" w:cs="Times New Roman"/>
          <w:sz w:val="28"/>
          <w:szCs w:val="24"/>
          <w:lang w:val="en-US"/>
        </w:rPr>
      </w:pPr>
    </w:p>
    <w:p w:rsidR="00CB2120" w:rsidRPr="00D322CE" w:rsidRDefault="00CB2120" w:rsidP="00CB2120">
      <w:pPr>
        <w:pStyle w:val="ListParagraph"/>
        <w:spacing w:after="0" w:line="240" w:lineRule="auto"/>
        <w:ind w:left="0" w:right="28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pStyle w:val="ListParagraph"/>
        <w:spacing w:after="0" w:line="240" w:lineRule="auto"/>
        <w:ind w:left="0" w:right="28"/>
        <w:rPr>
          <w:rFonts w:ascii="Times New Roman" w:hAnsi="Times New Roman" w:cs="Times New Roman"/>
          <w:sz w:val="28"/>
          <w:szCs w:val="24"/>
          <w:lang w:val="id-ID"/>
        </w:rPr>
      </w:pPr>
    </w:p>
    <w:p w:rsidR="00CB2120" w:rsidRPr="00D322CE" w:rsidRDefault="00CB2120" w:rsidP="00CB2120">
      <w:pPr>
        <w:pStyle w:val="ListParagraph"/>
        <w:spacing w:line="240" w:lineRule="auto"/>
        <w:ind w:left="0" w:right="28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D322CE">
        <w:rPr>
          <w:rFonts w:ascii="Times New Roman" w:hAnsi="Times New Roman" w:cs="Times New Roman"/>
          <w:sz w:val="28"/>
          <w:szCs w:val="24"/>
          <w:lang w:val="id-ID"/>
        </w:rPr>
        <w:t>PRODI MANAJEMEN DATA DAN INFORMASI</w:t>
      </w:r>
    </w:p>
    <w:p w:rsidR="00CB2120" w:rsidRPr="00D322CE" w:rsidRDefault="00CB2120" w:rsidP="00CB2120">
      <w:pPr>
        <w:pStyle w:val="ListParagraph"/>
        <w:spacing w:line="240" w:lineRule="auto"/>
        <w:ind w:left="0" w:right="28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D322CE">
        <w:rPr>
          <w:rFonts w:ascii="Times New Roman" w:hAnsi="Times New Roman" w:cs="Times New Roman"/>
          <w:sz w:val="28"/>
          <w:szCs w:val="24"/>
          <w:lang w:val="id-ID"/>
        </w:rPr>
        <w:t>STIKI INDONESIA</w:t>
      </w:r>
    </w:p>
    <w:p w:rsidR="00CB2120" w:rsidRPr="00D322CE" w:rsidRDefault="00CB2120" w:rsidP="00F94C81">
      <w:pPr>
        <w:pStyle w:val="ListParagraph"/>
        <w:spacing w:line="240" w:lineRule="auto"/>
        <w:ind w:left="0" w:right="28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D322CE">
        <w:rPr>
          <w:rFonts w:ascii="Times New Roman" w:hAnsi="Times New Roman" w:cs="Times New Roman"/>
          <w:sz w:val="28"/>
          <w:szCs w:val="24"/>
          <w:lang w:val="id-ID"/>
        </w:rPr>
        <w:t>2021</w:t>
      </w:r>
    </w:p>
    <w:bookmarkEnd w:id="0"/>
    <w:p w:rsidR="005E284F" w:rsidRDefault="00CB2120" w:rsidP="00F94C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lastRenderedPageBreak/>
        <w:t>Sistem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Diagnosis Hama Dan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Menggunkan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Breadth First Search (BFS)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:rsidR="00F87710" w:rsidRDefault="00F87710" w:rsidP="00F94C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7710" w:rsidRPr="00F87710" w:rsidRDefault="00F87710" w:rsidP="00F87710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F87710">
        <w:rPr>
          <w:rFonts w:ascii="Times New Roman" w:hAnsi="Times New Roman" w:cs="Times New Roman"/>
          <w:sz w:val="24"/>
        </w:rPr>
        <w:t>Abstrak-Beberapa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faktor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menyebabkan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rendahnya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kualitas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produktivitas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kopi di Indonesia. </w:t>
      </w:r>
      <w:proofErr w:type="spellStart"/>
      <w:r w:rsidRPr="00F87710">
        <w:rPr>
          <w:rFonts w:ascii="Times New Roman" w:hAnsi="Times New Roman" w:cs="Times New Roman"/>
          <w:sz w:val="24"/>
        </w:rPr>
        <w:t>Alasan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utama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permasalahan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ini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adalah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gangguan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hama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penyakit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87710">
        <w:rPr>
          <w:rFonts w:ascii="Times New Roman" w:hAnsi="Times New Roman" w:cs="Times New Roman"/>
          <w:sz w:val="24"/>
        </w:rPr>
        <w:t>Sebagian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besar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petani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kopi di Indonesia, </w:t>
      </w:r>
      <w:proofErr w:type="spellStart"/>
      <w:r w:rsidRPr="00F87710">
        <w:rPr>
          <w:rFonts w:ascii="Times New Roman" w:hAnsi="Times New Roman" w:cs="Times New Roman"/>
          <w:sz w:val="24"/>
        </w:rPr>
        <w:t>khususnya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87710">
        <w:rPr>
          <w:rFonts w:ascii="Times New Roman" w:hAnsi="Times New Roman" w:cs="Times New Roman"/>
          <w:sz w:val="24"/>
        </w:rPr>
        <w:t>Provinsi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Lampung </w:t>
      </w:r>
      <w:proofErr w:type="spellStart"/>
      <w:r w:rsidRPr="00F87710">
        <w:rPr>
          <w:rFonts w:ascii="Times New Roman" w:hAnsi="Times New Roman" w:cs="Times New Roman"/>
          <w:sz w:val="24"/>
        </w:rPr>
        <w:t>adalah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petani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kopi yang </w:t>
      </w:r>
      <w:proofErr w:type="spellStart"/>
      <w:r w:rsidRPr="00F87710">
        <w:rPr>
          <w:rFonts w:ascii="Times New Roman" w:hAnsi="Times New Roman" w:cs="Times New Roman"/>
          <w:sz w:val="24"/>
        </w:rPr>
        <w:t>tidak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terdidik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. Para </w:t>
      </w:r>
      <w:proofErr w:type="spellStart"/>
      <w:r w:rsidRPr="00F87710">
        <w:rPr>
          <w:rFonts w:ascii="Times New Roman" w:hAnsi="Times New Roman" w:cs="Times New Roman"/>
          <w:sz w:val="24"/>
        </w:rPr>
        <w:t>petani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masih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menggunakan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cara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tradisional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dalam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mengidentifikasi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hama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penyakit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87710">
        <w:rPr>
          <w:rFonts w:ascii="Times New Roman" w:hAnsi="Times New Roman" w:cs="Times New Roman"/>
          <w:sz w:val="24"/>
        </w:rPr>
        <w:t>Dengan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menggunakan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sistem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pakar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diharapkan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petani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dapat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melakukan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diagnosis </w:t>
      </w:r>
      <w:proofErr w:type="spellStart"/>
      <w:r w:rsidRPr="00F87710">
        <w:rPr>
          <w:rFonts w:ascii="Times New Roman" w:hAnsi="Times New Roman" w:cs="Times New Roman"/>
          <w:sz w:val="24"/>
        </w:rPr>
        <w:t>hama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penyakit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kopi </w:t>
      </w:r>
      <w:proofErr w:type="spellStart"/>
      <w:r w:rsidRPr="00F87710">
        <w:rPr>
          <w:rFonts w:ascii="Times New Roman" w:hAnsi="Times New Roman" w:cs="Times New Roman"/>
          <w:sz w:val="24"/>
        </w:rPr>
        <w:t>secara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akurat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87710">
        <w:rPr>
          <w:rFonts w:ascii="Times New Roman" w:hAnsi="Times New Roman" w:cs="Times New Roman"/>
          <w:sz w:val="24"/>
        </w:rPr>
        <w:t>Tujuan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utama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dari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penelitian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ini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adalah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membangun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sistem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pakar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berbasis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F87710">
        <w:rPr>
          <w:rFonts w:ascii="Times New Roman" w:hAnsi="Times New Roman" w:cs="Times New Roman"/>
          <w:sz w:val="24"/>
        </w:rPr>
        <w:t>untuk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mendiagnosis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hama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dan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penyakit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</w:rPr>
        <w:t>tanaman</w:t>
      </w:r>
      <w:proofErr w:type="spellEnd"/>
      <w:r w:rsidRPr="00F87710">
        <w:rPr>
          <w:rFonts w:ascii="Times New Roman" w:hAnsi="Times New Roman" w:cs="Times New Roman"/>
          <w:sz w:val="24"/>
        </w:rPr>
        <w:t xml:space="preserve"> kopi.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2120" w:rsidRPr="00F94C81" w:rsidRDefault="00CB212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t xml:space="preserve">1.Pendahuluan </w:t>
      </w:r>
    </w:p>
    <w:p w:rsidR="00CB2120" w:rsidRPr="00F94C81" w:rsidRDefault="00CB2120" w:rsidP="00F94C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</w:t>
      </w:r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proofErr w:type="gramStart"/>
      <w:r w:rsidRPr="00F94C8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r w:rsidRPr="00F94C8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di Indonesia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di Indonesia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berbaga</w:t>
      </w:r>
      <w:r w:rsidRPr="00F94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r w:rsidRPr="00F94C8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diselamatkan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kemungkinan-kemungkinan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Uninformed Search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Blind Search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lain Breadth First Search (BFS), Depth First Search (DFS), Depth Limited Search, Iterative Deepening Search (IDS), Uniform Cost Search (UCS),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710" w:rsidRDefault="00F8771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710" w:rsidRDefault="00F8771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2120" w:rsidRPr="00F94C81" w:rsidRDefault="00CB212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lastRenderedPageBreak/>
        <w:t>2.Metodologi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A. Data 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deskripsinya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, H</w:t>
      </w:r>
      <w:r w:rsidRPr="00F94C81">
        <w:rPr>
          <w:rFonts w:ascii="Times New Roman" w:hAnsi="Times New Roman" w:cs="Times New Roman"/>
          <w:sz w:val="24"/>
          <w:szCs w:val="24"/>
        </w:rPr>
        <w:t xml:space="preserve">ama,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Kopi”,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Ham</w:t>
      </w:r>
      <w:r w:rsidRPr="00F94C8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Kopi”</w:t>
      </w:r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C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94C81">
        <w:rPr>
          <w:rFonts w:ascii="Times New Roman" w:hAnsi="Times New Roman" w:cs="Times New Roman"/>
          <w:sz w:val="24"/>
          <w:szCs w:val="24"/>
        </w:rPr>
        <w:t xml:space="preserve"> Bogor (IPB).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pembutan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:</w:t>
      </w:r>
    </w:p>
    <w:p w:rsidR="00CB2120" w:rsidRPr="00F94C81" w:rsidRDefault="00CB2120" w:rsidP="00F94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20" w:rsidRPr="00F94C81" w:rsidRDefault="00CB2120" w:rsidP="00F94C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media internet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2120" w:rsidRPr="00F94C81" w:rsidRDefault="00CB2120" w:rsidP="00F94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CB2120" w:rsidRPr="00F87710" w:rsidRDefault="00CB2120" w:rsidP="00F877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Prof.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Ir.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Hamim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Sudarsono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94C81">
        <w:rPr>
          <w:rFonts w:ascii="Times New Roman" w:hAnsi="Times New Roman" w:cs="Times New Roman"/>
          <w:sz w:val="24"/>
          <w:szCs w:val="24"/>
        </w:rPr>
        <w:t>M.Sc</w:t>
      </w:r>
      <w:proofErr w:type="spellEnd"/>
      <w:proofErr w:type="gram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Lampung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87710">
        <w:rPr>
          <w:rFonts w:ascii="Times New Roman" w:hAnsi="Times New Roman" w:cs="Times New Roman"/>
          <w:sz w:val="24"/>
          <w:szCs w:val="24"/>
        </w:rPr>
        <w:t>.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Pra-Prosess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1. Breadth First Search </w:t>
      </w:r>
    </w:p>
    <w:p w:rsidR="00CB2120" w:rsidRPr="00F94C81" w:rsidRDefault="00CB212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Breadth First Search (BFS)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top-down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D1A40"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1A40" w:rsidRPr="00F94C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D1A40" w:rsidRPr="00F94C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D1A40"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D1A40" w:rsidRPr="00F94C81">
        <w:rPr>
          <w:rFonts w:ascii="Times New Roman" w:hAnsi="Times New Roman" w:cs="Times New Roman"/>
          <w:sz w:val="24"/>
          <w:szCs w:val="24"/>
        </w:rPr>
        <w:t xml:space="preserve"> BFS Algorithm </w:t>
      </w:r>
      <w:proofErr w:type="spellStart"/>
      <w:r w:rsidR="00AD1A40"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1A40"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A40" w:rsidRPr="00F94C8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D1A40"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A40"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D1A40"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A40" w:rsidRPr="00F94C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D1A40" w:rsidRPr="00F94C81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AD1A40" w:rsidRPr="00F94C81" w:rsidRDefault="00AD1A40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221E838" wp14:editId="01DCE295">
            <wp:extent cx="2232454" cy="1416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414" cy="14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10" w:rsidRDefault="00F87710" w:rsidP="00F94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lastRenderedPageBreak/>
        <w:t xml:space="preserve">2. Certainty Factor 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Certainty factor (CF)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certainty factor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</w:t>
      </w:r>
      <w:r w:rsidRPr="00F94C81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2</w:t>
      </w:r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/rule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CF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</w:p>
    <w:p w:rsidR="00AD1A40" w:rsidRPr="00F94C81" w:rsidRDefault="00AD1A40" w:rsidP="00F8771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EEDC4" wp14:editId="17F46B83">
            <wp:extent cx="3039762" cy="1669824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20" cy="16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A40" w:rsidRPr="00F94C81" w:rsidRDefault="00AD1A4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  <w:r w:rsidRPr="00F94C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“H”,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“P”,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“G”.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</w:p>
    <w:p w:rsidR="00AD1A40" w:rsidRPr="00F94C81" w:rsidRDefault="00AD1A40" w:rsidP="00F8771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8C21E6" wp14:editId="74ABFCB5">
            <wp:extent cx="2753109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Dari 5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“G”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: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A40" w:rsidRPr="00F94C81" w:rsidRDefault="00AD1A40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A7B8389" wp14:editId="0917FCD4">
            <wp:extent cx="4283676" cy="7057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730" cy="7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40" w:rsidRPr="00F94C81" w:rsidRDefault="00AD1A40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C1964AF" wp14:editId="191BED4C">
            <wp:extent cx="4148195" cy="402006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255" cy="40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Certainty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Factor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certainty factor,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(certainty factor)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ragu-ragu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0</w:t>
      </w:r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1A40" w:rsidRPr="00F94C81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(G1) </w:t>
      </w:r>
    </w:p>
    <w:p w:rsidR="00AD1A40" w:rsidRPr="00F94C81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kemerahan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(G2) </w:t>
      </w:r>
    </w:p>
    <w:p w:rsidR="00AD1A40" w:rsidRPr="00F94C81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berlubang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(G3)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A40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710" w:rsidRPr="00F94C81" w:rsidRDefault="00F87710" w:rsidP="00F94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lastRenderedPageBreak/>
        <w:t>Gejala-gejala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Rule 1. </w:t>
      </w:r>
    </w:p>
    <w:p w:rsidR="00AD1A40" w:rsidRPr="00F87710" w:rsidRDefault="00AD1A40" w:rsidP="00F8771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71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(G1) </w:t>
      </w:r>
    </w:p>
    <w:p w:rsidR="00AD1A40" w:rsidRPr="00F87710" w:rsidRDefault="00AD1A40" w:rsidP="00F8771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71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kemerahan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(G2) </w:t>
      </w:r>
    </w:p>
    <w:p w:rsidR="00AD1A40" w:rsidRPr="00F87710" w:rsidRDefault="00AD1A40" w:rsidP="00F8771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71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Berlubang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(G3) </w:t>
      </w:r>
    </w:p>
    <w:p w:rsidR="00AD1A40" w:rsidRDefault="00AD1A40" w:rsidP="00F8771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710"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Penggerek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1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87710">
        <w:rPr>
          <w:rFonts w:ascii="Times New Roman" w:hAnsi="Times New Roman" w:cs="Times New Roman"/>
          <w:sz w:val="24"/>
          <w:szCs w:val="24"/>
        </w:rPr>
        <w:t xml:space="preserve"> Kopi (H1) </w:t>
      </w:r>
    </w:p>
    <w:p w:rsidR="00F87710" w:rsidRPr="00F87710" w:rsidRDefault="00F87710" w:rsidP="00F8771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CF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1A40" w:rsidRPr="00F94C81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Cfpakar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= 0.6) </w:t>
      </w:r>
    </w:p>
    <w:p w:rsidR="00AD1A40" w:rsidRPr="00F94C81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kemerahan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Cfpakar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= 0.6) </w:t>
      </w:r>
    </w:p>
    <w:p w:rsidR="00AD1A40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berlubang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Cfpakar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= 1.0) </w:t>
      </w:r>
    </w:p>
    <w:p w:rsidR="00F87710" w:rsidRPr="00F94C81" w:rsidRDefault="00F8771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1A40" w:rsidRPr="00F94C81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Cfuser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= 1) </w:t>
      </w:r>
    </w:p>
    <w:p w:rsidR="00AD1A40" w:rsidRPr="00F94C81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kemerahan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Cfuser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= 1) </w:t>
      </w:r>
    </w:p>
    <w:p w:rsidR="00AD1A40" w:rsidRPr="00F94C81" w:rsidRDefault="00AD1A40" w:rsidP="00F8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berlubang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Cfuser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kepastiannya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r w:rsidRPr="00F94C81">
        <w:rPr>
          <w:rFonts w:ascii="Cambria Math" w:hAnsi="Cambria Math" w:cs="Cambria Math"/>
          <w:sz w:val="24"/>
          <w:szCs w:val="24"/>
        </w:rPr>
        <w:t>𝐶𝐹𝑢𝑠𝑒𝑟</w:t>
      </w:r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r w:rsidRPr="00F94C81">
        <w:rPr>
          <w:rFonts w:ascii="Cambria Math" w:hAnsi="Cambria Math" w:cs="Cambria Math"/>
          <w:sz w:val="24"/>
          <w:szCs w:val="24"/>
        </w:rPr>
        <w:t>𝑥</w:t>
      </w:r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r w:rsidRPr="00F94C81">
        <w:rPr>
          <w:rFonts w:ascii="Cambria Math" w:hAnsi="Cambria Math" w:cs="Cambria Math"/>
          <w:sz w:val="24"/>
          <w:szCs w:val="24"/>
        </w:rPr>
        <w:t>𝐶𝐹𝑝𝑎𝑘𝑎𝑟</w:t>
      </w:r>
      <w:r w:rsidRPr="00F94C81">
        <w:rPr>
          <w:rFonts w:ascii="Times New Roman" w:hAnsi="Times New Roman" w:cs="Times New Roman"/>
          <w:sz w:val="24"/>
          <w:szCs w:val="24"/>
        </w:rPr>
        <w:t>:</w:t>
      </w:r>
    </w:p>
    <w:p w:rsidR="00AD1A40" w:rsidRPr="00F94C81" w:rsidRDefault="00AD1A40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D203E24" wp14:editId="608A1B51">
            <wp:extent cx="1851542" cy="222421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930" cy="22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40" w:rsidRPr="00F94C81" w:rsidRDefault="00AD1A4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A40" w:rsidRDefault="00AD1A4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710" w:rsidRDefault="00F8771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710" w:rsidRDefault="00F8771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710" w:rsidRDefault="00F8771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710" w:rsidRPr="00F94C81" w:rsidRDefault="00F8771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A40" w:rsidRPr="00F94C81" w:rsidRDefault="00AD1A40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Breadth First Search</w:t>
      </w:r>
    </w:p>
    <w:p w:rsidR="00AD1A40" w:rsidRPr="00F94C81" w:rsidRDefault="00F94C81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7D833BD" wp14:editId="15839BBE">
            <wp:extent cx="2537254" cy="147942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150" cy="14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81" w:rsidRPr="00F94C81" w:rsidRDefault="00F94C81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(G1),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kemerahan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(G2),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/ranting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mengering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(G4)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larva (G7).</w:t>
      </w:r>
    </w:p>
    <w:p w:rsidR="00F94C81" w:rsidRPr="00F94C81" w:rsidRDefault="00F94C81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root node G1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node G1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node G1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node G2.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G2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node G2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G3.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node G3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level di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</w:p>
    <w:p w:rsidR="00F94C81" w:rsidRPr="00F94C81" w:rsidRDefault="00F94C81" w:rsidP="00F94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node H2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goal node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segaris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di memory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G7.</w:t>
      </w:r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r w:rsidRPr="00F94C8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goal node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H3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level 4.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penggerek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(H3).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goal node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</w:p>
    <w:p w:rsidR="00F94C81" w:rsidRPr="00F94C81" w:rsidRDefault="00F94C81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B366E8" wp14:editId="62097140">
            <wp:extent cx="2273643" cy="1873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563" cy="18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81" w:rsidRDefault="00F94C81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710" w:rsidRDefault="00F8771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710" w:rsidRPr="00F94C81" w:rsidRDefault="00F87710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81" w:rsidRPr="00F94C81" w:rsidRDefault="00F94C81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F94C81" w:rsidRPr="00F94C81" w:rsidRDefault="00F94C81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:rsidR="00F94C81" w:rsidRPr="00F94C81" w:rsidRDefault="00F94C81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C968477" wp14:editId="0FA62DEC">
            <wp:extent cx="3056238" cy="17305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514" cy="1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81" w:rsidRPr="00F94C81" w:rsidRDefault="00F94C81" w:rsidP="00F94C81">
      <w:pPr>
        <w:jc w:val="both"/>
        <w:rPr>
          <w:rFonts w:ascii="Times New Roman" w:hAnsi="Times New Roman" w:cs="Times New Roman"/>
          <w:sz w:val="24"/>
          <w:szCs w:val="24"/>
        </w:rPr>
      </w:pPr>
      <w:r w:rsidRPr="00F94C8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Diagnosis</w:t>
      </w:r>
    </w:p>
    <w:p w:rsidR="00F94C81" w:rsidRPr="00F94C81" w:rsidRDefault="00F94C81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53DC671" wp14:editId="539487E5">
            <wp:extent cx="3039763" cy="1593928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9052" cy="16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81" w:rsidRDefault="00F94C81" w:rsidP="00F8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B27333" wp14:editId="1788979E">
            <wp:extent cx="3039762" cy="1800149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083" cy="18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10" w:rsidRPr="00F94C81" w:rsidRDefault="00F87710" w:rsidP="00F87710">
      <w:pPr>
        <w:rPr>
          <w:rFonts w:ascii="Times New Roman" w:hAnsi="Times New Roman" w:cs="Times New Roman"/>
          <w:b/>
          <w:sz w:val="24"/>
          <w:szCs w:val="24"/>
        </w:rPr>
      </w:pPr>
    </w:p>
    <w:p w:rsidR="00F94C81" w:rsidRPr="00F94C81" w:rsidRDefault="00F94C81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C81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F94C81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F94C81" w:rsidRPr="00F94C81" w:rsidRDefault="00F94C81" w:rsidP="00F94C8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Breadth First Search (BFS)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Certainty factor (CF)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dientry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>.</w:t>
      </w:r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C81">
        <w:rPr>
          <w:rFonts w:ascii="Times New Roman" w:hAnsi="Times New Roman" w:cs="Times New Roman"/>
          <w:sz w:val="24"/>
          <w:szCs w:val="24"/>
        </w:rPr>
        <w:t>meni</w:t>
      </w:r>
      <w:r w:rsidR="00F87710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71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710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F87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7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87710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sectPr w:rsidR="00F94C81" w:rsidRPr="00F94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2761"/>
    <w:multiLevelType w:val="hybridMultilevel"/>
    <w:tmpl w:val="DA6E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6310"/>
    <w:multiLevelType w:val="hybridMultilevel"/>
    <w:tmpl w:val="1814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20"/>
    <w:rsid w:val="00391D90"/>
    <w:rsid w:val="005E284F"/>
    <w:rsid w:val="00A66751"/>
    <w:rsid w:val="00AD1A40"/>
    <w:rsid w:val="00CB2120"/>
    <w:rsid w:val="00F87710"/>
    <w:rsid w:val="00F9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26BE"/>
  <w15:chartTrackingRefBased/>
  <w15:docId w15:val="{42AE396A-7707-4E39-B956-FB8B7B09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120"/>
    <w:rPr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2021-11-20T14:02:00Z</dcterms:created>
  <dcterms:modified xsi:type="dcterms:W3CDTF">2021-11-20T14:43:00Z</dcterms:modified>
</cp:coreProperties>
</file>