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C1D" w14:textId="77777777" w:rsidR="00EF544E" w:rsidRDefault="00A515DA">
      <w:pPr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Técnica de educción</w:t>
      </w:r>
    </w:p>
    <w:p w14:paraId="4D582125" w14:textId="77777777" w:rsidR="00EF544E" w:rsidRDefault="00EF544E">
      <w:pPr>
        <w:jc w:val="center"/>
        <w:rPr>
          <w:rFonts w:ascii="DejaVu Sans" w:hAnsi="DejaVu Sans"/>
          <w:sz w:val="28"/>
          <w:szCs w:val="28"/>
        </w:rPr>
      </w:pPr>
    </w:p>
    <w:p w14:paraId="48FC75C3" w14:textId="77777777" w:rsidR="00EF544E" w:rsidRDefault="00A515DA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Técnica: Árbol de decisiones</w:t>
      </w:r>
    </w:p>
    <w:p w14:paraId="183E9435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33C86AFB" w14:textId="77777777" w:rsidR="00EF544E" w:rsidRDefault="00A515DA">
      <w:pPr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Justificación:</w:t>
      </w:r>
    </w:p>
    <w:p w14:paraId="2ABCDBBA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2A463F6B" w14:textId="77777777" w:rsidR="00EF544E" w:rsidRDefault="00A515D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Cuando un proceso de decisión estructurada se integra con ramificaciones </w:t>
      </w:r>
      <w:proofErr w:type="gramStart"/>
      <w:r>
        <w:rPr>
          <w:rFonts w:ascii="DejaVu Sans" w:hAnsi="DejaVu Sans"/>
          <w:sz w:val="28"/>
          <w:szCs w:val="28"/>
        </w:rPr>
        <w:t>complejas ,es</w:t>
      </w:r>
      <w:proofErr w:type="gramEnd"/>
      <w:r>
        <w:rPr>
          <w:rFonts w:ascii="DejaVu Sans" w:hAnsi="DejaVu Sans"/>
          <w:sz w:val="28"/>
          <w:szCs w:val="28"/>
        </w:rPr>
        <w:t xml:space="preserve"> aconsejable el uso de árboles de decisiones , también son útiles cuando se quiere mantener una cadena de decisiones con una secuencia particular. En particular para </w:t>
      </w:r>
      <w:proofErr w:type="spellStart"/>
      <w:r>
        <w:rPr>
          <w:rFonts w:ascii="DejaVu Sans" w:hAnsi="DejaVu Sans"/>
          <w:b/>
          <w:bCs/>
          <w:sz w:val="28"/>
          <w:szCs w:val="28"/>
        </w:rPr>
        <w:t>Bett</w:t>
      </w:r>
      <w:r>
        <w:rPr>
          <w:rFonts w:ascii="DejaVu Sans" w:hAnsi="DejaVu Sans"/>
          <w:b/>
          <w:bCs/>
          <w:sz w:val="28"/>
          <w:szCs w:val="28"/>
        </w:rPr>
        <w:t>er</w:t>
      </w:r>
      <w:proofErr w:type="spellEnd"/>
      <w:r>
        <w:rPr>
          <w:rFonts w:ascii="DejaVu Sans" w:hAnsi="DejaVu Sans"/>
          <w:b/>
          <w:bCs/>
          <w:sz w:val="28"/>
          <w:szCs w:val="28"/>
        </w:rPr>
        <w:t xml:space="preserve"> 2gether</w:t>
      </w:r>
      <w:r>
        <w:rPr>
          <w:rFonts w:ascii="DejaVu Sans" w:hAnsi="DejaVu Sans"/>
          <w:sz w:val="28"/>
          <w:szCs w:val="28"/>
        </w:rPr>
        <w:t xml:space="preserve"> donde la interacción se planea con base en la </w:t>
      </w:r>
      <w:proofErr w:type="spellStart"/>
      <w:r>
        <w:rPr>
          <w:rFonts w:ascii="DejaVu Sans" w:hAnsi="DejaVu Sans"/>
          <w:sz w:val="28"/>
          <w:szCs w:val="28"/>
        </w:rPr>
        <w:t>interación</w:t>
      </w:r>
      <w:proofErr w:type="spellEnd"/>
      <w:r>
        <w:rPr>
          <w:rFonts w:ascii="DejaVu Sans" w:hAnsi="DejaVu Sans"/>
          <w:sz w:val="28"/>
          <w:szCs w:val="28"/>
        </w:rPr>
        <w:t xml:space="preserve"> del usuario con las actividades sugeridas con el sistema se requiere tener una clara estructura de decisiones del sistema.</w:t>
      </w:r>
    </w:p>
    <w:p w14:paraId="63FBC555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4CCE496F" w14:textId="77777777" w:rsidR="00EF544E" w:rsidRDefault="00A515DA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Aplicación de la técnica:</w:t>
      </w:r>
    </w:p>
    <w:p w14:paraId="20E41552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6912B724" w14:textId="77777777" w:rsidR="00EF544E" w:rsidRDefault="00A515D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Para identificar las acciones en un d</w:t>
      </w:r>
      <w:r>
        <w:rPr>
          <w:rFonts w:ascii="DejaVu Sans" w:hAnsi="DejaVu Sans"/>
          <w:sz w:val="28"/>
          <w:szCs w:val="28"/>
        </w:rPr>
        <w:t xml:space="preserve">iagrame de un </w:t>
      </w:r>
      <w:proofErr w:type="spellStart"/>
      <w:r>
        <w:rPr>
          <w:rFonts w:ascii="DejaVu Sans" w:hAnsi="DejaVu Sans"/>
          <w:sz w:val="28"/>
          <w:szCs w:val="28"/>
        </w:rPr>
        <w:t>arbol</w:t>
      </w:r>
      <w:proofErr w:type="spellEnd"/>
      <w:r>
        <w:rPr>
          <w:rFonts w:ascii="DejaVu Sans" w:hAnsi="DejaVu Sans"/>
          <w:sz w:val="28"/>
          <w:szCs w:val="28"/>
        </w:rPr>
        <w:t xml:space="preserve"> se utiliza un dono cuadrado y el circulo </w:t>
      </w:r>
      <w:proofErr w:type="spellStart"/>
      <w:r>
        <w:rPr>
          <w:rFonts w:ascii="DejaVu Sans" w:hAnsi="DejaVu Sans"/>
          <w:sz w:val="28"/>
          <w:szCs w:val="28"/>
        </w:rPr>
        <w:t>dentifica</w:t>
      </w:r>
      <w:proofErr w:type="spellEnd"/>
      <w:r>
        <w:rPr>
          <w:rFonts w:ascii="DejaVu Sans" w:hAnsi="DejaVu Sans"/>
          <w:sz w:val="28"/>
          <w:szCs w:val="28"/>
        </w:rPr>
        <w:t xml:space="preserve"> una </w:t>
      </w:r>
      <w:proofErr w:type="spellStart"/>
      <w:r>
        <w:rPr>
          <w:rFonts w:ascii="DejaVu Sans" w:hAnsi="DejaVu Sans"/>
          <w:sz w:val="28"/>
          <w:szCs w:val="28"/>
        </w:rPr>
        <w:t>condicion</w:t>
      </w:r>
      <w:proofErr w:type="spellEnd"/>
      <w:r>
        <w:rPr>
          <w:rFonts w:ascii="DejaVu Sans" w:hAnsi="DejaVu Sans"/>
          <w:sz w:val="28"/>
          <w:szCs w:val="28"/>
        </w:rPr>
        <w:t xml:space="preserve">, o en </w:t>
      </w:r>
      <w:proofErr w:type="gramStart"/>
      <w:r>
        <w:rPr>
          <w:rFonts w:ascii="DejaVu Sans" w:hAnsi="DejaVu Sans"/>
          <w:sz w:val="28"/>
          <w:szCs w:val="28"/>
        </w:rPr>
        <w:t>otras palabra</w:t>
      </w:r>
      <w:proofErr w:type="gramEnd"/>
      <w:r>
        <w:rPr>
          <w:rFonts w:ascii="DejaVu Sans" w:hAnsi="DejaVu Sans"/>
          <w:sz w:val="28"/>
          <w:szCs w:val="28"/>
        </w:rPr>
        <w:t xml:space="preserve">, el circulo significa in IF(Si) mientras que in </w:t>
      </w:r>
      <w:proofErr w:type="spellStart"/>
      <w:r>
        <w:rPr>
          <w:rFonts w:ascii="DejaVu Sans" w:hAnsi="DejaVu Sans"/>
          <w:sz w:val="28"/>
          <w:szCs w:val="28"/>
        </w:rPr>
        <w:t>cuetro</w:t>
      </w:r>
      <w:proofErr w:type="spellEnd"/>
      <w:r>
        <w:rPr>
          <w:rFonts w:ascii="DejaVu Sans" w:hAnsi="DejaVu Sans"/>
          <w:sz w:val="28"/>
          <w:szCs w:val="28"/>
        </w:rPr>
        <w:t xml:space="preserve"> significa THEN (Entonces).</w:t>
      </w:r>
    </w:p>
    <w:p w14:paraId="0E08BD71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005857F8" w14:textId="77777777" w:rsidR="00EF544E" w:rsidRDefault="00A515DA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Al dibujar el árbol:</w:t>
      </w:r>
    </w:p>
    <w:p w14:paraId="5833763F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494C2EB9" w14:textId="77777777" w:rsidR="00EF544E" w:rsidRDefault="00A515DA">
      <w:pPr>
        <w:numPr>
          <w:ilvl w:val="0"/>
          <w:numId w:val="2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Se identifican todas las condiciones y las acc</w:t>
      </w:r>
      <w:r>
        <w:rPr>
          <w:rFonts w:ascii="DejaVu Sans" w:hAnsi="DejaVu Sans"/>
          <w:sz w:val="28"/>
          <w:szCs w:val="28"/>
        </w:rPr>
        <w:t>iones, así como el orden y el momento de su ejecución.</w:t>
      </w:r>
    </w:p>
    <w:p w14:paraId="0AA93D49" w14:textId="77777777" w:rsidR="00EF544E" w:rsidRDefault="00A515DA">
      <w:pPr>
        <w:numPr>
          <w:ilvl w:val="0"/>
          <w:numId w:val="2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Se comienza a construir el árbol de izquierda a derecha, y cuando esté seguro de haber anotado </w:t>
      </w:r>
      <w:proofErr w:type="gramStart"/>
      <w:r>
        <w:rPr>
          <w:rFonts w:ascii="DejaVu Sans" w:hAnsi="DejaVu Sans"/>
          <w:sz w:val="28"/>
          <w:szCs w:val="28"/>
        </w:rPr>
        <w:t>todas la alternativas posibles</w:t>
      </w:r>
      <w:proofErr w:type="gramEnd"/>
      <w:r>
        <w:rPr>
          <w:rFonts w:ascii="DejaVu Sans" w:hAnsi="DejaVu Sans"/>
          <w:sz w:val="28"/>
          <w:szCs w:val="28"/>
        </w:rPr>
        <w:t>, pase a la derecha.</w:t>
      </w:r>
    </w:p>
    <w:p w14:paraId="19A0D757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4A71D276" w14:textId="77777777" w:rsidR="00EF544E" w:rsidRDefault="00A515DA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Ventajas</w:t>
      </w:r>
      <w:r>
        <w:rPr>
          <w:rFonts w:ascii="DejaVu Sans" w:hAnsi="DejaVu Sans"/>
          <w:sz w:val="28"/>
          <w:szCs w:val="28"/>
        </w:rPr>
        <w:t>:</w:t>
      </w:r>
    </w:p>
    <w:p w14:paraId="0BA3D901" w14:textId="77777777" w:rsidR="00EF544E" w:rsidRDefault="00EF544E">
      <w:pPr>
        <w:rPr>
          <w:rFonts w:ascii="DejaVu Sans" w:hAnsi="DejaVu Sans"/>
          <w:sz w:val="28"/>
          <w:szCs w:val="28"/>
        </w:rPr>
      </w:pPr>
    </w:p>
    <w:p w14:paraId="27C8B090" w14:textId="77777777" w:rsidR="00EF544E" w:rsidRDefault="00A515DA">
      <w:pPr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Se identifica de manera inmediata el orden </w:t>
      </w:r>
      <w:r>
        <w:rPr>
          <w:rFonts w:ascii="DejaVu Sans" w:hAnsi="DejaVu Sans"/>
          <w:sz w:val="28"/>
          <w:szCs w:val="28"/>
        </w:rPr>
        <w:t xml:space="preserve">de verificación de </w:t>
      </w:r>
      <w:proofErr w:type="gramStart"/>
      <w:r>
        <w:rPr>
          <w:rFonts w:ascii="DejaVu Sans" w:hAnsi="DejaVu Sans"/>
          <w:sz w:val="28"/>
          <w:szCs w:val="28"/>
        </w:rPr>
        <w:t>la condiciones</w:t>
      </w:r>
      <w:proofErr w:type="gramEnd"/>
      <w:r>
        <w:rPr>
          <w:rFonts w:ascii="DejaVu Sans" w:hAnsi="DejaVu Sans"/>
          <w:sz w:val="28"/>
          <w:szCs w:val="28"/>
        </w:rPr>
        <w:t xml:space="preserve"> y las acciones que se deben llevar a cabo.</w:t>
      </w:r>
    </w:p>
    <w:p w14:paraId="592A5CCD" w14:textId="00DF86CF" w:rsidR="00EF544E" w:rsidRDefault="00A515DA">
      <w:pPr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Las condiciones y las acciones del árbol de decisiones se encuentran en ciertas ramas, pero no en otras. Aquellas que son decisivas se conectan de manera directa con otras condici</w:t>
      </w:r>
      <w:r>
        <w:rPr>
          <w:rFonts w:ascii="DejaVu Sans" w:hAnsi="DejaVu Sans"/>
          <w:sz w:val="28"/>
          <w:szCs w:val="28"/>
        </w:rPr>
        <w:t>ones y acciones, mientras que las condiciones no importantes no se incluyen; por consiguiente, el árbol no mantiene una simetría.</w:t>
      </w:r>
    </w:p>
    <w:p w14:paraId="1A435E6F" w14:textId="258A9AC0" w:rsidR="00F45808" w:rsidRDefault="00F45808" w:rsidP="00F45808">
      <w:pPr>
        <w:rPr>
          <w:rFonts w:ascii="DejaVu Sans" w:hAnsi="DejaVu Sans"/>
          <w:sz w:val="28"/>
          <w:szCs w:val="28"/>
        </w:rPr>
      </w:pPr>
    </w:p>
    <w:p w14:paraId="515F6F3C" w14:textId="553B2AD2" w:rsidR="00F45808" w:rsidRDefault="00F45808" w:rsidP="00F45808">
      <w:pPr>
        <w:rPr>
          <w:rFonts w:ascii="DejaVu Sans" w:hAnsi="DejaVu Sans"/>
          <w:sz w:val="28"/>
          <w:szCs w:val="28"/>
        </w:rPr>
      </w:pPr>
    </w:p>
    <w:p w14:paraId="47EB747E" w14:textId="2EE0D965" w:rsidR="00F45808" w:rsidRDefault="00F45808" w:rsidP="00F45808">
      <w:pPr>
        <w:rPr>
          <w:rFonts w:ascii="DejaVu Sans" w:hAnsi="DejaVu Sans"/>
          <w:sz w:val="28"/>
          <w:szCs w:val="28"/>
        </w:rPr>
      </w:pPr>
    </w:p>
    <w:p w14:paraId="0300C672" w14:textId="2DD1EC5B" w:rsidR="00F45808" w:rsidRDefault="00F45808" w:rsidP="00A515DA">
      <w:pPr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>Pantalla inicial</w:t>
      </w:r>
    </w:p>
    <w:p w14:paraId="696521F8" w14:textId="67D508CC" w:rsidR="00F45808" w:rsidRDefault="00F45808" w:rsidP="00F45808">
      <w:pPr>
        <w:rPr>
          <w:rFonts w:ascii="DejaVu Sans" w:hAnsi="DejaVu Sans"/>
          <w:sz w:val="28"/>
          <w:szCs w:val="28"/>
        </w:rPr>
      </w:pPr>
    </w:p>
    <w:p w14:paraId="72BF74EA" w14:textId="2EE29DAD" w:rsidR="00F45808" w:rsidRDefault="00F45808" w:rsidP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4A2D9B39" wp14:editId="5527118F">
            <wp:extent cx="581025" cy="581025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46C7C951" wp14:editId="0BCECCF9">
            <wp:extent cx="581025" cy="581025"/>
            <wp:effectExtent l="0" t="0" r="0" b="0"/>
            <wp:docPr id="2" name="Gráfico 2" descr="Muj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C740" w14:textId="77777777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Perfil &gt; </w:t>
      </w:r>
    </w:p>
    <w:p w14:paraId="4937122B" w14:textId="191D2979" w:rsidR="00EF544E" w:rsidRDefault="00F45808">
      <w:pPr>
        <w:rPr>
          <w:rFonts w:ascii="DejaVu Sans" w:hAnsi="DejaVu Sans"/>
          <w:sz w:val="28"/>
          <w:szCs w:val="28"/>
        </w:rPr>
      </w:pPr>
      <w:proofErr w:type="gramStart"/>
      <w:r>
        <w:rPr>
          <w:rFonts w:ascii="DejaVu Sans" w:hAnsi="DejaVu Sans"/>
          <w:sz w:val="28"/>
          <w:szCs w:val="28"/>
        </w:rPr>
        <w:t>Ver{</w:t>
      </w:r>
      <w:proofErr w:type="gramEnd"/>
      <w:r>
        <w:rPr>
          <w:rFonts w:ascii="DejaVu Sans" w:hAnsi="DejaVu Sans"/>
          <w:sz w:val="28"/>
          <w:szCs w:val="28"/>
        </w:rPr>
        <w:t>Nombre, Edad, Ocupación, Gustos, Colores, Formas},</w:t>
      </w:r>
    </w:p>
    <w:p w14:paraId="07109C55" w14:textId="77777777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Editar {Nombre, Edad, Ocupación},</w:t>
      </w:r>
    </w:p>
    <w:p w14:paraId="2C8EC2C5" w14:textId="4B19DBE2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Eliminar {Gustos}.</w:t>
      </w:r>
    </w:p>
    <w:p w14:paraId="60C0D276" w14:textId="69CD3213" w:rsidR="00EF544E" w:rsidRDefault="00EF544E">
      <w:pPr>
        <w:rPr>
          <w:rFonts w:ascii="DejaVu Sans" w:hAnsi="DejaVu Sans"/>
          <w:sz w:val="28"/>
          <w:szCs w:val="28"/>
        </w:rPr>
      </w:pPr>
    </w:p>
    <w:p w14:paraId="00070475" w14:textId="21B95E1C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5F5C146A" wp14:editId="2B551285">
            <wp:extent cx="685800" cy="685800"/>
            <wp:effectExtent l="0" t="0" r="0" b="0"/>
            <wp:docPr id="3" name="Gráfico 3" descr="C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bbo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2BB9" w14:textId="77777777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Recompensas &gt; Metas cumplidas &gt; </w:t>
      </w:r>
    </w:p>
    <w:p w14:paraId="6056E6B6" w14:textId="120DF5AA" w:rsidR="00EF544E" w:rsidRDefault="00F45808">
      <w:pPr>
        <w:rPr>
          <w:rFonts w:ascii="DejaVu Sans" w:hAnsi="DejaVu Sans"/>
          <w:sz w:val="28"/>
          <w:szCs w:val="28"/>
        </w:rPr>
      </w:pPr>
      <w:proofErr w:type="gramStart"/>
      <w:r>
        <w:rPr>
          <w:rFonts w:ascii="DejaVu Sans" w:hAnsi="DejaVu Sans"/>
          <w:sz w:val="28"/>
          <w:szCs w:val="28"/>
        </w:rPr>
        <w:t>Ver{</w:t>
      </w:r>
      <w:proofErr w:type="gramEnd"/>
      <w:r>
        <w:rPr>
          <w:rFonts w:ascii="DejaVu Sans" w:hAnsi="DejaVu Sans"/>
          <w:sz w:val="28"/>
          <w:szCs w:val="28"/>
        </w:rPr>
        <w:t>Fecha, Lugar, Titulo, Impacto</w:t>
      </w:r>
      <w:r w:rsidR="00A515DA">
        <w:rPr>
          <w:rFonts w:ascii="DejaVu Sans" w:hAnsi="DejaVu Sans"/>
          <w:sz w:val="28"/>
          <w:szCs w:val="28"/>
        </w:rPr>
        <w:t>, Código</w:t>
      </w:r>
      <w:r>
        <w:rPr>
          <w:rFonts w:ascii="DejaVu Sans" w:hAnsi="DejaVu Sans"/>
          <w:sz w:val="28"/>
          <w:szCs w:val="28"/>
        </w:rPr>
        <w:t>}</w:t>
      </w:r>
    </w:p>
    <w:p w14:paraId="284F5BDC" w14:textId="0783D6B9" w:rsidR="00F45808" w:rsidRDefault="00F45808">
      <w:pPr>
        <w:rPr>
          <w:rFonts w:ascii="DejaVu Sans" w:hAnsi="DejaVu Sans"/>
          <w:sz w:val="28"/>
          <w:szCs w:val="28"/>
        </w:rPr>
      </w:pPr>
    </w:p>
    <w:p w14:paraId="67D13BD7" w14:textId="0BDA61C2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2D50AE76" wp14:editId="0B41B02C">
            <wp:extent cx="590550" cy="590550"/>
            <wp:effectExtent l="0" t="0" r="0" b="0"/>
            <wp:docPr id="5" name="Gráfico 5" descr="Est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2C13D40D" wp14:editId="0FBAC9BF">
            <wp:extent cx="590550" cy="590550"/>
            <wp:effectExtent l="0" t="0" r="0" b="0"/>
            <wp:docPr id="6" name="Gráfico 6" descr="Est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1C1C8774" wp14:editId="22531529">
            <wp:extent cx="590550" cy="590550"/>
            <wp:effectExtent l="0" t="0" r="0" b="0"/>
            <wp:docPr id="4" name="Gráfico 4" descr="Est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6152" w14:textId="77777777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Avance &gt; </w:t>
      </w:r>
    </w:p>
    <w:p w14:paraId="53E4F9E3" w14:textId="5EB4F971" w:rsidR="00F45808" w:rsidRDefault="00F45808">
      <w:pPr>
        <w:rPr>
          <w:rFonts w:ascii="DejaVu Sans" w:hAnsi="DejaVu Sans"/>
          <w:sz w:val="28"/>
          <w:szCs w:val="28"/>
        </w:rPr>
      </w:pPr>
      <w:proofErr w:type="gramStart"/>
      <w:r>
        <w:rPr>
          <w:rFonts w:ascii="DejaVu Sans" w:hAnsi="DejaVu Sans"/>
          <w:sz w:val="28"/>
          <w:szCs w:val="28"/>
        </w:rPr>
        <w:t>Ver{</w:t>
      </w:r>
      <w:proofErr w:type="gramEnd"/>
      <w:r>
        <w:rPr>
          <w:rFonts w:ascii="DejaVu Sans" w:hAnsi="DejaVu Sans"/>
          <w:sz w:val="28"/>
          <w:szCs w:val="28"/>
        </w:rPr>
        <w:t>Porcentaje de avance, Metas necesarias para el siguiente nivel}</w:t>
      </w:r>
    </w:p>
    <w:p w14:paraId="5FD2557E" w14:textId="23269CC4" w:rsidR="00F45808" w:rsidRDefault="00F45808">
      <w:pPr>
        <w:rPr>
          <w:rFonts w:ascii="DejaVu Sans" w:hAnsi="DejaVu Sans"/>
          <w:sz w:val="28"/>
          <w:szCs w:val="28"/>
        </w:rPr>
      </w:pPr>
    </w:p>
    <w:p w14:paraId="1B58C473" w14:textId="0043CF9A" w:rsidR="00F45808" w:rsidRDefault="00F45808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inline distT="0" distB="0" distL="0" distR="0" wp14:anchorId="033F049E" wp14:editId="4E7BD915">
            <wp:extent cx="742950" cy="742950"/>
            <wp:effectExtent l="0" t="0" r="0" b="0"/>
            <wp:docPr id="7" name="Gráfico 7" descr="Mapa con 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WithPin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F9AC" w14:textId="4AD6419C" w:rsidR="00F45808" w:rsidRDefault="00F45808">
      <w:pPr>
        <w:rPr>
          <w:rFonts w:ascii="DejaVu Sans" w:hAnsi="DejaVu Sans"/>
          <w:sz w:val="28"/>
          <w:szCs w:val="28"/>
          <w:lang w:val="es-MX"/>
        </w:rPr>
      </w:pPr>
      <w:r w:rsidRPr="00761208">
        <w:rPr>
          <w:rFonts w:ascii="DejaVu Sans" w:hAnsi="DejaVu Sans"/>
          <w:sz w:val="28"/>
          <w:szCs w:val="28"/>
          <w:lang w:val="es-MX"/>
        </w:rPr>
        <w:t xml:space="preserve">Mapa &gt; </w:t>
      </w:r>
      <w:proofErr w:type="gramStart"/>
      <w:r w:rsidR="00761208" w:rsidRPr="00761208">
        <w:rPr>
          <w:rFonts w:ascii="DejaVu Sans" w:hAnsi="DejaVu Sans"/>
          <w:sz w:val="28"/>
          <w:szCs w:val="28"/>
          <w:lang w:val="es-MX"/>
        </w:rPr>
        <w:t>Zoom</w:t>
      </w:r>
      <w:proofErr w:type="gramEnd"/>
      <w:r w:rsidR="00761208" w:rsidRPr="00761208">
        <w:rPr>
          <w:rFonts w:ascii="DejaVu Sans" w:hAnsi="DejaVu Sans"/>
          <w:sz w:val="28"/>
          <w:szCs w:val="28"/>
          <w:lang w:val="es-MX"/>
        </w:rPr>
        <w:t>-In, Zoom-</w:t>
      </w:r>
      <w:proofErr w:type="spellStart"/>
      <w:r w:rsidR="00761208" w:rsidRPr="00761208">
        <w:rPr>
          <w:rFonts w:ascii="DejaVu Sans" w:hAnsi="DejaVu Sans"/>
          <w:sz w:val="28"/>
          <w:szCs w:val="28"/>
          <w:lang w:val="es-MX"/>
        </w:rPr>
        <w:t>Out</w:t>
      </w:r>
      <w:proofErr w:type="spellEnd"/>
      <w:r w:rsidR="00761208" w:rsidRPr="00761208">
        <w:rPr>
          <w:rFonts w:ascii="DejaVu Sans" w:hAnsi="DejaVu Sans"/>
          <w:sz w:val="28"/>
          <w:szCs w:val="28"/>
          <w:lang w:val="es-MX"/>
        </w:rPr>
        <w:t>, Puntos de u</w:t>
      </w:r>
      <w:r w:rsidR="00761208">
        <w:rPr>
          <w:rFonts w:ascii="DejaVu Sans" w:hAnsi="DejaVu Sans"/>
          <w:sz w:val="28"/>
          <w:szCs w:val="28"/>
          <w:lang w:val="es-MX"/>
        </w:rPr>
        <w:t>bicación de Actividades</w:t>
      </w:r>
    </w:p>
    <w:p w14:paraId="189FD93D" w14:textId="4C9ED6BA" w:rsidR="00761208" w:rsidRDefault="00761208">
      <w:pPr>
        <w:rPr>
          <w:rFonts w:ascii="DejaVu Sans" w:hAnsi="DejaVu Sans"/>
          <w:sz w:val="28"/>
          <w:szCs w:val="28"/>
          <w:lang w:val="es-MX"/>
        </w:rPr>
      </w:pPr>
      <w:r>
        <w:rPr>
          <w:rFonts w:ascii="DejaVu Sans" w:hAnsi="DejaVu Sans"/>
          <w:sz w:val="28"/>
          <w:szCs w:val="28"/>
          <w:lang w:val="es-MX"/>
        </w:rPr>
        <w:t>&gt; {Titulo, Ubicación específica, descripción, recompensa</w:t>
      </w:r>
      <w:r w:rsidR="00A515DA">
        <w:rPr>
          <w:rFonts w:ascii="DejaVu Sans" w:hAnsi="DejaVu Sans"/>
          <w:sz w:val="28"/>
          <w:szCs w:val="28"/>
          <w:lang w:val="es-MX"/>
        </w:rPr>
        <w:t>, fecha y hora</w:t>
      </w:r>
      <w:r>
        <w:rPr>
          <w:rFonts w:ascii="DejaVu Sans" w:hAnsi="DejaVu Sans"/>
          <w:sz w:val="28"/>
          <w:szCs w:val="28"/>
          <w:lang w:val="es-MX"/>
        </w:rPr>
        <w:t>}</w:t>
      </w:r>
    </w:p>
    <w:p w14:paraId="4CD544A5" w14:textId="2CB757BE" w:rsidR="00761208" w:rsidRDefault="00761208">
      <w:pPr>
        <w:rPr>
          <w:rFonts w:ascii="DejaVu Sans" w:hAnsi="DejaVu Sans"/>
          <w:sz w:val="28"/>
          <w:szCs w:val="28"/>
          <w:lang w:val="es-MX"/>
        </w:rPr>
      </w:pPr>
    </w:p>
    <w:p w14:paraId="10ADD9C9" w14:textId="7888AB9D" w:rsidR="00761208" w:rsidRDefault="00761208">
      <w:pPr>
        <w:rPr>
          <w:rFonts w:ascii="DejaVu Sans" w:hAnsi="DejaVu Sans"/>
          <w:sz w:val="28"/>
          <w:szCs w:val="28"/>
          <w:lang w:val="es-MX"/>
        </w:rPr>
      </w:pPr>
    </w:p>
    <w:p w14:paraId="2E2C9DB2" w14:textId="6D4BC3C9" w:rsidR="00761208" w:rsidRDefault="00761208">
      <w:pPr>
        <w:rPr>
          <w:rFonts w:ascii="DejaVu Sans" w:hAnsi="DejaVu Sans"/>
          <w:sz w:val="28"/>
          <w:szCs w:val="28"/>
          <w:lang w:val="es-MX"/>
        </w:rPr>
      </w:pPr>
      <w:r>
        <w:rPr>
          <w:rFonts w:ascii="DejaVu Sans" w:hAnsi="DejaVu Sans"/>
          <w:noProof/>
          <w:sz w:val="28"/>
          <w:szCs w:val="28"/>
          <w:lang w:val="es-MX"/>
        </w:rPr>
        <w:drawing>
          <wp:inline distT="0" distB="0" distL="0" distR="0" wp14:anchorId="075473BB" wp14:editId="79FFE1AE">
            <wp:extent cx="619125" cy="619125"/>
            <wp:effectExtent l="0" t="0" r="0" b="0"/>
            <wp:docPr id="8" name="Gráfico 8" descr="Clave de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bleClef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  <w:lang w:val="es-MX"/>
        </w:rPr>
        <w:drawing>
          <wp:inline distT="0" distB="0" distL="0" distR="0" wp14:anchorId="34686A17" wp14:editId="6A6FC2DB">
            <wp:extent cx="609600" cy="609600"/>
            <wp:effectExtent l="0" t="0" r="0" b="0"/>
            <wp:docPr id="9" name="Gráfico 9" descr="Pa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lette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  <w:lang w:val="es-MX"/>
        </w:rPr>
        <w:drawing>
          <wp:inline distT="0" distB="0" distL="0" distR="0" wp14:anchorId="5AB91FAF" wp14:editId="755AAD76">
            <wp:extent cx="619125" cy="619125"/>
            <wp:effectExtent l="0" t="0" r="0" b="0"/>
            <wp:docPr id="10" name="Gráfico 10" descr="Cámara de ví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deoCamera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  <w:lang w:val="es-MX"/>
        </w:rPr>
        <w:drawing>
          <wp:inline distT="0" distB="0" distL="0" distR="0" wp14:anchorId="210BB4DF" wp14:editId="5B7D3449">
            <wp:extent cx="647700" cy="647700"/>
            <wp:effectExtent l="0" t="0" r="0" b="0"/>
            <wp:docPr id="11" name="Gráfico 11" descr="Copas de champ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mpagneGlasses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C1C" w14:textId="6C4FE25F" w:rsidR="00761208" w:rsidRDefault="00761208">
      <w:pPr>
        <w:rPr>
          <w:rFonts w:ascii="DejaVu Sans" w:hAnsi="DejaVu Sans"/>
          <w:sz w:val="28"/>
          <w:szCs w:val="28"/>
          <w:lang w:val="es-MX"/>
        </w:rPr>
      </w:pPr>
      <w:r>
        <w:rPr>
          <w:rFonts w:ascii="DejaVu Sans" w:hAnsi="DejaVu Sans"/>
          <w:sz w:val="28"/>
          <w:szCs w:val="28"/>
          <w:lang w:val="es-MX"/>
        </w:rPr>
        <w:t xml:space="preserve">Gustos &gt; </w:t>
      </w:r>
      <w:proofErr w:type="gramStart"/>
      <w:r>
        <w:rPr>
          <w:rFonts w:ascii="DejaVu Sans" w:hAnsi="DejaVu Sans"/>
          <w:sz w:val="28"/>
          <w:szCs w:val="28"/>
          <w:lang w:val="es-MX"/>
        </w:rPr>
        <w:t>Ver{</w:t>
      </w:r>
      <w:proofErr w:type="gramEnd"/>
      <w:r>
        <w:rPr>
          <w:rFonts w:ascii="DejaVu Sans" w:hAnsi="DejaVu Sans"/>
          <w:sz w:val="28"/>
          <w:szCs w:val="28"/>
          <w:lang w:val="es-MX"/>
        </w:rPr>
        <w:t>Ranking de gusto, Título, Descripción, Actividades que lo fomentan}</w:t>
      </w:r>
    </w:p>
    <w:p w14:paraId="4FAC34B2" w14:textId="1C6E76F2" w:rsidR="00A515DA" w:rsidRDefault="00A515DA">
      <w:pPr>
        <w:rPr>
          <w:rFonts w:ascii="DejaVu Sans" w:hAnsi="DejaVu Sans"/>
          <w:sz w:val="28"/>
          <w:szCs w:val="28"/>
          <w:lang w:val="es-MX"/>
        </w:rPr>
      </w:pPr>
    </w:p>
    <w:p w14:paraId="54D5D311" w14:textId="2A0F1303" w:rsidR="00A515DA" w:rsidRDefault="00A515DA">
      <w:pPr>
        <w:rPr>
          <w:rFonts w:ascii="DejaVu Sans" w:hAnsi="DejaVu Sans"/>
          <w:sz w:val="28"/>
          <w:szCs w:val="28"/>
          <w:lang w:val="es-MX"/>
        </w:rPr>
      </w:pPr>
    </w:p>
    <w:p w14:paraId="1F5919C8" w14:textId="77777777" w:rsidR="00A515DA" w:rsidRDefault="00A515DA">
      <w:pPr>
        <w:rPr>
          <w:rFonts w:ascii="DejaVu Sans" w:hAnsi="DejaVu Sans"/>
          <w:sz w:val="28"/>
          <w:szCs w:val="28"/>
          <w:lang w:val="es-MX"/>
        </w:rPr>
      </w:pPr>
    </w:p>
    <w:p w14:paraId="3CB0C995" w14:textId="65323AFC" w:rsidR="00761208" w:rsidRDefault="00761208">
      <w:pPr>
        <w:rPr>
          <w:rFonts w:ascii="DejaVu Sans" w:hAnsi="DejaVu Sans"/>
          <w:sz w:val="28"/>
          <w:szCs w:val="28"/>
          <w:lang w:val="es-MX"/>
        </w:rPr>
      </w:pPr>
    </w:p>
    <w:p w14:paraId="530DB7ED" w14:textId="69040BE7" w:rsidR="00761208" w:rsidRDefault="00761208">
      <w:pPr>
        <w:rPr>
          <w:rFonts w:ascii="DejaVu Sans" w:hAnsi="DejaVu Sans"/>
          <w:sz w:val="28"/>
          <w:szCs w:val="28"/>
          <w:lang w:val="es-MX"/>
        </w:rPr>
      </w:pPr>
      <w:r>
        <w:rPr>
          <w:rFonts w:ascii="DejaVu Sans" w:hAnsi="DejaVu Sans"/>
          <w:noProof/>
          <w:sz w:val="28"/>
          <w:szCs w:val="28"/>
          <w:lang w:val="es-MX"/>
        </w:rPr>
        <w:lastRenderedPageBreak/>
        <w:drawing>
          <wp:inline distT="0" distB="0" distL="0" distR="0" wp14:anchorId="49913B96" wp14:editId="7251CE36">
            <wp:extent cx="914400" cy="914400"/>
            <wp:effectExtent l="0" t="0" r="0" b="0"/>
            <wp:docPr id="12" name="Gráfico 12" descr="Señ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noProof/>
          <w:sz w:val="28"/>
          <w:szCs w:val="28"/>
          <w:lang w:val="es-MX"/>
        </w:rPr>
        <w:drawing>
          <wp:inline distT="0" distB="0" distL="0" distR="0" wp14:anchorId="5CAA1EC2" wp14:editId="4760D624">
            <wp:extent cx="914400" cy="914400"/>
            <wp:effectExtent l="0" t="0" r="0" b="0"/>
            <wp:docPr id="13" name="Gráfico 13" descr="Pasos de ba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nceSteps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B2D" w14:textId="253D0E6A" w:rsidR="00761208" w:rsidRDefault="00761208">
      <w:pPr>
        <w:rPr>
          <w:rFonts w:ascii="DejaVu Sans" w:hAnsi="DejaVu Sans"/>
          <w:sz w:val="28"/>
          <w:szCs w:val="28"/>
          <w:lang w:val="es-MX"/>
        </w:rPr>
      </w:pPr>
      <w:r>
        <w:rPr>
          <w:rFonts w:ascii="DejaVu Sans" w:hAnsi="DejaVu Sans"/>
          <w:sz w:val="28"/>
          <w:szCs w:val="28"/>
          <w:lang w:val="es-MX"/>
        </w:rPr>
        <w:t xml:space="preserve">Actividades &gt; Ver {Titulo, </w:t>
      </w:r>
      <w:r w:rsidR="00A515DA">
        <w:rPr>
          <w:rFonts w:ascii="DejaVu Sans" w:hAnsi="DejaVu Sans"/>
          <w:sz w:val="28"/>
          <w:szCs w:val="28"/>
          <w:lang w:val="es-MX"/>
        </w:rPr>
        <w:t>d</w:t>
      </w:r>
      <w:r>
        <w:rPr>
          <w:rFonts w:ascii="DejaVu Sans" w:hAnsi="DejaVu Sans"/>
          <w:sz w:val="28"/>
          <w:szCs w:val="28"/>
          <w:lang w:val="es-MX"/>
        </w:rPr>
        <w:t xml:space="preserve">escripción, </w:t>
      </w:r>
      <w:r w:rsidR="00A515DA">
        <w:rPr>
          <w:rFonts w:ascii="DejaVu Sans" w:hAnsi="DejaVu Sans"/>
          <w:sz w:val="28"/>
          <w:szCs w:val="28"/>
          <w:lang w:val="es-MX"/>
        </w:rPr>
        <w:t>u</w:t>
      </w:r>
      <w:r>
        <w:rPr>
          <w:rFonts w:ascii="DejaVu Sans" w:hAnsi="DejaVu Sans"/>
          <w:sz w:val="28"/>
          <w:szCs w:val="28"/>
          <w:lang w:val="es-MX"/>
        </w:rPr>
        <w:t>bicación</w:t>
      </w:r>
      <w:r w:rsidR="00A515DA">
        <w:rPr>
          <w:rFonts w:ascii="DejaVu Sans" w:hAnsi="DejaVu Sans"/>
          <w:sz w:val="28"/>
          <w:szCs w:val="28"/>
          <w:lang w:val="es-MX"/>
        </w:rPr>
        <w:t>, recompensa, fecha y hora</w:t>
      </w:r>
      <w:r>
        <w:rPr>
          <w:rFonts w:ascii="DejaVu Sans" w:hAnsi="DejaVu Sans"/>
          <w:sz w:val="28"/>
          <w:szCs w:val="28"/>
          <w:lang w:val="es-MX"/>
        </w:rPr>
        <w:t>}</w:t>
      </w:r>
      <w:r w:rsidR="00A515DA">
        <w:rPr>
          <w:rFonts w:ascii="DejaVu Sans" w:hAnsi="DejaVu Sans"/>
          <w:sz w:val="28"/>
          <w:szCs w:val="28"/>
          <w:lang w:val="es-MX"/>
        </w:rPr>
        <w:t>, Aceptar {“Agregado a pendientes”}</w:t>
      </w:r>
    </w:p>
    <w:p w14:paraId="73E3FF3E" w14:textId="2B68BE0E" w:rsidR="00A515DA" w:rsidRPr="00761208" w:rsidRDefault="00A515DA">
      <w:pPr>
        <w:rPr>
          <w:rFonts w:ascii="DejaVu Sans" w:hAnsi="DejaVu Sans"/>
          <w:sz w:val="28"/>
          <w:szCs w:val="28"/>
          <w:lang w:val="es-MX"/>
        </w:rPr>
      </w:pPr>
      <w:bookmarkStart w:id="0" w:name="_GoBack"/>
      <w:bookmarkEnd w:id="0"/>
      <w:r>
        <w:rPr>
          <w:rFonts w:ascii="DejaVu Sans" w:hAnsi="DejaVu Sans"/>
          <w:sz w:val="28"/>
          <w:szCs w:val="28"/>
          <w:lang w:val="es-MX"/>
        </w:rPr>
        <w:t xml:space="preserve">Rechazar {“Seguiremos enviándote mejores recomendaciones </w:t>
      </w:r>
      <w:r w:rsidRPr="00A515DA">
        <w:rPr>
          <w:rFonts w:ascii="Segoe UI Emoji" w:eastAsia="Segoe UI Emoji" w:hAnsi="Segoe UI Emoji" w:cs="Segoe UI Emoji"/>
          <w:sz w:val="28"/>
          <w:szCs w:val="28"/>
          <w:lang w:val="es-MX"/>
        </w:rPr>
        <w:t>😉</w:t>
      </w:r>
      <w:r>
        <w:rPr>
          <w:rFonts w:ascii="DejaVu Sans" w:hAnsi="DejaVu Sans"/>
          <w:sz w:val="28"/>
          <w:szCs w:val="28"/>
          <w:lang w:val="es-MX"/>
        </w:rPr>
        <w:t>”}</w:t>
      </w:r>
    </w:p>
    <w:sectPr w:rsidR="00A515DA" w:rsidRPr="007612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033"/>
    <w:multiLevelType w:val="multilevel"/>
    <w:tmpl w:val="E872E1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F509DE"/>
    <w:multiLevelType w:val="multilevel"/>
    <w:tmpl w:val="7B0A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99D767F"/>
    <w:multiLevelType w:val="multilevel"/>
    <w:tmpl w:val="6D8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44E"/>
    <w:rsid w:val="00761208"/>
    <w:rsid w:val="00A515DA"/>
    <w:rsid w:val="00EF544E"/>
    <w:rsid w:val="00F4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ECB"/>
  <w15:docId w15:val="{5202BCE7-DFC1-49D5-BACD-332DD24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808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808"/>
    <w:rPr>
      <w:rFonts w:ascii="Segoe UI" w:hAnsi="Segoe UI" w:cs="Mangal"/>
      <w:sz w:val="18"/>
      <w:szCs w:val="16"/>
    </w:rPr>
  </w:style>
  <w:style w:type="paragraph" w:styleId="Prrafodelista">
    <w:name w:val="List Paragraph"/>
    <w:basedOn w:val="Normal"/>
    <w:uiPriority w:val="34"/>
    <w:qFormat/>
    <w:rsid w:val="007612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Edwin Fajardo Barrera</cp:lastModifiedBy>
  <cp:revision>3</cp:revision>
  <dcterms:created xsi:type="dcterms:W3CDTF">2019-03-20T11:45:00Z</dcterms:created>
  <dcterms:modified xsi:type="dcterms:W3CDTF">2019-04-11T19:07:00Z</dcterms:modified>
  <dc:language>es-ES</dc:language>
</cp:coreProperties>
</file>