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F31" w:rsidRDefault="00C54F31" w:rsidP="00C54F31">
      <w:pPr>
        <w:jc w:val="center"/>
        <w:rPr>
          <w:b/>
          <w:sz w:val="36"/>
          <w:lang w:val="es-MX"/>
        </w:rPr>
      </w:pPr>
      <w:r>
        <w:rPr>
          <w:b/>
          <w:sz w:val="36"/>
          <w:lang w:val="es-MX"/>
        </w:rPr>
        <w:t>Métodos de inspección</w:t>
      </w:r>
    </w:p>
    <w:p w:rsidR="00C54F31" w:rsidRPr="001079A6" w:rsidRDefault="00C54F31">
      <w:pPr>
        <w:rPr>
          <w:rFonts w:ascii="Arial" w:hAnsi="Arial" w:cs="Arial"/>
          <w:sz w:val="24"/>
        </w:rPr>
      </w:pPr>
      <w:r w:rsidRPr="001079A6">
        <w:rPr>
          <w:rFonts w:ascii="Arial" w:hAnsi="Arial" w:cs="Arial"/>
          <w:sz w:val="24"/>
        </w:rPr>
        <w:t>En este documento se encuentran listados los diferentes métodos de inspección que se usaron para el proceso de educción de requisitos, en el cual se colocarán individualmente los aspectos correspondientes a cada uno.</w:t>
      </w:r>
    </w:p>
    <w:p w:rsidR="001079A6" w:rsidRDefault="00C54F31" w:rsidP="00E42E1B">
      <w:pPr>
        <w:pStyle w:val="Prrafodelista"/>
        <w:numPr>
          <w:ilvl w:val="0"/>
          <w:numId w:val="2"/>
        </w:numPr>
        <w:rPr>
          <w:rFonts w:ascii="Arial" w:hAnsi="Arial" w:cs="Arial"/>
          <w:sz w:val="24"/>
        </w:rPr>
      </w:pPr>
      <w:r w:rsidRPr="001079A6">
        <w:rPr>
          <w:rFonts w:ascii="Arial" w:hAnsi="Arial" w:cs="Arial"/>
          <w:sz w:val="24"/>
        </w:rPr>
        <w:t xml:space="preserve">Se aplicó el método de inspección de </w:t>
      </w:r>
      <w:r w:rsidR="001079A6" w:rsidRPr="001079A6">
        <w:rPr>
          <w:rFonts w:ascii="Arial" w:hAnsi="Arial" w:cs="Arial"/>
          <w:sz w:val="24"/>
        </w:rPr>
        <w:t xml:space="preserve">“Mesa redonda” ya que </w:t>
      </w:r>
      <w:r w:rsidR="001079A6" w:rsidRPr="001079A6">
        <w:rPr>
          <w:rFonts w:ascii="Arial" w:hAnsi="Arial" w:cs="Arial"/>
          <w:sz w:val="24"/>
        </w:rPr>
        <w:t>obtener datos estadísticos a cerca de los ratios de incidencia del problema a tratar, así como posibles soluciones que pueden o no estar siendo implementadas, es información fácil de obtener sin la necesidad de realizar técnicas de educción, pues el tema del aislamiento / depresión, se encuentra “de moda” en la actualidad, de forma que mi intención es enfocar esta etapa del proyecto en conocer más a profundidad las causas del problema y con esto, probablemente poder tener un mejor contexto de la forma de pensar del usuario.</w:t>
      </w:r>
      <w:r w:rsidR="001079A6" w:rsidRPr="001079A6">
        <w:rPr>
          <w:rFonts w:ascii="Arial" w:hAnsi="Arial" w:cs="Arial"/>
          <w:sz w:val="24"/>
        </w:rPr>
        <w:t xml:space="preserve"> Los resultados de la aplicación de la aplicación </w:t>
      </w:r>
      <w:r w:rsidR="001079A6" w:rsidRPr="001079A6">
        <w:rPr>
          <w:rFonts w:ascii="Arial" w:hAnsi="Arial" w:cs="Arial"/>
          <w:sz w:val="24"/>
        </w:rPr>
        <w:t>El primer punto con el que se inició la mesa redonda fue, la definición de depresión, la inmediata respuesta de los expertos en el área fue que la depresión no debía ser confundida con una emoción como es la tristeza, pues mientras que una emoción es un cambio en el estado de ánimo repentino, el cual puede ser causado por múltiples factores, la depresión tiene un carácter más profundo y cultivado por un largo plazo de tiempo.</w:t>
      </w:r>
      <w:r w:rsidR="001079A6">
        <w:rPr>
          <w:rFonts w:ascii="Arial" w:hAnsi="Arial" w:cs="Arial"/>
          <w:sz w:val="24"/>
        </w:rPr>
        <w:t xml:space="preserve"> </w:t>
      </w:r>
      <w:r w:rsidR="001079A6" w:rsidRPr="001079A6">
        <w:rPr>
          <w:rFonts w:ascii="Arial" w:hAnsi="Arial" w:cs="Arial"/>
          <w:sz w:val="24"/>
        </w:rPr>
        <w:t>Un detalle importante que se mencionó y que considero que debe tomarse en cuenta es que uno de los expertos hizo énfasis en que la tristeza es vista incorrectamente como una emoción mala, usualmente la gente huye de la tristeza o trata de ocultarla e ignorarla, sin embargo, el experto indicó que la tristeza es el equivalente al aumento de la temperatura corporal en una enfermedad, es decir, la tristeza con es el problema como tal, sino un indicador de que existe un problema</w:t>
      </w:r>
      <w:r w:rsidR="001079A6">
        <w:rPr>
          <w:rFonts w:ascii="Arial" w:hAnsi="Arial" w:cs="Arial"/>
          <w:sz w:val="24"/>
        </w:rPr>
        <w:t>.</w:t>
      </w:r>
      <w:r w:rsidR="001079A6" w:rsidRPr="001079A6">
        <w:t xml:space="preserve"> </w:t>
      </w:r>
      <w:r w:rsidR="001079A6" w:rsidRPr="001079A6">
        <w:rPr>
          <w:rFonts w:ascii="Arial" w:hAnsi="Arial" w:cs="Arial"/>
          <w:sz w:val="24"/>
        </w:rPr>
        <w:t>Habiendo concluido el primer punto a tratar, procedimos al último tema de la mesa redonda, es decir, si existe alguna predisposición a la depresión en la cultura mexicana</w:t>
      </w:r>
      <w:r w:rsidR="001079A6">
        <w:rPr>
          <w:rFonts w:ascii="Arial" w:hAnsi="Arial" w:cs="Arial"/>
          <w:sz w:val="24"/>
        </w:rPr>
        <w:t xml:space="preserve"> </w:t>
      </w:r>
      <w:r w:rsidR="001079A6" w:rsidRPr="001079A6">
        <w:rPr>
          <w:rFonts w:ascii="Arial" w:hAnsi="Arial" w:cs="Arial"/>
          <w:sz w:val="24"/>
        </w:rPr>
        <w:t>De forma que el nuevo tema a tratarse paso a ser la inteligencia emocional, como se indicó antes, la tristeza es un mecanismo para causar introspección, y la introspección es uno de los elementos fundamentales de la inteligencia emocional intrapersonal, sin embargo, entre la población mexicana, el concepto de inteligencia emocional es mayormente desconocido, pues, al igual que en muchos otros lugares del mundo, el único referente de inteligencia conocido es la inteligencia lógico-matemática, y se considera que ésta es todo lo que necesita una persona para tener una vida plena.</w:t>
      </w:r>
      <w:r w:rsidR="001079A6">
        <w:rPr>
          <w:rFonts w:ascii="Arial" w:hAnsi="Arial" w:cs="Arial"/>
          <w:sz w:val="24"/>
        </w:rPr>
        <w:t xml:space="preserve"> </w:t>
      </w:r>
      <w:r w:rsidR="001079A6" w:rsidRPr="001079A6">
        <w:rPr>
          <w:rFonts w:ascii="Arial" w:hAnsi="Arial" w:cs="Arial"/>
          <w:sz w:val="24"/>
        </w:rPr>
        <w:t>Esta falta de información es la principal causante de la situación desfavorable en la que se encuentra México en el ámbito intrapersonal</w:t>
      </w:r>
      <w:r w:rsidR="00E42E1B">
        <w:rPr>
          <w:rFonts w:ascii="Arial" w:hAnsi="Arial" w:cs="Arial"/>
          <w:sz w:val="24"/>
        </w:rPr>
        <w:t>.</w:t>
      </w:r>
    </w:p>
    <w:p w:rsidR="00D70F05" w:rsidRPr="00D70F05" w:rsidRDefault="00E42E1B" w:rsidP="00D70F05">
      <w:pPr>
        <w:pStyle w:val="Prrafodelista"/>
        <w:numPr>
          <w:ilvl w:val="0"/>
          <w:numId w:val="2"/>
        </w:numPr>
        <w:rPr>
          <w:rFonts w:ascii="Arial" w:hAnsi="Arial" w:cs="Arial"/>
          <w:sz w:val="24"/>
        </w:rPr>
      </w:pPr>
      <w:r>
        <w:rPr>
          <w:rFonts w:ascii="Arial" w:hAnsi="Arial" w:cs="Arial"/>
          <w:sz w:val="24"/>
        </w:rPr>
        <w:t>Otra</w:t>
      </w:r>
      <w:r w:rsidRPr="00E42E1B">
        <w:rPr>
          <w:rFonts w:ascii="Arial" w:hAnsi="Arial" w:cs="Arial"/>
          <w:sz w:val="24"/>
        </w:rPr>
        <w:t xml:space="preserve"> técnica </w:t>
      </w:r>
      <w:r>
        <w:rPr>
          <w:rFonts w:ascii="Arial" w:hAnsi="Arial" w:cs="Arial"/>
          <w:sz w:val="24"/>
        </w:rPr>
        <w:t>utilizada</w:t>
      </w:r>
      <w:r w:rsidRPr="00E42E1B">
        <w:rPr>
          <w:rFonts w:ascii="Arial" w:hAnsi="Arial" w:cs="Arial"/>
          <w:sz w:val="24"/>
        </w:rPr>
        <w:t xml:space="preserve"> para la </w:t>
      </w:r>
      <w:proofErr w:type="spellStart"/>
      <w:r w:rsidRPr="00E42E1B">
        <w:rPr>
          <w:rFonts w:ascii="Arial" w:hAnsi="Arial" w:cs="Arial"/>
          <w:sz w:val="24"/>
        </w:rPr>
        <w:t>educción</w:t>
      </w:r>
      <w:proofErr w:type="spellEnd"/>
      <w:r w:rsidRPr="00E42E1B">
        <w:rPr>
          <w:rFonts w:ascii="Arial" w:hAnsi="Arial" w:cs="Arial"/>
          <w:sz w:val="24"/>
        </w:rPr>
        <w:t xml:space="preserve"> de requisitos</w:t>
      </w:r>
      <w:r w:rsidR="00D70F05">
        <w:rPr>
          <w:rFonts w:ascii="Arial" w:hAnsi="Arial" w:cs="Arial"/>
          <w:sz w:val="24"/>
        </w:rPr>
        <w:t xml:space="preserve"> </w:t>
      </w:r>
      <w:r>
        <w:rPr>
          <w:rFonts w:ascii="Arial" w:hAnsi="Arial" w:cs="Arial"/>
          <w:sz w:val="24"/>
        </w:rPr>
        <w:t>fue</w:t>
      </w:r>
      <w:r w:rsidRPr="00E42E1B">
        <w:rPr>
          <w:rFonts w:ascii="Arial" w:hAnsi="Arial" w:cs="Arial"/>
          <w:sz w:val="24"/>
        </w:rPr>
        <w:t xml:space="preserve"> la entrevista. La cual será aplicada a un grupo reducido de expertos en el tema de aislamiento o relacionados en el tema, en concreto psicólogos</w:t>
      </w:r>
      <w:r w:rsidR="00D70F05">
        <w:rPr>
          <w:rFonts w:ascii="Arial" w:hAnsi="Arial" w:cs="Arial"/>
          <w:sz w:val="24"/>
        </w:rPr>
        <w:t xml:space="preserve"> </w:t>
      </w:r>
      <w:r w:rsidR="00D70F05" w:rsidRPr="00D70F05">
        <w:rPr>
          <w:rFonts w:ascii="Arial" w:hAnsi="Arial" w:cs="Arial"/>
          <w:sz w:val="24"/>
        </w:rPr>
        <w:t>Se eligió las entrevistas como técnica por distintos factores:</w:t>
      </w:r>
    </w:p>
    <w:p w:rsidR="00D70F05" w:rsidRPr="00D70F05" w:rsidRDefault="00D70F05" w:rsidP="00D70F05">
      <w:pPr>
        <w:pStyle w:val="Prrafodelista"/>
        <w:numPr>
          <w:ilvl w:val="0"/>
          <w:numId w:val="3"/>
        </w:numPr>
        <w:rPr>
          <w:rFonts w:ascii="Arial" w:hAnsi="Arial" w:cs="Arial"/>
          <w:sz w:val="24"/>
        </w:rPr>
      </w:pPr>
      <w:r w:rsidRPr="00D70F05">
        <w:rPr>
          <w:rFonts w:ascii="Arial" w:hAnsi="Arial" w:cs="Arial"/>
          <w:sz w:val="24"/>
        </w:rPr>
        <w:t>Esta técnica es usada para un grupo pequeño de personas.</w:t>
      </w:r>
    </w:p>
    <w:p w:rsidR="00D70F05" w:rsidRPr="00D70F05" w:rsidRDefault="00D70F05" w:rsidP="00D70F05">
      <w:pPr>
        <w:pStyle w:val="Prrafodelista"/>
        <w:numPr>
          <w:ilvl w:val="0"/>
          <w:numId w:val="3"/>
        </w:numPr>
        <w:rPr>
          <w:rFonts w:ascii="Arial" w:hAnsi="Arial" w:cs="Arial"/>
          <w:sz w:val="24"/>
        </w:rPr>
      </w:pPr>
      <w:r w:rsidRPr="00D70F05">
        <w:rPr>
          <w:rFonts w:ascii="Arial" w:hAnsi="Arial" w:cs="Arial"/>
          <w:sz w:val="24"/>
        </w:rPr>
        <w:lastRenderedPageBreak/>
        <w:t>Se obtiene un gran número de detalles sobre el tema en el que se trabaja.</w:t>
      </w:r>
    </w:p>
    <w:p w:rsidR="00D70F05" w:rsidRDefault="00D70F05" w:rsidP="00D70F05">
      <w:pPr>
        <w:pStyle w:val="Prrafodelista"/>
        <w:numPr>
          <w:ilvl w:val="0"/>
          <w:numId w:val="3"/>
        </w:numPr>
        <w:rPr>
          <w:rFonts w:ascii="Arial" w:hAnsi="Arial" w:cs="Arial"/>
          <w:sz w:val="24"/>
        </w:rPr>
      </w:pPr>
      <w:r w:rsidRPr="00D70F05">
        <w:rPr>
          <w:rFonts w:ascii="Arial" w:hAnsi="Arial" w:cs="Arial"/>
          <w:sz w:val="24"/>
        </w:rPr>
        <w:t>Se puede dedicar más tiempo en entender, las necesidades de un solo participante, pensamientos y experiencias.</w:t>
      </w:r>
    </w:p>
    <w:p w:rsidR="00D70F05" w:rsidRPr="00D70F05" w:rsidRDefault="00D70F05" w:rsidP="00D70F05">
      <w:pPr>
        <w:ind w:left="708"/>
        <w:rPr>
          <w:rFonts w:ascii="Arial" w:hAnsi="Arial" w:cs="Arial"/>
          <w:sz w:val="24"/>
        </w:rPr>
      </w:pPr>
      <w:r>
        <w:rPr>
          <w:rFonts w:ascii="Arial" w:hAnsi="Arial" w:cs="Arial"/>
          <w:sz w:val="24"/>
        </w:rPr>
        <w:t>Con los cuales como resultado obtuvimos una entrevista que ha sido registrada dentro del repositorio del proyecto.</w:t>
      </w:r>
    </w:p>
    <w:p w:rsidR="00D70F05" w:rsidRPr="00D70F05" w:rsidRDefault="00D70F05" w:rsidP="00D70F05">
      <w:pPr>
        <w:ind w:left="360"/>
        <w:rPr>
          <w:rFonts w:ascii="Arial" w:hAnsi="Arial" w:cs="Arial"/>
          <w:sz w:val="24"/>
        </w:rPr>
      </w:pPr>
    </w:p>
    <w:p w:rsidR="00E42E1B" w:rsidRDefault="00D70F05" w:rsidP="00D70F05">
      <w:pPr>
        <w:pStyle w:val="Prrafodelista"/>
        <w:numPr>
          <w:ilvl w:val="0"/>
          <w:numId w:val="2"/>
        </w:numPr>
        <w:rPr>
          <w:rFonts w:ascii="Arial" w:hAnsi="Arial" w:cs="Arial"/>
          <w:sz w:val="24"/>
        </w:rPr>
      </w:pPr>
      <w:r>
        <w:rPr>
          <w:rFonts w:ascii="Arial" w:hAnsi="Arial" w:cs="Arial"/>
          <w:sz w:val="24"/>
        </w:rPr>
        <w:t>Otra técnica fue el árbol de decisiones</w:t>
      </w:r>
      <w:r w:rsidR="00D0486D">
        <w:rPr>
          <w:rFonts w:ascii="Arial" w:hAnsi="Arial" w:cs="Arial"/>
          <w:sz w:val="24"/>
        </w:rPr>
        <w:t>, esta se consideró gracias a los aspectos que nos beneficiaban:</w:t>
      </w:r>
    </w:p>
    <w:p w:rsidR="00D0486D" w:rsidRPr="00D0486D" w:rsidRDefault="00D0486D" w:rsidP="00D0486D">
      <w:pPr>
        <w:pStyle w:val="Prrafodelista"/>
        <w:numPr>
          <w:ilvl w:val="0"/>
          <w:numId w:val="4"/>
        </w:numPr>
        <w:rPr>
          <w:rFonts w:ascii="Arial" w:hAnsi="Arial" w:cs="Arial"/>
          <w:sz w:val="24"/>
        </w:rPr>
      </w:pPr>
      <w:r w:rsidRPr="00D0486D">
        <w:rPr>
          <w:rFonts w:ascii="Arial" w:hAnsi="Arial" w:cs="Arial"/>
          <w:sz w:val="24"/>
        </w:rPr>
        <w:t xml:space="preserve">Se identifica de manera inmediata el orden de verificación de </w:t>
      </w:r>
      <w:proofErr w:type="gramStart"/>
      <w:r w:rsidRPr="00D0486D">
        <w:rPr>
          <w:rFonts w:ascii="Arial" w:hAnsi="Arial" w:cs="Arial"/>
          <w:sz w:val="24"/>
        </w:rPr>
        <w:t>la condiciones</w:t>
      </w:r>
      <w:proofErr w:type="gramEnd"/>
      <w:r w:rsidRPr="00D0486D">
        <w:rPr>
          <w:rFonts w:ascii="Arial" w:hAnsi="Arial" w:cs="Arial"/>
          <w:sz w:val="24"/>
        </w:rPr>
        <w:t xml:space="preserve"> y las acciones que se deben llevar a cabo.</w:t>
      </w:r>
    </w:p>
    <w:p w:rsidR="00D0486D" w:rsidRPr="00D0486D" w:rsidRDefault="00D0486D" w:rsidP="00D0486D">
      <w:pPr>
        <w:pStyle w:val="Prrafodelista"/>
        <w:numPr>
          <w:ilvl w:val="0"/>
          <w:numId w:val="4"/>
        </w:numPr>
        <w:rPr>
          <w:rFonts w:ascii="Arial" w:hAnsi="Arial" w:cs="Arial"/>
          <w:sz w:val="24"/>
        </w:rPr>
      </w:pPr>
      <w:r w:rsidRPr="00D0486D">
        <w:rPr>
          <w:rFonts w:ascii="Arial" w:hAnsi="Arial" w:cs="Arial"/>
          <w:sz w:val="24"/>
        </w:rPr>
        <w:t>Las condiciones y las acciones del árbol de decisiones se encuentran en ciertas ramas, pero no en otras. Aquellas que son decisivas se conectan de manera directa con otras condiciones y acciones, mientras que las condiciones no importantes no se incluyen; por consiguiente, el árbol no mantiene una simetría.</w:t>
      </w:r>
      <w:bookmarkStart w:id="0" w:name="_GoBack"/>
      <w:bookmarkEnd w:id="0"/>
    </w:p>
    <w:sectPr w:rsidR="00D0486D" w:rsidRPr="00D04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B4C"/>
    <w:multiLevelType w:val="hybridMultilevel"/>
    <w:tmpl w:val="507E6A88"/>
    <w:lvl w:ilvl="0" w:tplc="21FA00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513FCE"/>
    <w:multiLevelType w:val="hybridMultilevel"/>
    <w:tmpl w:val="1B5297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575F2B19"/>
    <w:multiLevelType w:val="hybridMultilevel"/>
    <w:tmpl w:val="5880B194"/>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742575A8"/>
    <w:multiLevelType w:val="hybridMultilevel"/>
    <w:tmpl w:val="ED86EE9A"/>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31"/>
    <w:rsid w:val="000B76D2"/>
    <w:rsid w:val="001079A6"/>
    <w:rsid w:val="00C54F31"/>
    <w:rsid w:val="00D0486D"/>
    <w:rsid w:val="00D70F05"/>
    <w:rsid w:val="00E42E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C2AC"/>
  <w15:chartTrackingRefBased/>
  <w15:docId w15:val="{FE9A5A31-B921-46C6-9AD4-E9930231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3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3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3</cp:revision>
  <dcterms:created xsi:type="dcterms:W3CDTF">2019-04-12T11:48:00Z</dcterms:created>
  <dcterms:modified xsi:type="dcterms:W3CDTF">2019-04-12T12:12:00Z</dcterms:modified>
</cp:coreProperties>
</file>