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Técnica de educción</w:t>
      </w:r>
    </w:p>
    <w:p>
      <w:pPr>
        <w:pStyle w:val="Normal"/>
        <w:jc w:val="center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Técnica: </w:t>
      </w:r>
      <w:r>
        <w:rPr>
          <w:rFonts w:ascii="DejaVu Sans" w:hAnsi="DejaVu Sans"/>
          <w:sz w:val="28"/>
          <w:szCs w:val="28"/>
        </w:rPr>
        <w:t>Árbol</w:t>
      </w:r>
      <w:r>
        <w:rPr>
          <w:rFonts w:ascii="DejaVu Sans" w:hAnsi="DejaVu Sans"/>
          <w:sz w:val="28"/>
          <w:szCs w:val="28"/>
        </w:rPr>
        <w:t xml:space="preserve"> de </w:t>
      </w:r>
      <w:r>
        <w:rPr>
          <w:rFonts w:ascii="DejaVu Sans" w:hAnsi="DejaVu Sans"/>
          <w:sz w:val="28"/>
          <w:szCs w:val="28"/>
        </w:rPr>
        <w:t>decisiones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Justificación: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Cuando un proceso de decisión estructurada se integra con ramificaciones complejas ,es aconsejable el uso de árboles de decisiones , también son útiles cuando se quiere mantener una cadena de decisiones con una secuencia particular. </w:t>
      </w:r>
      <w:r>
        <w:rPr>
          <w:rFonts w:ascii="DejaVu Sans" w:hAnsi="DejaVu Sans"/>
          <w:sz w:val="28"/>
          <w:szCs w:val="28"/>
        </w:rPr>
        <w:t xml:space="preserve">En particular para </w:t>
      </w:r>
      <w:r>
        <w:rPr>
          <w:rFonts w:ascii="DejaVu Sans" w:hAnsi="DejaVu Sans"/>
          <w:b/>
          <w:bCs/>
          <w:sz w:val="28"/>
          <w:szCs w:val="28"/>
        </w:rPr>
        <w:t>Better 2gether</w:t>
      </w:r>
      <w:r>
        <w:rPr>
          <w:rFonts w:ascii="DejaVu Sans" w:hAnsi="DejaVu Sans"/>
          <w:sz w:val="28"/>
          <w:szCs w:val="28"/>
        </w:rPr>
        <w:t xml:space="preserve"> donde la interacción se planea con base en la interación del usuario con las actividades sugeridas con el sistema se requiere tener una clara estructura de decisiones del sistema.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Aplicación de la técnica: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Para identificar las acciones en un diagrame de un arbol se utiliza un dono cuadrado y el circulo dentifica una condicion, o en otras palabra, el circulo significa in IF(Si) mientras que in cuetro significa THEN (Entonces).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Al dibujar el </w:t>
      </w:r>
      <w:r>
        <w:rPr>
          <w:rFonts w:ascii="DejaVu Sans" w:hAnsi="DejaVu Sans"/>
          <w:sz w:val="28"/>
          <w:szCs w:val="28"/>
        </w:rPr>
        <w:t>árbol</w:t>
      </w:r>
      <w:r>
        <w:rPr>
          <w:rFonts w:ascii="DejaVu Sans" w:hAnsi="DejaVu Sans"/>
          <w:sz w:val="28"/>
          <w:szCs w:val="28"/>
        </w:rPr>
        <w:t>: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Se identifican todas las condiciones y las acciones, así como el orden y el momento de su </w:t>
      </w:r>
      <w:r>
        <w:rPr>
          <w:rFonts w:ascii="DejaVu Sans" w:hAnsi="DejaVu Sans"/>
          <w:sz w:val="28"/>
          <w:szCs w:val="28"/>
        </w:rPr>
        <w:t>ejecución.</w:t>
      </w:r>
    </w:p>
    <w:p>
      <w:pPr>
        <w:pStyle w:val="Normal"/>
        <w:numPr>
          <w:ilvl w:val="0"/>
          <w:numId w:val="2"/>
        </w:numPr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 xml:space="preserve">Se comienza a construir el </w:t>
      </w:r>
      <w:r>
        <w:rPr>
          <w:rFonts w:ascii="DejaVu Sans" w:hAnsi="DejaVu Sans"/>
          <w:sz w:val="28"/>
          <w:szCs w:val="28"/>
        </w:rPr>
        <w:t>árbol</w:t>
      </w:r>
      <w:r>
        <w:rPr>
          <w:rFonts w:ascii="DejaVu Sans" w:hAnsi="DejaVu Sans"/>
          <w:sz w:val="28"/>
          <w:szCs w:val="28"/>
        </w:rPr>
        <w:t xml:space="preserve"> de izquierda a derecha, y cuando esté seguro de haber anotado todas la alternativas posibles, pase a la derecha.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Ventajas</w:t>
      </w:r>
      <w:r>
        <w:rPr>
          <w:rFonts w:ascii="DejaVu Sans" w:hAnsi="DejaVu Sans"/>
          <w:sz w:val="28"/>
          <w:szCs w:val="28"/>
        </w:rPr>
        <w:t>: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Se identifica de manera inmediata el orden de verificación de la condiciones y las acciones que se deben llevar a cabo.</w:t>
      </w:r>
    </w:p>
    <w:p>
      <w:pPr>
        <w:pStyle w:val="Normal"/>
        <w:numPr>
          <w:ilvl w:val="0"/>
          <w:numId w:val="1"/>
        </w:numPr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Las condiciones y las acciones del árbol de decisiones se encuentran en ciertas ramas, pero no en otras. Aquellas que son decisivas se conectan de manera directa con otras condiciones y acciones, mientras que las condiciones no importantes no se incluyen; por consiguiente, el árbol no mantiene una simetría.</w:t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240</Words>
  <Characters>1238</Characters>
  <CharactersWithSpaces>1462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2019-03-20T11:45:30Z</dcterms:created>
  <dc:creator/>
  <dc:description/>
  <dc:language>es-ES</dc:language>
  <cp:lastModifiedBy/>
  <dcterms:modified xsi:type="dcterms:W3CDTF">2019-03-20T12:15:21Z</dcterms:modified>
  <cp:revision>1</cp:revision>
  <dc:subject/>
  <dc:title/>
</cp:coreProperties>
</file>