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Capacitación en el uso del Carnet Digital</w:t>
      </w:r>
    </w:p>
    <w:p>
      <w:pPr>
        <w:pBdr>
          <w:bottom w:val="single" w:color="1A8C8C" w:sz="8" w:space="4"/>
        </w:pBdr>
        <w:spacing w:after="12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Puesto de Salud de Chivarreto  ·  21 de octubre de 2026  ·  Duración: 1 hora, aproximadamente</w:t>
      </w:r>
    </w:p>
    <w:p>
      <w:pPr>
        <w:spacing w:after="100" w:before="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Objetivo: </w:t>
      </w:r>
      <w:r>
        <w:rPr>
          <w:rFonts w:ascii="Arial" w:cs="Arial" w:eastAsia="Arial" w:hAnsi="Arial"/>
          <w:sz w:val="21"/>
          <w:szCs w:val="21"/>
        </w:rPr>
        <w:t xml:space="preserve">que cada persona del personal de enfermería pueda registrar, consultar y corregir la información nutricional y de vacunación de un niño desde su teléfono, y sepa qué hacer si olvida su contraseña.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300"/>
        <w:gridCol w:w="6840"/>
      </w:tblGrid>
      <w:tr>
        <w:trPr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6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 min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Bienvenida</w:t>
            </w:r>
          </w:p>
        </w:tc>
        <w:tc>
          <w:tcPr>
            <w:tcW w:type="dxa" w:w="6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Para qué sirve el sistema: detectar a tiempo a los niños que se acercan a la desnutrición, que en la gráfica de papel no se distinguen. Hoy se practica con niños inventados; el jueves se borran y empieza el trabajo real.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 min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Entrar desde el teléfono</w:t>
            </w:r>
          </w:p>
        </w:tc>
        <w:tc>
          <w:tcPr>
            <w:tcW w:type="dxa" w:w="6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Cada persona entra con su usuario en carnetchivarreto.com desde Chrome. Se registra su correo en Usuarios y escribe el código que le llega (una sola vez en ese teléfono). Se guarda la contraseña en Chrome para entrar con la huella.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 min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 trabajo de cada día</w:t>
            </w:r>
          </w:p>
        </w:tc>
        <w:tc>
          <w:tcPr>
            <w:tcW w:type="dxa" w:w="6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Buscar al niño por nombre o número de carnet. Registrar un niño inventado. Registrar su medición y ver la clasificación. Registrar varias vacunas a la vez con su lote. Entregar un suplemento. Programar la cita y avisar por WhatsApp.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 min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Seguimiento y alertas</w:t>
            </w:r>
          </w:p>
        </w:tc>
        <w:tc>
          <w:tcPr>
            <w:tcW w:type="dxa" w:w="6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Qué significa cada color: desnutrición, cerca del umbral, riesgo y sobrepeso. Las gráficas de crecimiento del niño.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 min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Corregir un error</w:t>
            </w:r>
          </w:p>
        </w:tc>
        <w:tc>
          <w:tcPr>
            <w:tcW w:type="dxa" w:w="6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Corregir y anular un registro con su motivo, como la línea roja del carnet. En un mes anterior se pide la referencia del conocimiento.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 min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Práctica con tiempo</w:t>
            </w:r>
          </w:p>
        </w:tc>
        <w:tc>
          <w:tcPr>
            <w:tcW w:type="dxa" w:w="6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Cada persona registra un niño inventado en papel y en el sistema, y anota los dos tiempos en la planilla. Al terminar, la encuesta.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 min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Preguntas</w:t>
            </w:r>
          </w:p>
        </w:tc>
        <w:tc>
          <w:tcPr>
            <w:tcW w:type="dxa" w:w="6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Dudas, sugerencias y entrega de la guía rápida. Recordar: si olvida la contraseña, "¿Olvidó su contraseña?" en la pantalla de ingreso.</w:t>
            </w:r>
          </w:p>
        </w:tc>
      </w:tr>
    </w:tbl>
    <w:p>
      <w:pPr>
        <w:keepNext/>
        <w:spacing w:after="50" w:before="110"/>
      </w:pPr>
      <w:r>
        <w:rPr>
          <w:rFonts w:ascii="Arial" w:cs="Arial" w:eastAsia="Arial" w:hAnsi="Arial"/>
          <w:b/>
          <w:bCs/>
          <w:color w:val="1A8C8C"/>
          <w:sz w:val="22"/>
          <w:szCs w:val="22"/>
        </w:rPr>
        <w:t xml:space="preserve">Antes de empezar (lista del capacitador)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sz w:val="21"/>
          <w:szCs w:val="21"/>
        </w:rPr>
        <w:t xml:space="preserve">Guías rápidas impresas, una por persona, y planillas y encuestas.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sz w:val="21"/>
          <w:szCs w:val="21"/>
        </w:rPr>
        <w:t xml:space="preserve">Lista de asistencia para que cada persona escriba su correo y firme; con el correo se completa su usuario en el sistema.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sz w:val="21"/>
          <w:szCs w:val="21"/>
        </w:rPr>
        <w:t xml:space="preserve">Teléfono propio con datos o wifi, cargado; la computadora del puesto encendida.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sz w:val="21"/>
          <w:szCs w:val="21"/>
        </w:rPr>
        <w:t xml:space="preserve">Pedir permiso antes de tomar fotos de la capacitación. No fotografiar carnets ni cuadernos con datos de niños.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sz w:val="21"/>
          <w:szCs w:val="21"/>
        </w:rPr>
        <w:t xml:space="preserve">Usar solo niños inventados: el jueves 22, antes de la entrega, esos datos se borran.</w:t>
      </w:r>
    </w:p>
    <w:p>
      <w:pPr>
        <w:keepNext/>
        <w:spacing w:after="50" w:before="110"/>
      </w:pPr>
      <w:r>
        <w:rPr>
          <w:rFonts w:ascii="Arial" w:cs="Arial" w:eastAsia="Arial" w:hAnsi="Arial"/>
          <w:b/>
          <w:bCs/>
          <w:color w:val="1A8C8C"/>
          <w:sz w:val="22"/>
          <w:szCs w:val="22"/>
        </w:rPr>
        <w:t xml:space="preserve">Evidencia para el trabajo de graduación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sz w:val="21"/>
          <w:szCs w:val="21"/>
        </w:rPr>
        <w:t xml:space="preserve">Lista de asistencia firmada y fotos de la sesión (con permiso).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sz w:val="21"/>
          <w:szCs w:val="21"/>
        </w:rPr>
        <w:t xml:space="preserve">Planillas de tiempo (papel contra sistema) y encuestas de usabilidad (SUS), llenas y anónimas.</w:t>
      </w:r>
    </w:p>
    <w:p>
      <w:pPr>
        <w:pStyle w:val="ListParagraph"/>
        <w:numPr>
          <w:ilvl w:val="0"/>
          <w:numId w:val="2"/>
        </w:numPr>
        <w:spacing w:after="30" w:before="0"/>
        <w:sectPr>
          <w:pgSz w:w="12240" w:h="15840" w:orient="portrait"/>
          <w:pgMar w:top="900" w:right="1000" w:bottom="800" w:left="1000" w:header="708" w:footer="708" w:gutter="0"/>
          <w:pgNumType/>
          <w:docGrid w:linePitch="360"/>
        </w:sectPr>
      </w:pPr>
      <w:r>
        <w:rPr>
          <w:rFonts w:ascii="Arial" w:cs="Arial" w:eastAsia="Arial" w:hAnsi="Arial"/>
          <w:sz w:val="21"/>
          <w:szCs w:val="21"/>
        </w:rPr>
        <w:t xml:space="preserve">Preguntas y sugerencias del personal, anotadas al final de la sesión.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Guía rápida del Carnet Digital</w:t>
      </w:r>
    </w:p>
    <w:p>
      <w:pPr>
        <w:pBdr>
          <w:bottom w:val="single" w:color="1A8C8C" w:sz="8" w:space="4"/>
        </w:pBdr>
        <w:spacing w:after="12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Para el personal de enfermería  ·  Puesto de Salud de Chivarreto  ·  Versión del 21 de octubre de 2026</w:t>
      </w:r>
    </w:p>
    <w:p>
      <w:pPr>
        <w:keepNext/>
        <w:spacing w:after="50" w:before="110"/>
      </w:pPr>
      <w:r>
        <w:rPr>
          <w:rFonts w:ascii="Arial" w:cs="Arial" w:eastAsia="Arial" w:hAnsi="Arial"/>
          <w:b/>
          <w:bCs/>
          <w:color w:val="1A8C8C"/>
          <w:sz w:val="22"/>
          <w:szCs w:val="22"/>
        </w:rPr>
        <w:t xml:space="preserve">1. Entrar al sistema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40"/>
      </w:tblGrid>
      <w:tr>
        <w:trPr>
          <w:trHeight w:val="44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Dirección</w:t>
            </w:r>
          </w:p>
        </w:tc>
        <w:tc>
          <w:tcPr>
            <w:tcW w:type="dxa" w:w="7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carnetchivarreto.com   (en Chrome, desde el teléfono)</w:t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 usuario</w:t>
            </w:r>
          </w:p>
        </w:tc>
        <w:tc>
          <w:tcPr>
            <w:tcW w:type="dxa" w:w="7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Contraseña temporal</w:t>
            </w:r>
          </w:p>
        </w:tc>
        <w:tc>
          <w:tcPr>
            <w:tcW w:type="dxa" w:w="7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3"/>
        </w:numPr>
        <w:spacing w:after="50" w:before="80"/>
      </w:pPr>
      <w:r>
        <w:rPr>
          <w:rFonts w:ascii="Arial" w:cs="Arial" w:eastAsia="Arial" w:hAnsi="Arial"/>
          <w:sz w:val="21"/>
          <w:szCs w:val="21"/>
        </w:rPr>
        <w:t xml:space="preserve">La primera vez, el sistema pide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cambiar la contraseña</w:t>
      </w:r>
      <w:r>
        <w:rPr>
          <w:rFonts w:ascii="Arial" w:cs="Arial" w:eastAsia="Arial" w:hAnsi="Arial"/>
          <w:sz w:val="21"/>
          <w:szCs w:val="21"/>
        </w:rPr>
        <w:t xml:space="preserve"> por una suya: mínimo 8 caracteres, con letras y números. Toque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Guardar y continuar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 w:before="0"/>
      </w:pPr>
      <w:r>
        <w:rPr>
          <w:rFonts w:ascii="Arial" w:cs="Arial" w:eastAsia="Arial" w:hAnsi="Arial"/>
          <w:sz w:val="21"/>
          <w:szCs w:val="21"/>
        </w:rPr>
        <w:t xml:space="preserve">Si entra desde un teléfono nuevo, le llega un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código de 6 números a su correo</w:t>
      </w:r>
      <w:r>
        <w:rPr>
          <w:rFonts w:ascii="Arial" w:cs="Arial" w:eastAsia="Arial" w:hAnsi="Arial"/>
          <w:sz w:val="21"/>
          <w:szCs w:val="21"/>
        </w:rPr>
        <w:t xml:space="preserve"> (también en el asunto del correo). Escríbalo y toque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Confirmar</w:t>
      </w:r>
      <w:r>
        <w:rPr>
          <w:rFonts w:ascii="Arial" w:cs="Arial" w:eastAsia="Arial" w:hAnsi="Arial"/>
          <w:sz w:val="21"/>
          <w:szCs w:val="21"/>
        </w:rPr>
        <w:t xml:space="preserve">. Deje marcada la casilla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"No volver a pedirlo en este dispositivo por 90 días"</w:t>
      </w:r>
      <w:r>
        <w:rPr>
          <w:rFonts w:ascii="Arial" w:cs="Arial" w:eastAsia="Arial" w:hAnsi="Arial"/>
          <w:sz w:val="21"/>
          <w:szCs w:val="21"/>
        </w:rPr>
        <w:t xml:space="preserve"> si el teléfono es suyo.</w:t>
      </w:r>
    </w:p>
    <w:p>
      <w:pPr>
        <w:pStyle w:val="ListParagraph"/>
        <w:numPr>
          <w:ilvl w:val="0"/>
          <w:numId w:val="3"/>
        </w:numPr>
        <w:spacing w:after="50" w:before="0"/>
      </w:pPr>
      <w:r>
        <w:rPr>
          <w:rFonts w:ascii="Arial" w:cs="Arial" w:eastAsia="Arial" w:hAnsi="Arial"/>
          <w:sz w:val="21"/>
          <w:szCs w:val="21"/>
        </w:rPr>
        <w:t xml:space="preserve">Cuando Chrome pregunte si quiere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guardar la contraseña</w:t>
      </w:r>
      <w:r>
        <w:rPr>
          <w:rFonts w:ascii="Arial" w:cs="Arial" w:eastAsia="Arial" w:hAnsi="Arial"/>
          <w:sz w:val="21"/>
          <w:szCs w:val="21"/>
        </w:rPr>
        <w:t xml:space="preserve">, toque Guardar. La próxima vez, Chrome la llena sola con su huella.</w:t>
      </w:r>
    </w:p>
    <w:p>
      <w:pPr>
        <w:pStyle w:val="ListParagraph"/>
        <w:numPr>
          <w:ilvl w:val="0"/>
          <w:numId w:val="3"/>
        </w:numPr>
        <w:spacing w:after="50" w:before="0"/>
      </w:pPr>
      <w:r>
        <w:rPr>
          <w:rFonts w:ascii="Arial" w:cs="Arial" w:eastAsia="Arial" w:hAnsi="Arial"/>
          <w:sz w:val="21"/>
          <w:szCs w:val="21"/>
        </w:rPr>
        <w:t xml:space="preserve">Si no usa el sistema por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20 minutos</w:t>
      </w:r>
      <w:r>
        <w:rPr>
          <w:rFonts w:ascii="Arial" w:cs="Arial" w:eastAsia="Arial" w:hAnsi="Arial"/>
          <w:sz w:val="21"/>
          <w:szCs w:val="21"/>
        </w:rPr>
        <w:t xml:space="preserve">, se cierra solo para proteger los datos. Vuelva a entrar.</w:t>
      </w:r>
    </w:p>
    <w:p>
      <w:pPr>
        <w:pStyle w:val="ListParagraph"/>
        <w:numPr>
          <w:ilvl w:val="0"/>
          <w:numId w:val="3"/>
        </w:numPr>
        <w:spacing w:after="50" w:before="0"/>
      </w:pPr>
      <w:r>
        <w:rPr>
          <w:rFonts w:ascii="Arial" w:cs="Arial" w:eastAsia="Arial" w:hAnsi="Arial"/>
          <w:sz w:val="21"/>
          <w:szCs w:val="21"/>
        </w:rPr>
        <w:t xml:space="preserve">¿Olvidó su contraseña? En la pantalla de ingreso toque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"¿Olvidó su contraseña?"</w:t>
      </w:r>
      <w:r>
        <w:rPr>
          <w:rFonts w:ascii="Arial" w:cs="Arial" w:eastAsia="Arial" w:hAnsi="Arial"/>
          <w:sz w:val="21"/>
          <w:szCs w:val="21"/>
        </w:rPr>
        <w:t xml:space="preserve">, escriba su usuario y abra el enlace que le llega al correo.</w:t>
      </w:r>
    </w:p>
    <w:p>
      <w:pPr>
        <w:keepNext/>
        <w:spacing w:after="50" w:before="110"/>
      </w:pPr>
      <w:r>
        <w:rPr>
          <w:rFonts w:ascii="Arial" w:cs="Arial" w:eastAsia="Arial" w:hAnsi="Arial"/>
          <w:b/>
          <w:bCs/>
          <w:color w:val="1A8C8C"/>
          <w:sz w:val="22"/>
          <w:szCs w:val="22"/>
        </w:rPr>
        <w:t xml:space="preserve">2. La barra de abajo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40"/>
      </w:tblGrid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Niños</w:t>
            </w:r>
          </w:p>
        </w:tc>
        <w:tc>
          <w:tcPr>
            <w:tcW w:type="dxa" w:w="8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Buscar a un niño por su nombre o por su número de carnet. Es la pantalla de inicio.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Seguimiento</w:t>
            </w:r>
          </w:p>
        </w:tc>
        <w:tc>
          <w:tcPr>
            <w:tcW w:type="dxa" w:w="8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Los niños con alerta en su último control, del más grave al menos grave.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Registrar</w:t>
            </w:r>
          </w:p>
        </w:tc>
        <w:tc>
          <w:tcPr>
            <w:tcW w:type="dxa" w:w="8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a un niño nuevo (menor de 7 años).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Citas</w:t>
            </w:r>
          </w:p>
        </w:tc>
        <w:tc>
          <w:tcPr>
            <w:tcW w:type="dxa" w:w="8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calendario de citas y la lista de las próximas.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Reportes</w:t>
            </w:r>
          </w:p>
        </w:tc>
        <w:tc>
          <w:tcPr>
            <w:tcW w:type="dxa" w:w="8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4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Indicadores del puesto, el SIGSA 3 del día y las exportaciones a PDF, Excel y CSV.</w:t>
            </w:r>
          </w:p>
        </w:tc>
      </w:tr>
    </w:tbl>
    <w:p>
      <w:pPr>
        <w:keepNext/>
        <w:spacing w:after="50" w:before="110"/>
      </w:pPr>
      <w:r>
        <w:rPr>
          <w:rFonts w:ascii="Arial" w:cs="Arial" w:eastAsia="Arial" w:hAnsi="Arial"/>
          <w:b/>
          <w:bCs/>
          <w:color w:val="1A8C8C"/>
          <w:sz w:val="22"/>
          <w:szCs w:val="22"/>
        </w:rPr>
        <w:t xml:space="preserve">3. Los colores de las alertas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40"/>
      </w:tblGrid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C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4231A"/>
                <w:sz w:val="18"/>
                <w:szCs w:val="18"/>
              </w:rPr>
              <w:t xml:space="preserve">Desnutrición</w:t>
            </w:r>
          </w:p>
        </w:tc>
        <w:tc>
          <w:tcPr>
            <w:tcW w:type="dxa" w:w="7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Aguda (peso bajo para su talla) o crónica (talla baja para su edad). Atender primero.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B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Riesgo (bajo peso)</w:t>
            </w:r>
          </w:p>
        </w:tc>
        <w:tc>
          <w:tcPr>
            <w:tcW w:type="dxa" w:w="7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Peso bajo para su edad.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3C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900"/>
                <w:sz w:val="18"/>
                <w:szCs w:val="18"/>
              </w:rPr>
              <w:t xml:space="preserve">Cerca del umbral</w:t>
            </w:r>
          </w:p>
        </w:tc>
        <w:tc>
          <w:tcPr>
            <w:tcW w:type="dxa" w:w="7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Todavía no es desnutrición, pero se está acercando. Es lo que en la gráfica de papel no se ve.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7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Sobrepeso</w:t>
            </w:r>
          </w:p>
        </w:tc>
        <w:tc>
          <w:tcPr>
            <w:tcW w:type="dxa" w:w="7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Peso alto para su talla.</w:t>
            </w:r>
          </w:p>
        </w:tc>
      </w:tr>
    </w:tbl>
    <w:p>
      <w:pPr>
        <w:sectPr>
          <w:pgSz w:w="12240" w:h="15840" w:orient="portrait"/>
          <w:pgMar w:top="900" w:right="1000" w:bottom="800" w:left="1000" w:header="708" w:footer="708" w:gutter="0"/>
          <w:pgNumType/>
          <w:docGrid w:linePitch="360"/>
        </w:sectPr>
      </w:pPr>
    </w:p>
    <w:p>
      <w:pPr>
        <w:keepNext/>
        <w:spacing w:after="50" w:before="110"/>
      </w:pPr>
      <w:r>
        <w:rPr>
          <w:rFonts w:ascii="Arial" w:cs="Arial" w:eastAsia="Arial" w:hAnsi="Arial"/>
          <w:b/>
          <w:bCs/>
          <w:color w:val="1A8C8C"/>
          <w:sz w:val="22"/>
          <w:szCs w:val="22"/>
        </w:rPr>
        <w:t xml:space="preserve">4. Con un niño que llegó al puesto</w:t>
      </w:r>
    </w:p>
    <w:p>
      <w:pPr>
        <w:pStyle w:val="ListParagraph"/>
        <w:numPr>
          <w:ilvl w:val="0"/>
          <w:numId w:val="3"/>
        </w:numPr>
        <w:spacing w:after="50" w:before="0"/>
      </w:pPr>
      <w:r>
        <w:rPr>
          <w:rFonts w:ascii="Arial" w:cs="Arial" w:eastAsia="Arial" w:hAnsi="Arial"/>
          <w:sz w:val="21"/>
          <w:szCs w:val="21"/>
        </w:rPr>
        <w:t xml:space="preserve">Toque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Niños</w:t>
      </w:r>
      <w:r>
        <w:rPr>
          <w:rFonts w:ascii="Arial" w:cs="Arial" w:eastAsia="Arial" w:hAnsi="Arial"/>
          <w:sz w:val="21"/>
          <w:szCs w:val="21"/>
        </w:rPr>
        <w:t xml:space="preserve"> y búsquelo por nombre o número de carnet. Si no está, toque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Registrar</w:t>
      </w:r>
      <w:r>
        <w:rPr>
          <w:rFonts w:ascii="Arial" w:cs="Arial" w:eastAsia="Arial" w:hAnsi="Arial"/>
          <w:sz w:val="21"/>
          <w:szCs w:val="21"/>
        </w:rPr>
        <w:t xml:space="preserve">, llene sus datos y toque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Registrar niño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 w:before="0"/>
      </w:pPr>
      <w:r>
        <w:rPr>
          <w:rFonts w:ascii="Arial" w:cs="Arial" w:eastAsia="Arial" w:hAnsi="Arial"/>
          <w:sz w:val="21"/>
          <w:szCs w:val="21"/>
        </w:rPr>
        <w:t xml:space="preserve">En su historial, toque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Nueva medición</w:t>
      </w:r>
      <w:r>
        <w:rPr>
          <w:rFonts w:ascii="Arial" w:cs="Arial" w:eastAsia="Arial" w:hAnsi="Arial"/>
          <w:sz w:val="21"/>
          <w:szCs w:val="21"/>
        </w:rPr>
        <w:t xml:space="preserve">: fecha de la toma, peso en kilos, talla en centímetros y si se midió acostado o de pie. Toque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Guardar medición</w:t>
      </w:r>
      <w:r>
        <w:rPr>
          <w:rFonts w:ascii="Arial" w:cs="Arial" w:eastAsia="Arial" w:hAnsi="Arial"/>
          <w:sz w:val="21"/>
          <w:szCs w:val="21"/>
        </w:rPr>
        <w:t xml:space="preserve">. El sistema muestra la clasificación y la alerta, si la hay.</w:t>
      </w:r>
    </w:p>
    <w:p>
      <w:pPr>
        <w:pStyle w:val="ListParagraph"/>
        <w:numPr>
          <w:ilvl w:val="0"/>
          <w:numId w:val="3"/>
        </w:numPr>
        <w:spacing w:after="50" w:before="0"/>
      </w:pPr>
      <w:r>
        <w:rPr>
          <w:rFonts w:ascii="Arial" w:cs="Arial" w:eastAsia="Arial" w:hAnsi="Arial"/>
          <w:sz w:val="21"/>
          <w:szCs w:val="21"/>
        </w:rPr>
        <w:t xml:space="preserve">Para las vacunas, toque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Registrar vacunas</w:t>
      </w:r>
      <w:r>
        <w:rPr>
          <w:rFonts w:ascii="Arial" w:cs="Arial" w:eastAsia="Arial" w:hAnsi="Arial"/>
          <w:sz w:val="21"/>
          <w:szCs w:val="21"/>
        </w:rPr>
        <w:t xml:space="preserve">. Ponga la fecha y el lugar una sola vez, marque las dosis que se pusieron y escriba el lote de cada una. Toque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Guardar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 w:before="0"/>
      </w:pPr>
      <w:r>
        <w:rPr>
          <w:rFonts w:ascii="Arial" w:cs="Arial" w:eastAsia="Arial" w:hAnsi="Arial"/>
          <w:sz w:val="21"/>
          <w:szCs w:val="21"/>
        </w:rPr>
        <w:t xml:space="preserve">Para un suplemento, toque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Registrar suplemento</w:t>
      </w:r>
      <w:r>
        <w:rPr>
          <w:rFonts w:ascii="Arial" w:cs="Arial" w:eastAsia="Arial" w:hAnsi="Arial"/>
          <w:sz w:val="21"/>
          <w:szCs w:val="21"/>
        </w:rPr>
        <w:t xml:space="preserve">, elíjalo de la lista y escriba la cantidad entregada.</w:t>
      </w:r>
    </w:p>
    <w:p>
      <w:pPr>
        <w:pStyle w:val="ListParagraph"/>
        <w:numPr>
          <w:ilvl w:val="0"/>
          <w:numId w:val="3"/>
        </w:numPr>
        <w:spacing w:after="50" w:before="0"/>
      </w:pPr>
      <w:r>
        <w:rPr>
          <w:rFonts w:ascii="Arial" w:cs="Arial" w:eastAsia="Arial" w:hAnsi="Arial"/>
          <w:sz w:val="21"/>
          <w:szCs w:val="21"/>
        </w:rPr>
        <w:t xml:space="preserve">Para la próxima visita, toque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Programar cita</w:t>
      </w:r>
      <w:r>
        <w:rPr>
          <w:rFonts w:ascii="Arial" w:cs="Arial" w:eastAsia="Arial" w:hAnsi="Arial"/>
          <w:sz w:val="21"/>
          <w:szCs w:val="21"/>
        </w:rPr>
        <w:t xml:space="preserve">. El sistema avisa si ese día ya hay muchas citas. Con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Avisar por WhatsApp</w:t>
      </w:r>
      <w:r>
        <w:rPr>
          <w:rFonts w:ascii="Arial" w:cs="Arial" w:eastAsia="Arial" w:hAnsi="Arial"/>
          <w:sz w:val="21"/>
          <w:szCs w:val="21"/>
        </w:rPr>
        <w:t xml:space="preserve"> le manda el recordatorio a la madre.</w:t>
      </w:r>
    </w:p>
    <w:p>
      <w:pPr>
        <w:keepNext/>
        <w:spacing w:after="50" w:before="110"/>
      </w:pPr>
      <w:r>
        <w:rPr>
          <w:rFonts w:ascii="Arial" w:cs="Arial" w:eastAsia="Arial" w:hAnsi="Arial"/>
          <w:b/>
          <w:bCs/>
          <w:color w:val="1A8C8C"/>
          <w:sz w:val="22"/>
          <w:szCs w:val="22"/>
        </w:rPr>
        <w:t xml:space="preserve">5. Las vacunas, en colores</w:t>
      </w:r>
    </w:p>
    <w:p>
      <w:p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En el historial,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"Ver esquema de vacunación completo"</w:t>
      </w:r>
      <w:r>
        <w:rPr>
          <w:rFonts w:ascii="Arial" w:cs="Arial" w:eastAsia="Arial" w:hAnsi="Arial"/>
          <w:sz w:val="21"/>
          <w:szCs w:val="21"/>
        </w:rPr>
        <w:t xml:space="preserve"> muestra cada dosis del esquema 2026: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Aplicada (verde azulado): </w:t>
      </w:r>
      <w:r>
        <w:rPr>
          <w:rFonts w:ascii="Arial" w:cs="Arial" w:eastAsia="Arial" w:hAnsi="Arial"/>
          <w:sz w:val="21"/>
          <w:szCs w:val="21"/>
        </w:rPr>
        <w:t xml:space="preserve">ya está registrada.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Pendiente (naranja): </w:t>
      </w:r>
      <w:r>
        <w:rPr>
          <w:rFonts w:ascii="Arial" w:cs="Arial" w:eastAsia="Arial" w:hAnsi="Arial"/>
          <w:sz w:val="21"/>
          <w:szCs w:val="21"/>
        </w:rPr>
        <w:t xml:space="preserve">por su edad ya le tocaba y no está registrada. Revise el carnet o póngasela.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Próxima (gris): </w:t>
      </w:r>
      <w:r>
        <w:rPr>
          <w:rFonts w:ascii="Arial" w:cs="Arial" w:eastAsia="Arial" w:hAnsi="Arial"/>
          <w:sz w:val="21"/>
          <w:szCs w:val="21"/>
        </w:rPr>
        <w:t xml:space="preserve">todavía no le toca por su edad.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Cubierta (azul): </w:t>
      </w:r>
      <w:r>
        <w:rPr>
          <w:rFonts w:ascii="Arial" w:cs="Arial" w:eastAsia="Arial" w:hAnsi="Arial"/>
          <w:sz w:val="21"/>
          <w:szCs w:val="21"/>
        </w:rPr>
        <w:t xml:space="preserve">se la cubre una dosis del carnet de 2018 (por ejemplo, Pentavalente en lugar de Hexavalente). No se repite; revise el carnet.</w:t>
      </w:r>
    </w:p>
    <w:p>
      <w:pPr>
        <w:keepNext/>
        <w:spacing w:after="50" w:before="110"/>
      </w:pPr>
      <w:r>
        <w:rPr>
          <w:rFonts w:ascii="Arial" w:cs="Arial" w:eastAsia="Arial" w:hAnsi="Arial"/>
          <w:b/>
          <w:bCs/>
          <w:color w:val="1A8C8C"/>
          <w:sz w:val="22"/>
          <w:szCs w:val="22"/>
        </w:rPr>
        <w:t xml:space="preserve">6. Si se equivocó</w:t>
      </w:r>
    </w:p>
    <w:p>
      <w:pPr>
        <w:spacing w:after="80" w:before="0" w:line="280"/>
      </w:pPr>
      <w:r>
        <w:rPr>
          <w:rFonts w:ascii="Arial" w:cs="Arial" w:eastAsia="Arial" w:hAnsi="Arial"/>
          <w:sz w:val="21"/>
          <w:szCs w:val="21"/>
        </w:rPr>
        <w:t xml:space="preserve">Nada se borra. En el historial, junto al registro, toque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Corregir</w:t>
      </w:r>
      <w:r>
        <w:rPr>
          <w:rFonts w:ascii="Arial" w:cs="Arial" w:eastAsia="Arial" w:hAnsi="Arial"/>
          <w:sz w:val="21"/>
          <w:szCs w:val="21"/>
        </w:rPr>
        <w:t xml:space="preserve"> (vacuna, suplemento o cita) 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Anular</w:t>
      </w:r>
      <w:r>
        <w:rPr>
          <w:rFonts w:ascii="Arial" w:cs="Arial" w:eastAsia="Arial" w:hAnsi="Arial"/>
          <w:sz w:val="21"/>
          <w:szCs w:val="21"/>
        </w:rPr>
        <w:t xml:space="preserve"> (cualquier registro, también una medición). Escriba el motivo. Lo anulado queda tachado, como la línea roja del carnet, y deja de contar en las alertas y los reportes.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1A8C8C" w:sz="8"/>
              <w:left w:val="single" w:color="1A8C8C" w:sz="8"/>
              <w:bottom w:val="single" w:color="1A8C8C" w:sz="8"/>
              <w:right w:val="single" w:color="1A8C8C" w:sz="8"/>
            </w:tcBorders>
            <w:shd w:fill="EEF7F3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Regla del mes, como en SIGSA Web: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durante el mes de la atención basta el motivo. Si la atención es de un mes anterior, se pide además la referencia del conocimiento.</w:t>
            </w:r>
          </w:p>
        </w:tc>
      </w:tr>
    </w:tbl>
    <w:p>
      <w:pPr>
        <w:keepNext/>
        <w:spacing w:after="50" w:before="110"/>
      </w:pPr>
      <w:r>
        <w:rPr>
          <w:rFonts w:ascii="Arial" w:cs="Arial" w:eastAsia="Arial" w:hAnsi="Arial"/>
          <w:b/>
          <w:bCs/>
          <w:color w:val="1A8C8C"/>
          <w:sz w:val="22"/>
          <w:szCs w:val="22"/>
        </w:rPr>
        <w:t xml:space="preserve">7. Otras cosas útiles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Ver gráficas de crecimiento: </w:t>
      </w:r>
      <w:r>
        <w:rPr>
          <w:rFonts w:ascii="Arial" w:cs="Arial" w:eastAsia="Arial" w:hAnsi="Arial"/>
          <w:sz w:val="21"/>
          <w:szCs w:val="21"/>
        </w:rPr>
        <w:t xml:space="preserve">el recorrido del niño frente a las líneas de la OMS.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Carnet para la familia: </w:t>
      </w:r>
      <w:r>
        <w:rPr>
          <w:rFonts w:ascii="Arial" w:cs="Arial" w:eastAsia="Arial" w:hAnsi="Arial"/>
          <w:sz w:val="21"/>
          <w:szCs w:val="21"/>
        </w:rPr>
        <w:t xml:space="preserve">copia del carnet en dos hojas, para imprimir o enviar como PDF por WhatsApp. Lleva firma y sello del puesto.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SIGSA 3 del día </w:t>
      </w:r>
      <w:r>
        <w:rPr>
          <w:rFonts w:ascii="Arial" w:cs="Arial" w:eastAsia="Arial" w:hAnsi="Arial"/>
          <w:sz w:val="21"/>
          <w:szCs w:val="21"/>
        </w:rPr>
        <w:t xml:space="preserve">(en Reportes): la hoja del registro diario ya llena con los niños atendidos.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Para practicar: </w:t>
      </w:r>
      <w:r>
        <w:rPr>
          <w:rFonts w:ascii="Arial" w:cs="Arial" w:eastAsia="Arial" w:hAnsi="Arial"/>
          <w:sz w:val="21"/>
          <w:szCs w:val="21"/>
        </w:rPr>
        <w:t xml:space="preserve">pruebas.carnetchivarreto.com tiene niños inventados (franja amarilla arriba). Pida su cuenta al administrador y pruebe sin miedo.</w:t>
      </w:r>
    </w:p>
    <w:p>
      <w:p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0" w:before="0"/>
        <w:sectPr>
          <w:pgSz w:w="12240" w:h="15840" w:orient="portrait"/>
          <w:pgMar w:top="900" w:right="1000" w:bottom="800" w:left="1000" w:header="708" w:footer="708" w:gutter="0"/>
          <w:pgNumType/>
          <w:docGrid w:linePitch="360"/>
        </w:sectPr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Dudas o problemas: Wilson Hernández, teléfono ______________________.   Manual completo y video: se envían por WhatsApp.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Planilla de tiempos: papel contra sistema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 Puesto de Salud de Chivarreto  ·  21 de octubre de 2026</w:t>
      </w:r>
    </w:p>
    <w:p>
      <w:pPr>
        <w:spacing w:after="60" w:before="0"/>
      </w:pPr>
      <w:r>
        <w:rPr>
          <w:rFonts w:ascii="Arial" w:cs="Arial" w:eastAsia="Arial" w:hAnsi="Arial"/>
          <w:sz w:val="19"/>
          <w:szCs w:val="19"/>
        </w:rPr>
        <w:t xml:space="preserve">Enfermera o enfermero: ____________________________________     Sector: ________     Hoja ____ de ____</w:t>
      </w:r>
    </w:p>
    <w:p>
      <w:pPr>
        <w:spacing w:after="100" w:before="0"/>
      </w:pPr>
      <w:r>
        <w:rPr>
          <w:rFonts w:ascii="Arial" w:cs="Arial" w:eastAsia="Arial" w:hAnsi="Arial"/>
          <w:sz w:val="17"/>
          <w:szCs w:val="17"/>
        </w:rPr>
        <w:t xml:space="preserve">Registre al mismo niño inventado primero en el carnet y el cuaderno (papel) y después en el sistema. Mida cada uno con el cronómetro del teléfono: en papel, desde que empieza a escribir hasta que termina; en el sistema, desde que toca Registrar hasta que guarda la medición o las vacunas.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200"/>
        <w:gridCol w:w="1300"/>
        <w:gridCol w:w="1300"/>
        <w:gridCol w:w="1300"/>
        <w:gridCol w:w="4600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Nombre inventado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 niño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se registró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(datos, medición, vacunas...)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 en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papel (min)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 en el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sistema (min)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¿Le fue más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fácil? Sí / No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Observaciones</w:t>
            </w:r>
          </w:p>
        </w:tc>
      </w:tr>
      <w:tr>
        <w:trPr>
          <w:trHeight w:val="64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</w:tr>
      <w:tr>
        <w:trPr>
          <w:trHeight w:val="64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</w:tr>
      <w:tr>
        <w:trPr>
          <w:trHeight w:val="64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</w:tr>
      <w:tr>
        <w:trPr>
          <w:trHeight w:val="64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</w:tr>
      <w:tr>
        <w:trPr>
          <w:trHeight w:val="64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</w:tr>
      <w:tr>
        <w:trPr>
          <w:trHeight w:val="64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</w:tr>
      <w:tr>
        <w:trPr>
          <w:trHeight w:val="64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</w:tr>
      <w:tr>
        <w:trPr>
          <w:trHeight w:val="64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</w:tr>
      <w:tr>
        <w:trPr>
          <w:trHeight w:val="64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</w:tr>
      <w:tr>
        <w:trPr>
          <w:trHeight w:val="64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/>
            </w:r>
          </w:p>
        </w:tc>
      </w:tr>
    </w:tbl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Lista de asistencia: capacitación en el uso del Carnet Digital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Puesto de Salud de la aldea Chivarreto, San Francisco El Alto, Totonicapán   ·   Fecha: 21 de octubre de 2026   ·   Hora: ________   ·   Capacitador: Wilson Edwin Hernández Maldonado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El correo se usa solo para que el sistema le envíe el código de ingreso y el enlace para recuperar la contraseña. Las fotos de la capacitación se usan únicamente en el trabajo de graduación.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1900"/>
        <w:gridCol w:w="1100"/>
        <w:gridCol w:w="3400"/>
        <w:gridCol w:w="1200"/>
        <w:gridCol w:w="2700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Nombre completo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Cargo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Sector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Correo electrónico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(para su usuario)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¿Acepta salir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 fotos?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Firma</w:t>
            </w:r>
          </w:p>
        </w:tc>
      </w:tr>
      <w:tr>
        <w:trPr>
          <w:trHeight w:val="50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>1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>Sí    No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>2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>Sí    No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>3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>Sí    No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>4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>Sí    No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>Sí    No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>6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>Sí    No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>7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>Sí    No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>8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>Sí    No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>9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>Sí    No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>10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>Sí    No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>11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>Sí    No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>12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>Sí    No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>13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>Sí    No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>14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>Sí    No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>15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>Sí    No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>16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>Sí    No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7"/>
                <w:szCs w:val="17"/>
              </w:rPr>
              <w:t xml:space="preserve"/>
            </w:r>
          </w:p>
        </w:tc>
      </w:tr>
    </w:tbl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Constancia de recepción de materiales del Carnet Digital</w:t>
      </w:r>
    </w:p>
    <w:p>
      <w:pPr>
        <w:spacing w:after="10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Puesto de Salud de la aldea Chivarreto, San Francisco El Alto, Totonicapán   ·   Entregó: Wilson Edwin Hernández Maldonado, estudiante de Ingeniería en Sistemas, Universidad Mariano Gálvez de Guatemala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2000"/>
        <w:gridCol w:w="4300"/>
        <w:gridCol w:w="1300"/>
        <w:gridCol w:w="2700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Nombre completo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Cargo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Material recibido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(marque con X)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Firma</w:t>
            </w:r>
          </w:p>
        </w:tc>
      </w:tr>
      <w:tr>
        <w:trPr>
          <w:trHeight w:val="56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>1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☐ Guía rápida   ☐ Manual impreso   ☐ PDF y video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</w:tr>
      <w:tr>
        <w:trPr>
          <w:trHeight w:val="56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>2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☐ Guía rápida   ☐ Manual impreso   ☐ PDF y video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</w:tr>
      <w:tr>
        <w:trPr>
          <w:trHeight w:val="56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>3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☐ Guía rápida   ☐ Manual impreso   ☐ PDF y video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</w:tr>
      <w:tr>
        <w:trPr>
          <w:trHeight w:val="56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>4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☐ Guía rápida   ☐ Manual impreso   ☐ PDF y video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</w:tr>
      <w:tr>
        <w:trPr>
          <w:trHeight w:val="56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>5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☐ Guía rápida   ☐ Manual impreso   ☐ PDF y video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</w:tr>
      <w:tr>
        <w:trPr>
          <w:trHeight w:val="56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>6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☐ Guía rápida   ☐ Manual impreso   ☐ PDF y video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</w:tr>
      <w:tr>
        <w:trPr>
          <w:trHeight w:val="56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>7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☐ Guía rápida   ☐ Manual impreso   ☐ PDF y video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</w:tr>
      <w:tr>
        <w:trPr>
          <w:trHeight w:val="56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>8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☐ Guía rápida   ☐ Manual impreso   ☐ PDF y video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</w:tr>
      <w:tr>
        <w:trPr>
          <w:trHeight w:val="56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>9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☐ Guía rápida   ☐ Manual impreso   ☐ PDF y video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</w:tr>
      <w:tr>
        <w:trPr>
          <w:trHeight w:val="56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>10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☐ Guía rápida   ☐ Manual impreso   ☐ PDF y video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</w:tr>
      <w:tr>
        <w:trPr>
          <w:trHeight w:val="56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>11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☐ Guía rápida   ☐ Manual impreso   ☐ PDF y video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</w:tr>
      <w:tr>
        <w:trPr>
          <w:trHeight w:val="56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>12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☐ Guía rápida   ☐ Manual impreso   ☐ PDF y video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</w:tr>
      <w:tr>
        <w:trPr>
          <w:trHeight w:val="56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>13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☐ Guía rápida   ☐ Manual impreso   ☐ PDF y video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</w:tr>
      <w:tr>
        <w:trPr>
          <w:trHeight w:val="56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>14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☐ Guía rápida   ☐ Manual impreso   ☐ PDF y video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</w:tr>
      <w:tr>
        <w:trPr>
          <w:trHeight w:val="56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>15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☐ Guía rápida   ☐ Manual impreso   ☐ PDF y video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/>
            </w:r>
          </w:p>
        </w:tc>
      </w:tr>
    </w:tbl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Acta de entrega del sistema Carnet Digital de Monitoreo Nutricional Infantil</w:t>
      </w:r>
    </w:p>
    <w:p>
      <w:pPr>
        <w:pBdr>
          <w:bottom w:val="single" w:color="1A8C8C" w:sz="8" w:space="4"/>
        </w:pBdr>
        <w:spacing w:after="12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Puesto de Salud de la aldea Chivarreto, San Francisco El Alto, Totonicapán</w:t>
      </w:r>
    </w:p>
    <w:p>
      <w:pPr>
        <w:spacing w:after="120" w:before="0" w:line="300"/>
      </w:pPr>
      <w:r>
        <w:rPr>
          <w:rFonts w:ascii="Arial" w:cs="Arial" w:eastAsia="Arial" w:hAnsi="Arial"/>
          <w:sz w:val="21"/>
          <w:szCs w:val="21"/>
        </w:rPr>
        <w:t xml:space="preserve">En la aldea Chivarreto, municipio de San Francisco El Alto, departamento de Totonicapán, el 22 de octubre de 2026, se reúnen Wilson Edwin Hernández Maldonado, carné 1490-16-14973, estudiante de Ingeniería en Sistemas de Información de la Universidad Mariano Gálvez de Guatemala, y _____________________________________, ________________________________ del Puesto de Salud de Chivarreto, para hacer constar la entrega del sistema desarrollado como trabajo de graduación, en los términos siguientes:</w:t>
      </w:r>
    </w:p>
    <w:p>
      <w:pPr>
        <w:pStyle w:val="ListParagraph"/>
        <w:numPr>
          <w:ilvl w:val="0"/>
          <w:numId w:val="4"/>
        </w:numPr>
        <w:spacing w:after="70" w:before="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Sistema entregado. </w:t>
      </w:r>
      <w:r>
        <w:rPr>
          <w:rFonts w:ascii="Arial" w:cs="Arial" w:eastAsia="Arial" w:hAnsi="Arial"/>
          <w:sz w:val="21"/>
          <w:szCs w:val="21"/>
        </w:rPr>
        <w:t xml:space="preserve">Carnet Digital de Monitoreo Nutricional Infantil, en funcionamiento en la dirección https://carnetchivarreto.com. Registra a los niños menores de 7 años, sus controles de crecimiento con la puntuación Z según los patrones de la OMS, las alertas tempranas de desnutrición, la vacunación según el esquema 2026, la suplementación y las citas; permite corregir y anular registros con su motivo; imprime el carnet para la familia y la hoja del SIGSA 3; y presenta el panel de indicadores con exportación a PDF, Excel y CSV.</w:t>
      </w:r>
    </w:p>
    <w:p>
      <w:pPr>
        <w:pStyle w:val="ListParagraph"/>
        <w:numPr>
          <w:ilvl w:val="0"/>
          <w:numId w:val="4"/>
        </w:numPr>
        <w:spacing w:after="70" w:before="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Ambiente de demostración. </w:t>
      </w:r>
      <w:r>
        <w:rPr>
          <w:rFonts w:ascii="Arial" w:cs="Arial" w:eastAsia="Arial" w:hAnsi="Arial"/>
          <w:sz w:val="21"/>
          <w:szCs w:val="21"/>
        </w:rPr>
        <w:t xml:space="preserve">https://pruebas.carnetchivarreto.com, con datos ficticios, para práctica del personal y demostración. No contiene datos reales.</w:t>
      </w:r>
    </w:p>
    <w:p>
      <w:pPr>
        <w:pStyle w:val="ListParagraph"/>
        <w:numPr>
          <w:ilvl w:val="0"/>
          <w:numId w:val="4"/>
        </w:numPr>
        <w:spacing w:after="70" w:before="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Datos. </w:t>
      </w:r>
      <w:r>
        <w:rPr>
          <w:rFonts w:ascii="Arial" w:cs="Arial" w:eastAsia="Arial" w:hAnsi="Arial"/>
          <w:sz w:val="21"/>
          <w:szCs w:val="21"/>
        </w:rPr>
        <w:t xml:space="preserve">Antes de esta entrega se borraron los datos inventados durante la capacitación. Desde esta fecha, la información que se registre corresponde al puesto de salud; el estudiante no la usará fuera del trabajo de graduación, y en este solo de forma agregada, sin identificar a ningún niño.</w:t>
      </w:r>
    </w:p>
    <w:p>
      <w:pPr>
        <w:pStyle w:val="ListParagraph"/>
        <w:numPr>
          <w:ilvl w:val="0"/>
          <w:numId w:val="4"/>
        </w:numPr>
        <w:spacing w:after="70" w:before="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Cuentas de usuario. </w:t>
      </w:r>
      <w:r>
        <w:rPr>
          <w:rFonts w:ascii="Arial" w:cs="Arial" w:eastAsia="Arial" w:hAnsi="Arial"/>
          <w:sz w:val="21"/>
          <w:szCs w:val="21"/>
        </w:rPr>
        <w:t xml:space="preserve">Se crearon las cuentas del personal según sus roles (administración, enfermería y consulta). Cada persona definió su propia contraseña; nadie más la conoce. Las cuentas las administra: ________________________________________.</w:t>
      </w:r>
    </w:p>
    <w:p>
      <w:pPr>
        <w:pStyle w:val="ListParagraph"/>
        <w:numPr>
          <w:ilvl w:val="0"/>
          <w:numId w:val="4"/>
        </w:numPr>
        <w:spacing w:after="70" w:before="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Capacitación. </w:t>
      </w:r>
      <w:r>
        <w:rPr>
          <w:rFonts w:ascii="Arial" w:cs="Arial" w:eastAsia="Arial" w:hAnsi="Arial"/>
          <w:sz w:val="21"/>
          <w:szCs w:val="21"/>
        </w:rPr>
        <w:t xml:space="preserve">Se capacitó al personal el 21 de octubre de 2026, según la lista de asistencia adjunta.</w:t>
      </w:r>
    </w:p>
    <w:p>
      <w:pPr>
        <w:pStyle w:val="ListParagraph"/>
        <w:numPr>
          <w:ilvl w:val="0"/>
          <w:numId w:val="4"/>
        </w:numPr>
        <w:spacing w:after="70" w:before="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Documentación. </w:t>
      </w:r>
      <w:r>
        <w:rPr>
          <w:rFonts w:ascii="Arial" w:cs="Arial" w:eastAsia="Arial" w:hAnsi="Arial"/>
          <w:sz w:val="21"/>
          <w:szCs w:val="21"/>
        </w:rPr>
        <w:t xml:space="preserve">Se entregan el manual de usuario y el manual técnico (versión 1.1), la guía rápida y un video de uso, en forma impresa y digital.</w:t>
      </w:r>
    </w:p>
    <w:p>
      <w:pPr>
        <w:pStyle w:val="ListParagraph"/>
        <w:numPr>
          <w:ilvl w:val="0"/>
          <w:numId w:val="4"/>
        </w:numPr>
        <w:spacing w:after="70" w:before="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Alojamiento y dominio. </w:t>
      </w:r>
      <w:r>
        <w:rPr>
          <w:rFonts w:ascii="Arial" w:cs="Arial" w:eastAsia="Arial" w:hAnsi="Arial"/>
          <w:sz w:val="21"/>
          <w:szCs w:val="21"/>
        </w:rPr>
        <w:t xml:space="preserve">El servicio de alojamiento y el dominio carnetchivarreto.com están pagados por 12 meses desde octubre de 2026. La renovación posterior queda a cargo de: ________________________________________.</w:t>
      </w:r>
    </w:p>
    <w:p>
      <w:pPr>
        <w:pStyle w:val="ListParagraph"/>
        <w:numPr>
          <w:ilvl w:val="0"/>
          <w:numId w:val="4"/>
        </w:numPr>
        <w:spacing w:after="70" w:before="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Soporte. </w:t>
      </w:r>
      <w:r>
        <w:rPr>
          <w:rFonts w:ascii="Arial" w:cs="Arial" w:eastAsia="Arial" w:hAnsi="Arial"/>
          <w:sz w:val="21"/>
          <w:szCs w:val="21"/>
        </w:rPr>
        <w:t xml:space="preserve">El estudiante dará soporte técnico al puesto, a solicitud de este, hasta: ______________________. El acceso técnico al servidor se usará solo para mantenimiento.</w:t>
      </w:r>
    </w:p>
    <w:p>
      <w:pPr>
        <w:spacing w:after="60" w:before="100"/>
      </w:pPr>
      <w:r>
        <w:rPr>
          <w:rFonts w:ascii="Arial" w:cs="Arial" w:eastAsia="Arial" w:hAnsi="Arial"/>
          <w:sz w:val="19"/>
          <w:szCs w:val="19"/>
        </w:rPr>
        <w:t xml:space="preserve">Observaciones: ____________________________________________________________________________________</w:t>
      </w:r>
    </w:p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____________________________________________________________________________________________</w:t>
      </w:r>
    </w:p>
    <w:p>
      <w:p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Para constancia, firman los que en ella intervienen.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640"/>
        <w:gridCol w:w="330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00"/>
              <w:right w:type="dxa" w:w="100"/>
            </w:tcMar>
          </w:tcPr>
          <w:p>
            <w:pPr>
              <w:spacing w:after="6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top w:val="single" w:color="000000" w:sz="6" w:space="4"/>
              </w:pBd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Entrega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Wilson Edwin Hernández Maldonado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Estudiante, carné 1490-16-14973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00"/>
              <w:right w:type="dxa" w:w="100"/>
            </w:tcMar>
          </w:tcPr>
          <w:p>
            <w:pPr>
              <w:spacing w:after="65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top w:val="single" w:color="000000" w:sz="6" w:space="4"/>
              </w:pBd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Recibe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Nombre: ______________________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Cargo: _______________________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vAlign w:val="center"/>
          </w:tcPr>
          <w:p>
            <w:pPr>
              <w:spacing w:after="3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Sello del puesto</w:t>
            </w:r>
          </w:p>
        </w:tc>
      </w:tr>
    </w:tbl>
    <w:sectPr>
      <w:pgSz w:w="12240" w:h="15840" w:orient="portrait"/>
      <w:pgMar w:top="900" w:right="1000" w:bottom="8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  <w:rPr>
        <w:rFonts w:ascii="Arial" w:cs="Arial" w:eastAsia="Arial" w:hAnsi="Arial"/>
        <w:b/>
        <w:bCs/>
        <w:color w:val="1A8C8C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40"/>
      </w:pPr>
      <w:rPr>
        <w:rFonts w:ascii="Arial" w:cs="Arial" w:eastAsia="Arial" w:hAnsi="Arial"/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Materiales para la capacitación y la entrega del Carnet Digital</dc:title>
  <dc:creator>Wilson Edwin Hernández Maldonado</dc:creator>
  <cp:lastModifiedBy>Un-named</cp:lastModifiedBy>
  <cp:revision>1</cp:revision>
  <dcterms:created xsi:type="dcterms:W3CDTF">2026-10-21T04:04:13.084Z</dcterms:created>
  <dcterms:modified xsi:type="dcterms:W3CDTF">2026-10-21T04:04:13.085Z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