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492" w:rsidRDefault="00F81492">
      <w:r>
        <w:t>REQUERIMIENTOS FUNCIONALES</w:t>
      </w: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B1526" w:rsidRPr="0010529A" w:rsidTr="00105D06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6B1526" w:rsidRPr="0010529A" w:rsidRDefault="006B1526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6B1526" w:rsidRPr="0010529A" w:rsidRDefault="006B1526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RF01</w:t>
            </w:r>
          </w:p>
        </w:tc>
      </w:tr>
      <w:tr w:rsidR="006B1526" w:rsidRPr="0010529A" w:rsidTr="00105D06">
        <w:tc>
          <w:tcPr>
            <w:tcW w:w="1951" w:type="dxa"/>
            <w:shd w:val="clear" w:color="auto" w:fill="auto"/>
          </w:tcPr>
          <w:p w:rsidR="006B1526" w:rsidRPr="0010529A" w:rsidRDefault="006B1526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6B1526" w:rsidRPr="0010529A" w:rsidRDefault="00485A1A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Reporte</w:t>
            </w:r>
            <w:r w:rsidR="00A20AC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diario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4B4C05">
              <w:rPr>
                <w:rFonts w:ascii="Arial" w:hAnsi="Arial" w:cs="Arial"/>
                <w:sz w:val="20"/>
                <w:szCs w:val="20"/>
                <w:lang w:val="es-ES_tradnl"/>
              </w:rPr>
              <w:t>servicio parqueadero</w:t>
            </w:r>
            <w:r w:rsidR="00A20AC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(cierre)</w:t>
            </w:r>
          </w:p>
        </w:tc>
      </w:tr>
      <w:tr w:rsidR="006B1526" w:rsidRPr="0010529A" w:rsidTr="00105D06">
        <w:tc>
          <w:tcPr>
            <w:tcW w:w="1951" w:type="dxa"/>
            <w:shd w:val="clear" w:color="auto" w:fill="auto"/>
          </w:tcPr>
          <w:p w:rsidR="006B1526" w:rsidRPr="0010529A" w:rsidRDefault="006B1526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6B1526" w:rsidRPr="0010529A" w:rsidRDefault="004B4C05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reporte será ejecutado automáticamente, </w:t>
            </w:r>
            <w:r w:rsidR="00A20AC8">
              <w:rPr>
                <w:rFonts w:ascii="Arial" w:hAnsi="Arial" w:cs="Arial"/>
                <w:sz w:val="20"/>
                <w:szCs w:val="20"/>
                <w:lang w:val="es-ES_tradnl"/>
              </w:rPr>
              <w:t>una vez se finalice la operación del servicio de parqueo.</w:t>
            </w:r>
          </w:p>
        </w:tc>
      </w:tr>
      <w:tr w:rsidR="006B1526" w:rsidRPr="0010529A" w:rsidTr="00105D06">
        <w:tc>
          <w:tcPr>
            <w:tcW w:w="1951" w:type="dxa"/>
            <w:shd w:val="clear" w:color="auto" w:fill="auto"/>
          </w:tcPr>
          <w:p w:rsidR="006B1526" w:rsidRPr="0010529A" w:rsidRDefault="006B1526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6B1526" w:rsidRPr="0010529A" w:rsidRDefault="00485A1A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</w:t>
            </w:r>
            <w:r w:rsidR="004B4C05">
              <w:rPr>
                <w:rFonts w:ascii="Arial" w:hAnsi="Arial" w:cs="Arial"/>
                <w:sz w:val="20"/>
                <w:szCs w:val="20"/>
                <w:lang w:val="es-ES_tradnl"/>
              </w:rPr>
              <w:t>ejecutará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 reporte de cierre</w:t>
            </w:r>
            <w:r w:rsidR="004B4C0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servicio del parqueadero en el cual se informe ingresos y egresos dados en el servicio diario.</w:t>
            </w:r>
          </w:p>
        </w:tc>
      </w:tr>
      <w:tr w:rsidR="006B1526" w:rsidRPr="0010529A" w:rsidTr="00105D06">
        <w:tc>
          <w:tcPr>
            <w:tcW w:w="1951" w:type="dxa"/>
            <w:shd w:val="clear" w:color="auto" w:fill="auto"/>
          </w:tcPr>
          <w:p w:rsidR="006B1526" w:rsidRPr="0010529A" w:rsidRDefault="006B1526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6B1526" w:rsidRPr="0010529A" w:rsidRDefault="006B1526" w:rsidP="004B4C0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6B1526" w:rsidRDefault="006B1526" w:rsidP="004B4C0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4B4C05" w:rsidRPr="004B4C05" w:rsidRDefault="004B4C05" w:rsidP="004B4C05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B1526" w:rsidRPr="0010529A" w:rsidTr="00105D06">
        <w:tc>
          <w:tcPr>
            <w:tcW w:w="8644" w:type="dxa"/>
            <w:gridSpan w:val="2"/>
            <w:shd w:val="clear" w:color="auto" w:fill="auto"/>
          </w:tcPr>
          <w:p w:rsidR="006B1526" w:rsidRPr="0010529A" w:rsidRDefault="006B1526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6B1526" w:rsidRPr="0010529A" w:rsidRDefault="006B1526" w:rsidP="00105D06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  <w:tr w:rsidR="006B1526" w:rsidRPr="0010529A" w:rsidTr="00105D06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6B1526" w:rsidRPr="0010529A" w:rsidRDefault="006B1526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6B1526" w:rsidRPr="0010529A" w:rsidRDefault="006B1526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A20AC8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2</w:t>
            </w:r>
          </w:p>
        </w:tc>
      </w:tr>
      <w:tr w:rsidR="006B1526" w:rsidRPr="0010529A" w:rsidTr="00105D06">
        <w:tc>
          <w:tcPr>
            <w:tcW w:w="1951" w:type="dxa"/>
            <w:shd w:val="clear" w:color="auto" w:fill="auto"/>
          </w:tcPr>
          <w:p w:rsidR="006B1526" w:rsidRPr="0010529A" w:rsidRDefault="006B1526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6B1526" w:rsidRPr="0010529A" w:rsidRDefault="004B4C05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Reporte semanal servicio parqueadero </w:t>
            </w:r>
          </w:p>
        </w:tc>
      </w:tr>
      <w:tr w:rsidR="004B4C05" w:rsidRPr="0010529A" w:rsidTr="00105D06">
        <w:tc>
          <w:tcPr>
            <w:tcW w:w="1951" w:type="dxa"/>
            <w:shd w:val="clear" w:color="auto" w:fill="auto"/>
          </w:tcPr>
          <w:p w:rsidR="004B4C05" w:rsidRPr="0010529A" w:rsidRDefault="004B4C05" w:rsidP="004B4C05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4B4C05" w:rsidRPr="0010529A" w:rsidRDefault="004B4C05" w:rsidP="004B4C0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reporte será ejecutado automáticamente, atendiendo a las pautas recibidas por el </w:t>
            </w:r>
            <w:r w:rsidR="00A20AC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cliente. (hora ejecución) </w:t>
            </w:r>
          </w:p>
        </w:tc>
      </w:tr>
      <w:tr w:rsidR="004B4C05" w:rsidRPr="0010529A" w:rsidTr="00105D06">
        <w:tc>
          <w:tcPr>
            <w:tcW w:w="1951" w:type="dxa"/>
            <w:shd w:val="clear" w:color="auto" w:fill="auto"/>
          </w:tcPr>
          <w:p w:rsidR="004B4C05" w:rsidRPr="0010529A" w:rsidRDefault="004B4C05" w:rsidP="004B4C05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4B4C05" w:rsidRPr="0010529A" w:rsidRDefault="004B4C05" w:rsidP="004B4C0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ejecutará un reporte semanal del servicio del parqueadero en el cual se informe ingresos y egresos dados</w:t>
            </w:r>
            <w:r w:rsidR="00A20AC8">
              <w:rPr>
                <w:rFonts w:ascii="Arial" w:hAnsi="Arial" w:cs="Arial"/>
                <w:sz w:val="20"/>
                <w:szCs w:val="20"/>
                <w:lang w:val="es-ES_tradnl"/>
              </w:rPr>
              <w:t>, teniendo en cuenta cada una de las tipologías de los vehículos parqueados (carros-motos)</w:t>
            </w:r>
          </w:p>
        </w:tc>
      </w:tr>
      <w:tr w:rsidR="004B4C05" w:rsidRPr="0010529A" w:rsidTr="00105D06">
        <w:tc>
          <w:tcPr>
            <w:tcW w:w="1951" w:type="dxa"/>
            <w:shd w:val="clear" w:color="auto" w:fill="auto"/>
          </w:tcPr>
          <w:p w:rsidR="004B4C05" w:rsidRPr="0010529A" w:rsidRDefault="004B4C05" w:rsidP="004B4C05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4B4C05" w:rsidRPr="0010529A" w:rsidRDefault="004B4C05" w:rsidP="00A20AC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4B4C05" w:rsidRDefault="004B4C05" w:rsidP="00A20AC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A20AC8" w:rsidRPr="00A20AC8" w:rsidRDefault="00A20AC8" w:rsidP="00A20AC8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4B4C05" w:rsidRPr="0010529A" w:rsidTr="00105D06">
        <w:tc>
          <w:tcPr>
            <w:tcW w:w="8644" w:type="dxa"/>
            <w:gridSpan w:val="2"/>
            <w:shd w:val="clear" w:color="auto" w:fill="auto"/>
          </w:tcPr>
          <w:p w:rsidR="004B4C05" w:rsidRPr="0010529A" w:rsidRDefault="004B4C05" w:rsidP="004B4C05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4B4C05" w:rsidRPr="0010529A" w:rsidRDefault="004B4C05" w:rsidP="004B4C05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  <w:tr w:rsidR="004B4C05" w:rsidRPr="0010529A" w:rsidTr="00105D06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4B4C05" w:rsidRPr="0010529A" w:rsidRDefault="004B4C05" w:rsidP="004B4C05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4B4C05" w:rsidRPr="0010529A" w:rsidRDefault="004B4C05" w:rsidP="004B4C05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A20AC8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3</w:t>
            </w:r>
          </w:p>
        </w:tc>
      </w:tr>
      <w:tr w:rsidR="004B4C05" w:rsidRPr="0010529A" w:rsidTr="00105D06">
        <w:tc>
          <w:tcPr>
            <w:tcW w:w="1951" w:type="dxa"/>
            <w:shd w:val="clear" w:color="auto" w:fill="auto"/>
          </w:tcPr>
          <w:p w:rsidR="004B4C05" w:rsidRPr="0010529A" w:rsidRDefault="004B4C05" w:rsidP="004B4C05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4B4C05" w:rsidRPr="0010529A" w:rsidRDefault="00A20AC8" w:rsidP="004B4C0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Reporte mensual servicio parqueadero</w:t>
            </w:r>
          </w:p>
        </w:tc>
      </w:tr>
      <w:tr w:rsidR="00A20AC8" w:rsidRPr="0010529A" w:rsidTr="00105D06">
        <w:tc>
          <w:tcPr>
            <w:tcW w:w="1951" w:type="dxa"/>
            <w:shd w:val="clear" w:color="auto" w:fill="auto"/>
          </w:tcPr>
          <w:p w:rsidR="00A20AC8" w:rsidRPr="0010529A" w:rsidRDefault="00A20AC8" w:rsidP="00A20AC8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A20AC8" w:rsidRPr="0010529A" w:rsidRDefault="00A20AC8" w:rsidP="00A20AC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reporte será ejecutado automáticamente, atendiendo a las pautas recibidas por el cliente. (hora ejecución) </w:t>
            </w:r>
          </w:p>
        </w:tc>
      </w:tr>
      <w:tr w:rsidR="00A20AC8" w:rsidRPr="0010529A" w:rsidTr="00105D06">
        <w:tc>
          <w:tcPr>
            <w:tcW w:w="1951" w:type="dxa"/>
            <w:shd w:val="clear" w:color="auto" w:fill="auto"/>
          </w:tcPr>
          <w:p w:rsidR="00A20AC8" w:rsidRPr="0010529A" w:rsidRDefault="00A20AC8" w:rsidP="00A20AC8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A20AC8" w:rsidRPr="0010529A" w:rsidRDefault="00A20AC8" w:rsidP="00A20AC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cualquier usuario dependiendo del módulo en el cual se encuentre y su nivel de accesibilidad.</w:t>
            </w:r>
          </w:p>
        </w:tc>
      </w:tr>
      <w:tr w:rsidR="00A20AC8" w:rsidRPr="0010529A" w:rsidTr="00105D06">
        <w:tc>
          <w:tcPr>
            <w:tcW w:w="1951" w:type="dxa"/>
            <w:shd w:val="clear" w:color="auto" w:fill="auto"/>
          </w:tcPr>
          <w:p w:rsidR="00A20AC8" w:rsidRPr="0010529A" w:rsidRDefault="00A20AC8" w:rsidP="00A20AC8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A20AC8" w:rsidRPr="0010529A" w:rsidRDefault="00A20AC8" w:rsidP="00A20AC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A20AC8" w:rsidRDefault="00A20AC8" w:rsidP="00A20AC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A20AC8" w:rsidRPr="00A20AC8" w:rsidRDefault="00A20AC8" w:rsidP="00A20AC8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20AC8" w:rsidRPr="0010529A" w:rsidTr="00105D06">
        <w:tc>
          <w:tcPr>
            <w:tcW w:w="8644" w:type="dxa"/>
            <w:gridSpan w:val="2"/>
            <w:shd w:val="clear" w:color="auto" w:fill="auto"/>
          </w:tcPr>
          <w:p w:rsidR="00A20AC8" w:rsidRPr="0010529A" w:rsidRDefault="00A20AC8" w:rsidP="00A20AC8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A20AC8" w:rsidRPr="0010529A" w:rsidRDefault="00A20AC8" w:rsidP="00A20AC8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  <w:tr w:rsidR="00A20AC8" w:rsidRPr="0010529A" w:rsidTr="00105D06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A20AC8" w:rsidRPr="0010529A" w:rsidRDefault="00A20AC8" w:rsidP="00A20AC8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A20AC8" w:rsidRPr="0010529A" w:rsidRDefault="00A20AC8" w:rsidP="00A20AC8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4</w:t>
            </w:r>
          </w:p>
        </w:tc>
      </w:tr>
      <w:tr w:rsidR="00A20AC8" w:rsidRPr="0010529A" w:rsidTr="00105D06">
        <w:tc>
          <w:tcPr>
            <w:tcW w:w="1951" w:type="dxa"/>
            <w:shd w:val="clear" w:color="auto" w:fill="auto"/>
          </w:tcPr>
          <w:p w:rsidR="00A20AC8" w:rsidRPr="0010529A" w:rsidRDefault="00A20AC8" w:rsidP="00A20AC8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A20AC8" w:rsidRPr="0010529A" w:rsidRDefault="00576ADB" w:rsidP="00A20AC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Registro parqueo de vehículo</w:t>
            </w:r>
            <w:r w:rsidR="00A20AC8" w:rsidRPr="0010529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20AC8" w:rsidRPr="0010529A" w:rsidTr="00105D06">
        <w:tc>
          <w:tcPr>
            <w:tcW w:w="1951" w:type="dxa"/>
            <w:shd w:val="clear" w:color="auto" w:fill="auto"/>
          </w:tcPr>
          <w:p w:rsidR="00A20AC8" w:rsidRPr="0010529A" w:rsidRDefault="00A20AC8" w:rsidP="00A20AC8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A20AC8" w:rsidRPr="0010529A" w:rsidRDefault="00A20AC8" w:rsidP="00A20AC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</w:t>
            </w:r>
            <w:r w:rsidR="00576AD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 registrarse una vez ingresen al área de parqueo </w:t>
            </w:r>
          </w:p>
        </w:tc>
      </w:tr>
      <w:tr w:rsidR="00A20AC8" w:rsidRPr="0010529A" w:rsidTr="00105D06">
        <w:tc>
          <w:tcPr>
            <w:tcW w:w="1951" w:type="dxa"/>
            <w:shd w:val="clear" w:color="auto" w:fill="auto"/>
          </w:tcPr>
          <w:p w:rsidR="00A20AC8" w:rsidRPr="0010529A" w:rsidRDefault="00A20AC8" w:rsidP="00A20AC8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A20AC8" w:rsidRPr="0010529A" w:rsidRDefault="00A20AC8" w:rsidP="00A20AC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576AD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usuario debe de registrarse una vez ingrese al área del parqueadero, esto </w:t>
            </w:r>
            <w:r w:rsidR="00544F6A">
              <w:rPr>
                <w:rFonts w:ascii="Arial" w:hAnsi="Arial" w:cs="Arial"/>
                <w:sz w:val="20"/>
                <w:szCs w:val="20"/>
                <w:lang w:val="es-ES_tradnl"/>
              </w:rPr>
              <w:t>facilitará</w:t>
            </w:r>
            <w:r w:rsidR="00576AD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control y seguridad de cada uno de los vehículos</w:t>
            </w:r>
            <w:r w:rsidR="004778A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</w:t>
            </w:r>
            <w:r w:rsidR="00544F6A">
              <w:rPr>
                <w:rFonts w:ascii="Arial" w:hAnsi="Arial" w:cs="Arial"/>
                <w:sz w:val="20"/>
                <w:szCs w:val="20"/>
                <w:lang w:val="es-ES_tradnl"/>
              </w:rPr>
              <w:t>así</w:t>
            </w:r>
            <w:r w:rsidR="004778A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mismo se </w:t>
            </w:r>
            <w:r w:rsidR="00544F6A">
              <w:rPr>
                <w:rFonts w:ascii="Arial" w:hAnsi="Arial" w:cs="Arial"/>
                <w:sz w:val="20"/>
                <w:szCs w:val="20"/>
                <w:lang w:val="es-ES_tradnl"/>
              </w:rPr>
              <w:t>contará</w:t>
            </w:r>
            <w:r w:rsidR="004778A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tiempo de servicio usado.</w:t>
            </w:r>
          </w:p>
        </w:tc>
      </w:tr>
      <w:tr w:rsidR="00A20AC8" w:rsidRPr="0010529A" w:rsidTr="00105D06">
        <w:tc>
          <w:tcPr>
            <w:tcW w:w="1951" w:type="dxa"/>
            <w:shd w:val="clear" w:color="auto" w:fill="auto"/>
          </w:tcPr>
          <w:p w:rsidR="00A20AC8" w:rsidRPr="0010529A" w:rsidRDefault="00A20AC8" w:rsidP="00A20AC8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A20AC8" w:rsidRPr="0010529A" w:rsidRDefault="00A20AC8" w:rsidP="00576AD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A20AC8" w:rsidRPr="004778A0" w:rsidRDefault="00A20AC8" w:rsidP="004778A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A20AC8" w:rsidRPr="0010529A" w:rsidRDefault="00A20AC8" w:rsidP="004778A0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20AC8" w:rsidRPr="0010529A" w:rsidTr="00105D06">
        <w:tc>
          <w:tcPr>
            <w:tcW w:w="8644" w:type="dxa"/>
            <w:gridSpan w:val="2"/>
            <w:shd w:val="clear" w:color="auto" w:fill="auto"/>
          </w:tcPr>
          <w:p w:rsidR="00A20AC8" w:rsidRPr="0010529A" w:rsidRDefault="00A20AC8" w:rsidP="00A20AC8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lastRenderedPageBreak/>
              <w:t>Prioridad del requerimiento:</w:t>
            </w:r>
          </w:p>
          <w:p w:rsidR="00A20AC8" w:rsidRPr="0010529A" w:rsidRDefault="00A20AC8" w:rsidP="00A20AC8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  <w:tr w:rsidR="00A20AC8" w:rsidRPr="0010529A" w:rsidTr="00105D06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A20AC8" w:rsidRPr="0010529A" w:rsidRDefault="00A20AC8" w:rsidP="00A20AC8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A20AC8" w:rsidRPr="0010529A" w:rsidRDefault="00A20AC8" w:rsidP="00A20AC8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4778A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5</w:t>
            </w:r>
          </w:p>
        </w:tc>
      </w:tr>
      <w:tr w:rsidR="00A20AC8" w:rsidRPr="0010529A" w:rsidTr="00105D06">
        <w:tc>
          <w:tcPr>
            <w:tcW w:w="1951" w:type="dxa"/>
            <w:shd w:val="clear" w:color="auto" w:fill="auto"/>
          </w:tcPr>
          <w:p w:rsidR="00A20AC8" w:rsidRPr="0010529A" w:rsidRDefault="00A20AC8" w:rsidP="00A20AC8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A20AC8" w:rsidRPr="0010529A" w:rsidRDefault="004778A0" w:rsidP="00A20AC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Muestreo disponibilidad zonas de parqueo </w:t>
            </w:r>
          </w:p>
        </w:tc>
      </w:tr>
      <w:tr w:rsidR="00A20AC8" w:rsidRPr="0010529A" w:rsidTr="00105D06">
        <w:tc>
          <w:tcPr>
            <w:tcW w:w="1951" w:type="dxa"/>
            <w:shd w:val="clear" w:color="auto" w:fill="auto"/>
          </w:tcPr>
          <w:p w:rsidR="00A20AC8" w:rsidRPr="0010529A" w:rsidRDefault="00A20AC8" w:rsidP="00A20AC8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A20AC8" w:rsidRPr="0010529A" w:rsidRDefault="004778A0" w:rsidP="00A20AC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arrojará un listado o boceto para cada uno de los espacios disponibles. </w:t>
            </w:r>
          </w:p>
        </w:tc>
      </w:tr>
      <w:tr w:rsidR="00A20AC8" w:rsidRPr="0010529A" w:rsidTr="00105D06">
        <w:tc>
          <w:tcPr>
            <w:tcW w:w="1951" w:type="dxa"/>
            <w:shd w:val="clear" w:color="auto" w:fill="auto"/>
          </w:tcPr>
          <w:p w:rsidR="00A20AC8" w:rsidRPr="0010529A" w:rsidRDefault="00A20AC8" w:rsidP="00A20AC8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A20AC8" w:rsidRPr="0010529A" w:rsidRDefault="00A20AC8" w:rsidP="00A20AC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4778A0">
              <w:rPr>
                <w:rFonts w:ascii="Arial" w:hAnsi="Arial" w:cs="Arial"/>
                <w:sz w:val="20"/>
                <w:szCs w:val="20"/>
                <w:lang w:val="es-ES_tradnl"/>
              </w:rPr>
              <w:t>aplicativo arrojara un listado o especie de boceto en la que el usuario identificara y seleccionara la zona o espacio de parqueo para su vehículo.</w:t>
            </w:r>
          </w:p>
        </w:tc>
      </w:tr>
      <w:tr w:rsidR="00A20AC8" w:rsidRPr="0010529A" w:rsidTr="00105D06">
        <w:tc>
          <w:tcPr>
            <w:tcW w:w="1951" w:type="dxa"/>
            <w:shd w:val="clear" w:color="auto" w:fill="auto"/>
          </w:tcPr>
          <w:p w:rsidR="00A20AC8" w:rsidRPr="0010529A" w:rsidRDefault="00A20AC8" w:rsidP="00A20AC8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A20AC8" w:rsidRPr="0010529A" w:rsidRDefault="00A20AC8" w:rsidP="00A20AC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A20AC8" w:rsidRPr="0010529A" w:rsidRDefault="00A20AC8" w:rsidP="00A20AC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A20AC8" w:rsidRPr="0010529A" w:rsidRDefault="00A20AC8" w:rsidP="00A20AC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A20AC8" w:rsidRPr="0010529A" w:rsidRDefault="00A20AC8" w:rsidP="00A20AC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A20AC8" w:rsidRPr="0010529A" w:rsidTr="00105D06">
        <w:tc>
          <w:tcPr>
            <w:tcW w:w="8644" w:type="dxa"/>
            <w:gridSpan w:val="2"/>
            <w:shd w:val="clear" w:color="auto" w:fill="auto"/>
          </w:tcPr>
          <w:p w:rsidR="00A20AC8" w:rsidRPr="0010529A" w:rsidRDefault="00A20AC8" w:rsidP="00A20AC8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A20AC8" w:rsidRPr="0010529A" w:rsidRDefault="00A20AC8" w:rsidP="00A20AC8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  <w:tr w:rsidR="00A20AC8" w:rsidRPr="0010529A" w:rsidTr="00105D06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A20AC8" w:rsidRPr="0010529A" w:rsidRDefault="00A20AC8" w:rsidP="00A20AC8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A20AC8" w:rsidRPr="0010529A" w:rsidRDefault="00A20AC8" w:rsidP="00A20AC8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4778A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w:rsidR="00A20AC8" w:rsidRPr="0010529A" w:rsidTr="00105D06">
        <w:tc>
          <w:tcPr>
            <w:tcW w:w="1951" w:type="dxa"/>
            <w:shd w:val="clear" w:color="auto" w:fill="auto"/>
          </w:tcPr>
          <w:p w:rsidR="00A20AC8" w:rsidRPr="0010529A" w:rsidRDefault="00A20AC8" w:rsidP="00A20AC8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A20AC8" w:rsidRPr="0010529A" w:rsidRDefault="004778A0" w:rsidP="00A20AC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Autorización salida de parqueadero </w:t>
            </w:r>
          </w:p>
        </w:tc>
      </w:tr>
      <w:tr w:rsidR="00A20AC8" w:rsidRPr="0010529A" w:rsidTr="00105D06">
        <w:tc>
          <w:tcPr>
            <w:tcW w:w="1951" w:type="dxa"/>
            <w:shd w:val="clear" w:color="auto" w:fill="auto"/>
          </w:tcPr>
          <w:p w:rsidR="00A20AC8" w:rsidRPr="0010529A" w:rsidRDefault="00A20AC8" w:rsidP="00A20AC8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A20AC8" w:rsidRPr="0010529A" w:rsidRDefault="004778A0" w:rsidP="00A20AC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aplicativo deberá dar salida para cada uno de los vehículos, generando así factura por la toma del servicio. </w:t>
            </w:r>
          </w:p>
        </w:tc>
      </w:tr>
      <w:tr w:rsidR="00A20AC8" w:rsidRPr="0010529A" w:rsidTr="00105D06">
        <w:tc>
          <w:tcPr>
            <w:tcW w:w="1951" w:type="dxa"/>
            <w:shd w:val="clear" w:color="auto" w:fill="auto"/>
          </w:tcPr>
          <w:p w:rsidR="00A20AC8" w:rsidRPr="0010529A" w:rsidRDefault="00A20AC8" w:rsidP="00A20AC8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A20AC8" w:rsidRPr="0010529A" w:rsidRDefault="004778A0" w:rsidP="00A20AC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aplicativo </w:t>
            </w:r>
            <w:r w:rsidR="00CC523D">
              <w:rPr>
                <w:rFonts w:ascii="Arial" w:hAnsi="Arial" w:cs="Arial"/>
                <w:sz w:val="20"/>
                <w:szCs w:val="20"/>
                <w:lang w:val="es-ES_tradnl"/>
              </w:rPr>
              <w:t>generará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respectiva facturación por la toma del servicio de parqueo, una cancelado, se </w:t>
            </w:r>
            <w:r w:rsidR="00CC523D">
              <w:rPr>
                <w:rFonts w:ascii="Arial" w:hAnsi="Arial" w:cs="Arial"/>
                <w:sz w:val="20"/>
                <w:szCs w:val="20"/>
                <w:lang w:val="es-ES_tradnl"/>
              </w:rPr>
              <w:t>dará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autorización para la salida del </w:t>
            </w:r>
            <w:r w:rsidR="00CC523D">
              <w:rPr>
                <w:rFonts w:ascii="Arial" w:hAnsi="Arial" w:cs="Arial"/>
                <w:sz w:val="20"/>
                <w:szCs w:val="20"/>
                <w:lang w:val="es-ES_tradnl"/>
              </w:rPr>
              <w:t>vehículo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</w:t>
            </w:r>
          </w:p>
        </w:tc>
      </w:tr>
      <w:tr w:rsidR="00A20AC8" w:rsidRPr="0010529A" w:rsidTr="00105D06">
        <w:tc>
          <w:tcPr>
            <w:tcW w:w="1951" w:type="dxa"/>
            <w:shd w:val="clear" w:color="auto" w:fill="auto"/>
          </w:tcPr>
          <w:p w:rsidR="00A20AC8" w:rsidRPr="0010529A" w:rsidRDefault="00A20AC8" w:rsidP="00A20AC8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A20AC8" w:rsidRPr="0010529A" w:rsidRDefault="00A20AC8" w:rsidP="00A20AC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A20AC8" w:rsidRPr="0010529A" w:rsidRDefault="00A20AC8" w:rsidP="00A20AC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A20AC8" w:rsidRPr="0010529A" w:rsidRDefault="00A20AC8" w:rsidP="00A20AC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A20AC8" w:rsidRPr="0010529A" w:rsidRDefault="00A20AC8" w:rsidP="00A20AC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A20AC8" w:rsidRPr="0010529A" w:rsidTr="00105D06">
        <w:tc>
          <w:tcPr>
            <w:tcW w:w="8644" w:type="dxa"/>
            <w:gridSpan w:val="2"/>
            <w:shd w:val="clear" w:color="auto" w:fill="auto"/>
          </w:tcPr>
          <w:p w:rsidR="00A20AC8" w:rsidRPr="0010529A" w:rsidRDefault="00A20AC8" w:rsidP="00A20AC8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A20AC8" w:rsidRPr="0010529A" w:rsidRDefault="00A20AC8" w:rsidP="00A20AC8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  <w:tr w:rsidR="00CC523D" w:rsidRPr="0010529A" w:rsidTr="00105D06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544F6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7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544F6A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Reporte horas pico parqueadero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544F6A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aplicativo generara un reporte en donde se pueda evidenciar las horas con mayor demanda días festivos o ordinarios </w:t>
            </w:r>
            <w:r w:rsidR="00CC523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aplicativo genera</w:t>
            </w:r>
            <w:r w:rsidR="00544F6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ra un reporte en donde se evidencias lapsos de tiempo de con mayor, así de esta forma determinara la contratación de mano de obra.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CC523D" w:rsidRPr="0010529A" w:rsidTr="00105D06">
        <w:tc>
          <w:tcPr>
            <w:tcW w:w="8644" w:type="dxa"/>
            <w:gridSpan w:val="2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CC523D" w:rsidRDefault="00CC523D" w:rsidP="00105D06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  <w:p w:rsidR="002D1BE4" w:rsidRPr="0010529A" w:rsidRDefault="002D1BE4" w:rsidP="00105D06">
            <w:pPr>
              <w:rPr>
                <w:rFonts w:cs="Arial"/>
                <w:b/>
                <w:bCs/>
                <w:szCs w:val="20"/>
                <w:lang w:val="es-ES_tradnl"/>
              </w:rPr>
            </w:pPr>
          </w:p>
        </w:tc>
      </w:tr>
      <w:tr w:rsidR="00CC523D" w:rsidRPr="0010529A" w:rsidTr="00105D06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14183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8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141839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Administración personal parqueadero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141839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Contar con una base de datos del personal que labora para el parqueadero.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B65D1B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aplicativo contara </w:t>
            </w:r>
            <w:r w:rsidR="00146A24">
              <w:rPr>
                <w:rFonts w:ascii="Arial" w:hAnsi="Arial" w:cs="Arial"/>
                <w:sz w:val="20"/>
                <w:szCs w:val="20"/>
                <w:lang w:val="es-ES_tradnl"/>
              </w:rPr>
              <w:t>con una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base de datos en la que se lleve información para cada uno de los </w:t>
            </w:r>
            <w:r w:rsidR="00146A24">
              <w:rPr>
                <w:rFonts w:ascii="Arial" w:hAnsi="Arial" w:cs="Arial"/>
                <w:sz w:val="20"/>
                <w:szCs w:val="20"/>
                <w:lang w:val="es-ES_tradnl"/>
              </w:rPr>
              <w:t>empleados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CC523D" w:rsidRPr="0010529A" w:rsidTr="00105D06">
        <w:tc>
          <w:tcPr>
            <w:tcW w:w="8644" w:type="dxa"/>
            <w:gridSpan w:val="2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CC523D" w:rsidRPr="0010529A" w:rsidRDefault="00CC523D" w:rsidP="00105D06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  <w:tr w:rsidR="00CC523D" w:rsidRPr="0010529A" w:rsidTr="00105D06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146A24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9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146A24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Liquidación salario empleados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aplicativo deberá </w:t>
            </w:r>
            <w:r w:rsidR="00146A24">
              <w:rPr>
                <w:rFonts w:ascii="Arial" w:hAnsi="Arial" w:cs="Arial"/>
                <w:sz w:val="20"/>
                <w:szCs w:val="20"/>
                <w:lang w:val="es-ES_tradnl"/>
              </w:rPr>
              <w:t>liquidar para cada uno de los empleados al salario a cancelar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aplicativo generará </w:t>
            </w:r>
            <w:r w:rsidR="00146A2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respectivo desprendible por el pago para cada uno de sus empleados. </w:t>
            </w:r>
            <w:bookmarkStart w:id="0" w:name="_GoBack"/>
            <w:bookmarkEnd w:id="0"/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CC523D" w:rsidRPr="0010529A" w:rsidTr="00105D06">
        <w:tc>
          <w:tcPr>
            <w:tcW w:w="8644" w:type="dxa"/>
            <w:gridSpan w:val="2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CC523D" w:rsidRPr="0010529A" w:rsidRDefault="00CC523D" w:rsidP="00105D06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  <w:tr w:rsidR="00CC523D" w:rsidRPr="0010529A" w:rsidTr="00105D06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Autorización salida de parqueadero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aplicativo deberá dar salida para cada uno de los vehículos, generando así factura por la toma del servicio.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aplicativo generará la respectiva facturación por la toma del servicio de parqueo, una cancelado, se dará autorización para la salida del vehículo.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CC523D" w:rsidRPr="0010529A" w:rsidTr="00105D06">
        <w:tc>
          <w:tcPr>
            <w:tcW w:w="8644" w:type="dxa"/>
            <w:gridSpan w:val="2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CC523D" w:rsidRPr="0010529A" w:rsidRDefault="00CC523D" w:rsidP="00105D06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  <w:tr w:rsidR="00CC523D" w:rsidRPr="0010529A" w:rsidTr="00105D06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Autorización salida de parqueadero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aplicativo deberá dar salida para cada uno de los vehículos, generando así factura por la toma del servicio.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aplicativo generará la respectiva facturación por la toma del servicio de parqueo, una cancelado, se dará autorización para la salida del vehículo.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CC523D" w:rsidRPr="0010529A" w:rsidTr="00105D06">
        <w:tc>
          <w:tcPr>
            <w:tcW w:w="8644" w:type="dxa"/>
            <w:gridSpan w:val="2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CC523D" w:rsidRPr="0010529A" w:rsidRDefault="00CC523D" w:rsidP="00105D06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  <w:tr w:rsidR="00CC523D" w:rsidRPr="0010529A" w:rsidTr="00105D06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Autorización salida de parqueadero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aplicativo deberá dar salida para cada uno de los vehículos, generando así factura por la toma del servicio.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aplicativo generará la respectiva facturación por la toma del servicio de parqueo, una cancelado, se dará autorización para la salida del vehículo.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CC523D" w:rsidRPr="0010529A" w:rsidTr="00105D06">
        <w:tc>
          <w:tcPr>
            <w:tcW w:w="8644" w:type="dxa"/>
            <w:gridSpan w:val="2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CC523D" w:rsidRPr="0010529A" w:rsidRDefault="00CC523D" w:rsidP="00105D06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  <w:tr w:rsidR="00CC523D" w:rsidRPr="0010529A" w:rsidTr="00105D06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Autorización salida de parqueadero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aplicativo deberá dar salida para cada uno de los vehículos, generando así factura por la toma del servicio.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aplicativo generará la respectiva facturación por la toma del servicio de parqueo, una cancelado, se dará autorización para la salida del vehículo.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CC523D" w:rsidRPr="0010529A" w:rsidTr="00105D06">
        <w:tc>
          <w:tcPr>
            <w:tcW w:w="8644" w:type="dxa"/>
            <w:gridSpan w:val="2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CC523D" w:rsidRPr="0010529A" w:rsidRDefault="00CC523D" w:rsidP="00105D06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  <w:tr w:rsidR="00CC523D" w:rsidRPr="0010529A" w:rsidTr="00105D06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Autorización salida de parqueadero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aplicativo deberá dar salida para cada uno de los vehículos, generando así factura por la toma del servicio.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aplicativo generará la respectiva facturación por la toma del servicio de parqueo, una cancelado, se dará autorización para la salida del vehículo.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RNF08</w:t>
            </w:r>
          </w:p>
        </w:tc>
      </w:tr>
      <w:tr w:rsidR="00CC523D" w:rsidRPr="0010529A" w:rsidTr="00105D06">
        <w:tc>
          <w:tcPr>
            <w:tcW w:w="8644" w:type="dxa"/>
            <w:gridSpan w:val="2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lastRenderedPageBreak/>
              <w:t>Prioridad del requerimiento:</w:t>
            </w:r>
          </w:p>
          <w:p w:rsidR="00CC523D" w:rsidRPr="0010529A" w:rsidRDefault="00CC523D" w:rsidP="00105D06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  <w:tr w:rsidR="00CC523D" w:rsidRPr="0010529A" w:rsidTr="00105D06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Autorización salida de parqueadero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aplicativo deberá dar salida para cada uno de los vehículos, generando así factura por la toma del servicio.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aplicativo generará la respectiva facturación por la toma del servicio de parqueo, una cancelado, se dará autorización para la salida del vehículo.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CC523D" w:rsidRPr="0010529A" w:rsidTr="00105D06">
        <w:tc>
          <w:tcPr>
            <w:tcW w:w="8644" w:type="dxa"/>
            <w:gridSpan w:val="2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CC523D" w:rsidRPr="0010529A" w:rsidRDefault="00CC523D" w:rsidP="00105D06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  <w:tr w:rsidR="00CC523D" w:rsidRPr="0010529A" w:rsidTr="00105D06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Autorización salida de parqueadero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aplicativo deberá dar salida para cada uno de los vehículos, generando así factura por la toma del servicio.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aplicativo generará la respectiva facturación por la toma del servicio de parqueo, una cancelado, se dará autorización para la salida del vehículo.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CC523D" w:rsidRPr="0010529A" w:rsidTr="00105D06">
        <w:tc>
          <w:tcPr>
            <w:tcW w:w="8644" w:type="dxa"/>
            <w:gridSpan w:val="2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CC523D" w:rsidRPr="0010529A" w:rsidRDefault="00CC523D" w:rsidP="00105D06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  <w:tr w:rsidR="00CC523D" w:rsidRPr="0010529A" w:rsidTr="00105D06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Autorización salida de parqueadero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aplicativo deberá dar salida para cada uno de los vehículos, generando así factura por la toma del servicio.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aplicativo generará la respectiva facturación por la toma del servicio de parqueo, una cancelado, se dará autorización para la salida del vehículo.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CC523D" w:rsidRPr="0010529A" w:rsidTr="00105D06">
        <w:tc>
          <w:tcPr>
            <w:tcW w:w="8644" w:type="dxa"/>
            <w:gridSpan w:val="2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CC523D" w:rsidRPr="0010529A" w:rsidRDefault="00CC523D" w:rsidP="00105D06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  <w:tr w:rsidR="00CC523D" w:rsidRPr="0010529A" w:rsidTr="00105D06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Autorización salida de parqueadero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aplicativo deberá dar salida para cada uno de los vehículos, generando así factura por la toma del servicio.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aplicativo generará la respectiva facturación por la toma del servicio de parqueo, una cancelado, se dará autorización para la salida del vehículo.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CC523D" w:rsidRPr="0010529A" w:rsidTr="00105D06">
        <w:tc>
          <w:tcPr>
            <w:tcW w:w="8644" w:type="dxa"/>
            <w:gridSpan w:val="2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CC523D" w:rsidRPr="0010529A" w:rsidRDefault="00CC523D" w:rsidP="00105D06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  <w:tr w:rsidR="00CC523D" w:rsidRPr="0010529A" w:rsidTr="00105D06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Autorización salida de parqueadero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aplicativo deberá dar salida para cada uno de los vehículos, generando así factura por la toma del servicio.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aplicativo generará la respectiva facturación por la toma del servicio de parqueo, una cancelado, se dará autorización para la salida del vehículo.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CC523D" w:rsidRPr="0010529A" w:rsidTr="00105D06">
        <w:tc>
          <w:tcPr>
            <w:tcW w:w="8644" w:type="dxa"/>
            <w:gridSpan w:val="2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CC523D" w:rsidRPr="0010529A" w:rsidRDefault="00CC523D" w:rsidP="00105D06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  <w:tr w:rsidR="00CC523D" w:rsidRPr="0010529A" w:rsidTr="00105D06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Autorización salida de parqueadero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aplicativo deberá dar salida para cada uno de los vehículos, generando así factura por la toma del servicio.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aplicativo generará la respectiva facturación por la toma del servicio de parqueo, una</w:t>
            </w:r>
            <w:r w:rsidR="00105D0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proofErr w:type="gramStart"/>
            <w:r w:rsidR="00105D0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vez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cancelado</w:t>
            </w:r>
            <w:proofErr w:type="gramEnd"/>
            <w:r w:rsidR="00105D0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le servicio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se dará autorización para la salida del vehículo. </w:t>
            </w:r>
          </w:p>
        </w:tc>
      </w:tr>
      <w:tr w:rsidR="00CC523D" w:rsidRPr="0010529A" w:rsidTr="00105D06">
        <w:tc>
          <w:tcPr>
            <w:tcW w:w="1951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CC523D" w:rsidRPr="0010529A" w:rsidRDefault="00CC523D" w:rsidP="00105D0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CC523D" w:rsidRPr="0010529A" w:rsidTr="00105D06">
        <w:tc>
          <w:tcPr>
            <w:tcW w:w="8644" w:type="dxa"/>
            <w:gridSpan w:val="2"/>
            <w:shd w:val="clear" w:color="auto" w:fill="auto"/>
          </w:tcPr>
          <w:p w:rsidR="00CC523D" w:rsidRPr="0010529A" w:rsidRDefault="00CC523D" w:rsidP="00105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CC523D" w:rsidRPr="0010529A" w:rsidRDefault="00CC523D" w:rsidP="00105D06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:rsidR="00F81492" w:rsidRDefault="00F81492"/>
    <w:sectPr w:rsidR="00F814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92"/>
    <w:rsid w:val="00105D06"/>
    <w:rsid w:val="00141839"/>
    <w:rsid w:val="00146A24"/>
    <w:rsid w:val="002D1BE4"/>
    <w:rsid w:val="004778A0"/>
    <w:rsid w:val="00485A1A"/>
    <w:rsid w:val="004B4C05"/>
    <w:rsid w:val="00544F6A"/>
    <w:rsid w:val="00576ADB"/>
    <w:rsid w:val="006B1526"/>
    <w:rsid w:val="006E5F1A"/>
    <w:rsid w:val="007E59CA"/>
    <w:rsid w:val="00A20AC8"/>
    <w:rsid w:val="00B65D1B"/>
    <w:rsid w:val="00CC523D"/>
    <w:rsid w:val="00F8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72D4"/>
  <w15:chartTrackingRefBased/>
  <w15:docId w15:val="{4FD2859D-59BB-4BB3-AA4D-C020C6FE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B1526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6B1526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1521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BURGOS</dc:creator>
  <cp:keywords/>
  <dc:description/>
  <cp:lastModifiedBy>STIVEN BURGOS</cp:lastModifiedBy>
  <cp:revision>6</cp:revision>
  <dcterms:created xsi:type="dcterms:W3CDTF">2018-04-04T20:58:00Z</dcterms:created>
  <dcterms:modified xsi:type="dcterms:W3CDTF">2018-04-04T22:04:00Z</dcterms:modified>
</cp:coreProperties>
</file>