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reviewer / entry / viewer 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复核员、录入员、观察者测试教程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复核员的盲法复核与改判、录入员的前瞻入组与随访、观察者能看到什么。每一步写了怎么操作、应该看到什么，并附截图。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复核员（reviewer1、reviewer2）、录入员（entry_gd）、观察者（viewer1）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前提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研究者已建好复核批次（复核员部分）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40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51beaca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三个角色各做什么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复核员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录入员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观察者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本次测试发现、与这三个角色有关的问题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的本机正式模式测试（flucase main 51beaca，FLUCASE_ENV=prod），病例、姓名、编号全部虚构，本文不含任何真实病例。真实数据测试时只回报计数、问题代码、页面现象和原表列名，不发病例内容，也不发带病例信息的截图。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三个角色各做什么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2"/>
        <w:gridCol w:w="3029"/>
        <w:gridCol w:w="2202"/>
        <w:gridCol w:w="2755"/>
      </w:tblGrid>
      <w:tr>
        <w:trPr>
          <w:tblHeader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角色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能看的页面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看不到什么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复核员（reviewer）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对系统拿不准的地方，读证据片段，给出“是 / 否 / 不确定”和时间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总览、复核、使用说明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系统的结论、另一位复核员的判定、病例编号（盲法）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录入员（entry）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前瞻登记：入组、测量、第 7 / 14 / 28 天随访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前瞻录入、总览、使用说明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病例库、导入、复核、质控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观察者（viewer）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看聚合的进度和质控结果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我的中心、导入记录、总览、质控看板、使用说明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病例库、病例详情、候选分级、复核</w:t>
            </w:r>
          </w:p>
        </w:tc>
      </w:tr>
    </w:tbl>
    <w:p>
      <w:pPr>
        <w:spacing w:after="80" w:line="120"/>
      </w:pPr>
    </w:p>
    <w:p>
      <w:pPr>
        <w:spacing w:after="120" w:line="320"/>
      </w:pPr>
      <w:r>
        <w:t xml:space="preserve">账号都由研究者用 </w:t>
      </w:r>
      <w:r>
        <w:rPr>
          <w:rFonts w:ascii="Consolas" w:eastAsia="Microsoft YaHei" w:hAnsi="Consolas"/>
          <w:shd w:fill="F0EFEC" w:color="auto" w:val="clear"/>
        </w:rPr>
        <w:t xml:space="preserve">create-user</w:t>
      </w:r>
      <w:r>
        <w:t xml:space="preserve"> 建（见《研究者测试教程》步骤 0）。各中心导入数据的医生（importer）也能用“前瞻录入”，用法与录入员相同。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复核员账号的用户名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目前后端只把复核条目分给用户名为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reviewer1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reviewer2</w:t>
            </w:r>
            <w:r>
              <w:rPr>
                <w:sz w:val="20"/>
                <w:szCs w:val="20"/>
              </w:rPr>
              <w:t xml:space="preserve"> 的账号；用别的用户名建的复核员分不到条目。复核批次也要研究者先建好（页面上暂无入口，见《研究者测试教程》步骤 7）。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复核员</w:t>
      </w:r>
    </w:p>
    <w:p>
      <w:pPr>
        <w:pStyle w:val="Heading2"/>
        <w:keepNext/>
      </w:pPr>
      <w:r>
        <w:t xml:space="preserve">步骤 1　复核员：登录，进入复核队列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reviewer1 登录（登录后直接进入“复核”）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读“第一次使用？先看这三句”，点“知道了，不再显示”；可点“怎么复核？”看说明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左侧只有总览、复核、使用说明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盲法提示：“这里只显示问题和证据片段，不显示系统结论，也看不到另一位医生的判定。证据不足请选‘不确定’，不要猜。”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“我的条目 0/17”（本次 reviewer1 分到 17 条：A 类 8 条、B 类 9 条；reviewer2 分到 15 条）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左栏每条写 A / B 类、编号、</w:t>
            </w:r>
            <w:r>
              <w:rPr>
                <w:b/>
                <w:bCs/>
                <w:sz w:val="20"/>
                <w:szCs w:val="20"/>
              </w:rPr>
              <w:t xml:space="preserve">中性的问题类别</w:t>
            </w:r>
            <w:r>
              <w:rPr>
                <w:sz w:val="20"/>
                <w:szCs w:val="20"/>
              </w:rPr>
              <w:t xml:space="preserve">（时间核对、语境判断、吸氧状态、随机核对），不写 R 编号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复核员的队列：左栏条目，右栏问题与证据" descr="图 1　复核员的队列：左栏条目，右栏问题与证据" title="图 1　复核员的队列：左栏条目，右栏问题与证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复核员的队列：左栏条目，右栏问题与证据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复核员左侧菜单上方也写着“研究者”分组标题。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读证据，给出结论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选左栏的一条（示例 #12：“该次就诊是否使用有创机械通气（气管插管）？若是，首次时间？”）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读右栏的背景和证据片段（高亮的是相关词）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选“是”（或按键盘 1）：出现“首次时间”，选精度（到分钟 / 只有日期 / …）和时间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写理由（依据哪段证据），点“提交并下一条”（或 Ctrl / ⌘ + Enter）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背景只有年龄段、来源、预测时点；证据是文书片段（如“2025-12-16 12:00 日常病程记录 … 予气管插管接有创呼吸机辅助通气”）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选“否”“不确定”时不要时间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提交后提示“已提交 #12”，自动跳到下一条，进度变成 1/17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" name="图 2　选“是”后出现“首次时间”" descr="图 2　选“是”后出现“首次时间”" title="图 2　选“是”后出现“首次时间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选“是”后出现“首次时间”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填好时间和理由" descr="图 3　填好时间和理由" title="图 3　填好时间和理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填好时间和理由</w:t>
      </w:r>
    </w:p>
    <w:p>
      <w:pPr>
        <w:pStyle w:val="Heading2"/>
        <w:keepNext/>
      </w:pPr>
      <w:r>
        <w:t xml:space="preserve">步骤 3　语境判断：用快捷键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选一条“语境判断”（示例 #16：“‘必要时气管插管’是否表示当时已经使用有创机械通气？”）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 2（否），写理由“‘必要时’是预案”，按 Ctrl / ⌘ + Enter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↑ / ↓ 在条目间切换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证据片段里“必要时气管插管”高亮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提交后进度加 1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语境判断：“必要时”是预案，判“否”" descr="图 4　语境判断：“必要时”是预案，判“否”" title="图 4　语境判断：“必要时”是预案，判“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语境判断：“必要时”是预案，判“否”</w:t>
      </w:r>
    </w:p>
    <w:p>
      <w:pPr>
        <w:pStyle w:val="Heading2"/>
        <w:keepNext/>
      </w:pPr>
      <w:r>
        <w:t xml:space="preserve">步骤 4　改判要写原因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左栏切到“全部”，选一条已经提交的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改一个结论，不写原因直接提交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条目下写“已于 … 提交。要修改：改好后写明原因再提交，原判定保留在历史里”，按钮变成“提交修改”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不写原因时提示“已经提交过：修改要写明原因（原判定保留在历史里）”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“修改历史”能看到这一条以前的判定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5" name="图 5　改判不写原因被拦下" descr="图 5　改判不写原因被拦下" title="图 5　改判不写原因被拦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改判不写原因被拦下</w:t>
      </w:r>
    </w:p>
    <w:p>
      <w:pPr>
        <w:pStyle w:val="Heading2"/>
        <w:keepNext/>
      </w:pPr>
      <w:r>
        <w:t xml:space="preserve">步骤 5　盲法核对（研究者陪同测试时做）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reviewer2 登录，对同一条 #12 判“否”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研究者在“复核”页看进度，在“共识”页定稿（见《研究者测试教程》步骤 8–9）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reviewer2 的队列里看不到 reviewer1 的判定；病例编号显示为“—”；看不到系统分级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本次用接口核对：复核员只能取到自己的判定；读病例、候选分级、共识都被拒绝（403）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两人不一致时，研究者的复核页出现“去共识（1 条不一致）”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录入员</w:t>
      </w:r>
    </w:p>
    <w:p>
      <w:pPr>
        <w:pStyle w:val="Heading2"/>
        <w:keepNext/>
      </w:pPr>
      <w:r>
        <w:t xml:space="preserve">步骤 1　录入员：登录，看前瞻录入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entry_gd（中心 GD）登录（登录后直接进入“前瞻录入”）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四个页签：入组录入、我的记录、随访待办、Excel 模板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“研究编号 GD-0001 · 中心 GD · 状态：新建”；系统只存研究编号，研究编号与病案号的对照表留在医院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入组表分 10 块：就诊、人口学、流感检测、发病、症状、测量（可多次）、检验（如有）、基础病、疫苗影像与用药、去向；每个时间字段都要选精度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857500"/>
            <wp:effectExtent t="0" r="0" b="0" l="0"/>
            <wp:docPr id="6" name="图 6　录入员的“入组录入”" descr="图 6　录入员的“入组录入”" title="图 6　录入员的“入组录入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录入员的“入组录入”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研究编号后面显示“（虚构）”，是演示用的说法。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填一份入组，提交时校验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点“填入虚构示例”（示例故意漏了一项）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点“提交”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按提示切到“测量（可多次）”，给第 2 次测量选“吸氧状态”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再点“提交”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第一次提交被拦下：“有 1 处需要修改：测量（可多次）第 2 次 · 吸氧状态：填了 SpO2 必须选吸氧状态”，出错的页签上有红色数字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改好后提示“GD-0001 已提交；已生成第 7、14、28 天随访任务”，状态变“已提交”，表单只读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提交时后端按同一份表单定义重新校验（绕过前端也提交不了）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52650"/>
            <wp:effectExtent t="0" r="0" b="0" l="0"/>
            <wp:docPr id="7" name="图 7　填入虚构示例" descr="图 7　填入虚构示例" title="图 7　填入虚构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填入虚构示例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校验：填了 SpO2 必须选吸氧状态" descr="图 8　校验：填了 SpO2 必须选吸氧状态" title="图 8　校验：填了 SpO2 必须选吸氧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校验：填了 SpO2 必须选吸氧状态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171825"/>
            <wp:effectExtent t="0" r="0" b="0" l="0"/>
            <wp:docPr id="9" name="图 9　提交成功，记录只读" descr="图 9　提交成功，记录只读" title="图 9　提交成功，记录只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提交成功，记录只读</w:t>
      </w:r>
    </w:p>
    <w:p>
      <w:pPr>
        <w:pStyle w:val="Heading2"/>
        <w:keepNext/>
      </w:pPr>
      <w:r>
        <w:t xml:space="preserve">步骤 3　草稿、我的记录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点“新建”（编号自动变成 GD-0002），填一部分，点“保存草稿”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切到“我的记录”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提示“草稿已保存”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我的记录列出研究编号、中心、就诊类型、就诊时间、状态（草稿 / 已提交）、更新时间，可以“查看”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524000"/>
            <wp:effectExtent t="0" r="0" b="0" l="0"/>
            <wp:docPr id="10" name="图 10　我的记录" descr="图 10　我的记录" title="图 10　我的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我的记录</w:t>
      </w:r>
    </w:p>
    <w:p>
      <w:pPr>
        <w:pStyle w:val="Heading2"/>
        <w:keepNext/>
      </w:pPr>
      <w:r>
        <w:t xml:space="preserve">步骤 4　随访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切到“随访待办”，在第 7 天那一行点“录入随访”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先不填直接“保存随访”（应被拦下）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填随访方式、实际随访日期、失访“否”、期间住院 / ICU / 休克 / 死亡（有 / 无 / 未评估）、最高呼吸支持，再保存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空表保存提示“有 3 处需要修改”（随访方式、实际随访日期、失访都必填）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保存后提示“随访已保存”，这一行状态变“已完成”，操作变“查看/修改”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失访要明确选“是”，失访时其余字段记为未知，不能留空当作阴性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600200"/>
            <wp:effectExtent t="0" r="0" b="0" l="0"/>
            <wp:docPr id="11" name="图 11　随访待办" descr="图 11　随访待办" title="图 11　随访待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随访待办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第 7 天随访表" descr="图 12　第 7 天随访表" title="图 12　第 7 天随访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第 7 天随访表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随访的“到期 / 逾期 / 今天到期”是按写死的演示日期 2026-12-15 算的（页面写“演示‘今天’：2026-12-15”），不是按真实的今天，正式使用时提醒不对。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5　Excel 模板（离线录入）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切到“Excel 模板”，点“下载模板（mds_enroll v0.2）”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模板由同一份表单定义生成：第 1 行字段编码、第 2 行中文名、第 3 行取值说明；枚举和三态字段带下拉；测量模块展开 3 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页面列出表单 v0.2 相对 v0.1 的改动（候选，需临床确认）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00275"/>
            <wp:effectExtent t="0" r="0" b="0" l="0"/>
            <wp:docPr id="13" name="图 13　Excel 模板页签" descr="图 13　Excel 模板页签" title="图 13　Excel 模板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Excel 模板页签</w:t>
      </w:r>
    </w:p>
    <w:p>
      <w:pPr>
        <w:pStyle w:val="Heading2"/>
        <w:keepNext/>
      </w:pPr>
      <w:r>
        <w:t xml:space="preserve">步骤 6　提交的入组进了病例库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（研究者核对）看 GD 的“我的中心”或病例库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多出一次就诊 GD-0001（门急诊），已收集从 13 变成 14；GD 的候选分级自动重算一次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3　观察者</w:t>
      </w:r>
    </w:p>
    <w:p>
      <w:pPr>
        <w:pStyle w:val="Heading2"/>
        <w:keepNext/>
      </w:pPr>
      <w:r>
        <w:t xml:space="preserve">步骤 1　观察者：登录，看各页面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viewer1 登录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依次打开我的中心（可切换中心）、导入记录、总览、质控看板、使用说明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欢迎提示：“这里只显示聚合量：总览和质控看板。逐例数据和病历文书不对观察者开放。”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“我的中心”与医生看到的相同（已收集、导入次数、待处理问题、完整度），但没有“导入数据”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病例库、病例详情、候选分级、复核、审计都打不开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4" name="图 14　观察者的“我的中心”" descr="图 14　观察者的“我的中心”" title="图 14　观察者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观察者的“我的中心”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观察者能打开所有中心的导入记录和回执：回执 Excel 里有姓名、就诊编号，问题清单有原值，回执页点文件名还能</w:t>
            </w:r>
            <w:r>
              <w:rPr>
                <w:b/>
                <w:bCs/>
                <w:sz w:val="20"/>
                <w:szCs w:val="20"/>
              </w:rPr>
              <w:t xml:space="preserve">下载医院原始 Excel</w:t>
            </w:r>
            <w:r>
              <w:rPr>
                <w:sz w:val="20"/>
                <w:szCs w:val="20"/>
              </w:rPr>
              <w:t xml:space="preserve">。与欢迎提示的说法不一致，观察者该不该看这些需研究者定。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“我的中心”给观察者也显示“处理问题”“浏览病例”按钮，点了会被弹回。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欢迎提示写“计数 1–9 显示为‘&lt;10’（小格抑制）”，与 D41（系统内照实显示）不一致。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4　本次测试发现、与这三个角色有关的问题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复核：页面上建不了复核批次；复核员用户名必须是 reviewer1 / reviewer2（阻断，研究者教程步骤 7）。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复核员菜单上方显示“研究者”分组标题；复核条目接口给复核员返回了 R 编号（页面不显示）。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前瞻录入：随访到期按写死的演示日期算；研究编号带“（虚构）”。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观察者：能下载原始 Excel 和带姓名的回执；页面写“小格抑制”。</w:t>
      </w:r>
    </w:p>
    <w:p>
      <w:pPr>
        <w:spacing w:after="60" w:line="120"/>
      </w:pPr>
    </w:p>
    <w:p>
      <w:pPr>
        <w:spacing w:after="120" w:line="320"/>
      </w:pPr>
      <w:r>
        <w:t xml:space="preserve">完整清单、原因和修改建议见 </w:t>
      </w:r>
      <w:r>
        <w:rPr>
          <w:rFonts w:ascii="Consolas" w:eastAsia="Microsoft YaHei" w:hAnsi="Consolas"/>
          <w:shd w:fill="F0EFEC" w:color="auto" w:val="clear"/>
        </w:rPr>
        <w:t xml:space="preserve">docs/flucase/flucase全角色测试报告_20261016.md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复核员、录入员、观察者测试教程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3459babbdc776fda1a98db7350c1aec201a5df9.png"/><Relationship Id="rId10" Type="http://schemas.openxmlformats.org/officeDocument/2006/relationships/image" Target="media/bcd40dae17fafe6d2672acac510b71fbeb38634e.png"/><Relationship Id="rId11" Type="http://schemas.openxmlformats.org/officeDocument/2006/relationships/image" Target="media/f63fbe30b786e0dac5c92ff6ba97f33f8b9e2f12.png"/><Relationship Id="rId12" Type="http://schemas.openxmlformats.org/officeDocument/2006/relationships/image" Target="media/d7124aec861ebcafa3f8763d9d1f58e5124d8858.png"/><Relationship Id="rId13" Type="http://schemas.openxmlformats.org/officeDocument/2006/relationships/image" Target="media/04fc4b8cb82ca0846821a76bac589bc21c7de00c.png"/><Relationship Id="rId14" Type="http://schemas.openxmlformats.org/officeDocument/2006/relationships/image" Target="media/6dc8e344a896717a1917be3285070fc799a3f178.png"/><Relationship Id="rId15" Type="http://schemas.openxmlformats.org/officeDocument/2006/relationships/image" Target="media/9ce04e91be1aa14a03cd0f24cde8988b558a6503.png"/><Relationship Id="rId16" Type="http://schemas.openxmlformats.org/officeDocument/2006/relationships/image" Target="media/3a6f41bf8ff1ba219477e67d902a0f0d8cd43fff.png"/><Relationship Id="rId17" Type="http://schemas.openxmlformats.org/officeDocument/2006/relationships/image" Target="media/684d92f53bbb849cc520926d20a6a4b179e56618.png"/><Relationship Id="rId18" Type="http://schemas.openxmlformats.org/officeDocument/2006/relationships/image" Target="media/d17c6c103ac598da4e1284eee2eeae732cb324ae.png"/><Relationship Id="rId19" Type="http://schemas.openxmlformats.org/officeDocument/2006/relationships/image" Target="media/347c37ae8ded35dda15f4d5aa0ec10e753bc8e2b.png"/><Relationship Id="rId20" Type="http://schemas.openxmlformats.org/officeDocument/2006/relationships/image" Target="media/94e3c7b34087c1cc40ab18e9c85ef5eaee23a34e.png"/><Relationship Id="rId21" Type="http://schemas.openxmlformats.org/officeDocument/2006/relationships/image" Target="media/35a4665540cd7e9e5b249fa44b9bca854c5329e7.png"/><Relationship Id="rId22" Type="http://schemas.openxmlformats.org/officeDocument/2006/relationships/image" Target="media/86ec78b07c42e0d7b0f200e7ea4e605da54b954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复核员、录入员、观察者测试教程</dc:title>
  <dc:creator>flucase 测试</dc:creator>
  <dc:description>复核员的盲法复核与改判、录入员的前瞻入组与随访、观察者能看到什么。每一步写了怎么操作、应该看到什么，并附截图。</dc:description>
  <cp:lastModifiedBy>Un-named</cp:lastModifiedBy>
  <cp:revision>1</cp:revision>
  <dcterms:created xsi:type="dcterms:W3CDTF">2026-10-16T12:23:29.511Z</dcterms:created>
  <dcterms:modified xsi:type="dcterms:W3CDTF">2026-10-16T12:23:29.512Z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