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TechCorp Network — Day 3</w:t>
      </w:r>
    </w:p>
    <w:p>
      <w:pPr>
        <w:spacing w:after="60" w:before="0"/>
      </w:pPr>
      <w:r>
        <w:rPr>
          <w:rFonts w:ascii="Arial" w:cs="Arial" w:eastAsia="Arial" w:hAnsi="Arial"/>
          <w:color w:val="2E75B6"/>
          <w:sz w:val="28"/>
          <w:szCs w:val="28"/>
        </w:rPr>
        <w:t xml:space="preserve">What I Learned — Study Notes &amp; CCNA Exam Concepts</w:t>
      </w:r>
    </w:p>
    <w:p>
      <w:pPr>
        <w:spacing w:after="40" w:before="0"/>
      </w:pPr>
      <w:r>
        <w:rPr>
          <w:rFonts w:ascii="Arial" w:cs="Arial" w:eastAsia="Arial" w:hAnsi="Arial"/>
          <w:color w:val="888888"/>
          <w:sz w:val="20"/>
          <w:szCs w:val="20"/>
        </w:rPr>
        <w:t xml:space="preserve">Date: April 17, 2026     |     CCNA Exam Preparation</w:t>
      </w:r>
    </w:p>
    <w:p>
      <w:pPr>
        <w:pBdr>
          <w:bottom w:val="single" w:color="CCCCCC" w:sz="4" w:space="1"/>
        </w:pBdr>
        <w:spacing w:after="120" w:before="120"/>
      </w:pPr>
    </w:p>
    <w:p>
      <w:pPr>
        <w:spacing w:after="60" w:before="60"/>
      </w:pPr>
      <w:r>
        <w:rPr>
          <w:rFonts w:ascii="Arial" w:cs="Arial" w:eastAsia="Arial" w:hAnsi="Arial"/>
          <w:sz w:val="22"/>
          <w:szCs w:val="22"/>
        </w:rPr>
        <w:t xml:space="preserve">This document captures every concept, command, and insight from Day 3 explained in plain English. Read this before Day 4 to reinforce what was covered and know what to expect when OSPF is re-applied.</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1 — Port Security</w:t>
      </w:r>
    </w:p>
    <w:p>
      <w:pPr>
        <w:pStyle w:val="Heading2"/>
        <w:spacing w:after="120" w:before="240"/>
      </w:pPr>
      <w:r>
        <w:rPr>
          <w:rFonts w:ascii="Arial" w:cs="Arial" w:eastAsia="Arial" w:hAnsi="Arial"/>
          <w:b/>
          <w:bCs/>
          <w:color w:val="2E75B6"/>
          <w:sz w:val="26"/>
          <w:szCs w:val="26"/>
        </w:rPr>
        <w:t xml:space="preserve">What it is and why it matters</w:t>
      </w:r>
    </w:p>
    <w:p>
      <w:pPr>
        <w:spacing w:after="60" w:before="60"/>
      </w:pPr>
      <w:r>
        <w:rPr>
          <w:rFonts w:ascii="Arial" w:cs="Arial" w:eastAsia="Arial" w:hAnsi="Arial"/>
          <w:sz w:val="22"/>
          <w:szCs w:val="22"/>
        </w:rPr>
        <w:t xml:space="preserve">Port Security is a Layer 2 feature on Cisco switches that controls which devices are allowed to connect to a specific port based on their MAC address. Without port security, anyone can unplug a PC, connect their own laptop, and immediately get network access — a serious security risk in any real office.</w:t>
      </w:r>
    </w:p>
    <w:p>
      <w:pPr>
        <w:spacing w:after="60" w:before="60"/>
      </w:pPr>
      <w:r>
        <w:rPr>
          <w:rFonts w:ascii="Arial" w:cs="Arial" w:eastAsia="Arial" w:hAnsi="Arial"/>
          <w:sz w:val="22"/>
          <w:szCs w:val="22"/>
        </w:rPr>
        <w:t xml:space="preserve">Port security solves this by telling each access port: only allow traffic from a specific MAC address. If anything else tries to connect, take action based on the violation mode configured.</w:t>
      </w:r>
    </w:p>
    <w:p>
      <w:pPr>
        <w:pStyle w:val="Heading2"/>
        <w:spacing w:after="120" w:before="240"/>
      </w:pPr>
      <w:r>
        <w:rPr>
          <w:rFonts w:ascii="Arial" w:cs="Arial" w:eastAsia="Arial" w:hAnsi="Arial"/>
          <w:b/>
          <w:bCs/>
          <w:color w:val="2E75B6"/>
          <w:sz w:val="26"/>
          <w:szCs w:val="26"/>
        </w:rPr>
        <w:t xml:space="preserve">The three violation modes — all three are exam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Port status</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Logs violation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Shutdown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Port immediately goes err-disabled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Down — must be manually reset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Yes — counter increments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Restrict</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Drops frames from unauthorised MAC</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Stays up</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Yes — counter increments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Protect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Drops frames silently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Stays up</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No — silent drop</w:t>
            </w:r>
          </w:p>
        </w:tc>
      </w:tr>
    </w:tbl>
    <w:p>
      <w:pPr>
        <w:pBdr>
          <w:left w:val="single" w:color="2E75B6" w:sz="12" w:space="8"/>
        </w:pBdr>
        <w:spacing w:after="100" w:before="100"/>
        <w:ind w:left="360"/>
      </w:pPr>
      <w:r>
        <w:rPr>
          <w:rFonts w:ascii="Arial" w:cs="Arial" w:eastAsia="Arial" w:hAnsi="Arial"/>
          <w:b/>
          <w:bCs/>
          <w:color w:val="0C447C"/>
          <w:sz w:val="22"/>
          <w:szCs w:val="22"/>
        </w:rPr>
        <w:t xml:space="preserve">EXAM TIP  </w:t>
      </w:r>
      <w:r>
        <w:rPr>
          <w:rFonts w:ascii="Arial" w:cs="Arial" w:eastAsia="Arial" w:hAnsi="Arial"/>
          <w:color w:val="0C447C"/>
          <w:sz w:val="22"/>
          <w:szCs w:val="22"/>
        </w:rPr>
        <w:t xml:space="preserve">Shutdown is the default violation mode if you don't specify one. Protect is the weakest — it drops frames silently with no record. The exam will ask you to identify which mode matches a described behaviour.</w:t>
      </w:r>
    </w:p>
    <w:p>
      <w:pPr>
        <w:pStyle w:val="Heading2"/>
        <w:spacing w:after="120" w:before="240"/>
      </w:pPr>
      <w:r>
        <w:rPr>
          <w:rFonts w:ascii="Arial" w:cs="Arial" w:eastAsia="Arial" w:hAnsi="Arial"/>
          <w:b/>
          <w:bCs/>
          <w:color w:val="2E75B6"/>
          <w:sz w:val="26"/>
          <w:szCs w:val="26"/>
        </w:rPr>
        <w:t xml:space="preserve">Sticky MAC — the smart way to configure port security</w:t>
      </w:r>
    </w:p>
    <w:p>
      <w:pPr>
        <w:spacing w:after="60" w:before="60"/>
      </w:pPr>
      <w:r>
        <w:rPr>
          <w:rFonts w:ascii="Arial" w:cs="Arial" w:eastAsia="Arial" w:hAnsi="Arial"/>
          <w:sz w:val="22"/>
          <w:szCs w:val="22"/>
        </w:rPr>
        <w:t xml:space="preserve">Instead of manually finding and typing each PC's MAC address, sticky MAC tells the switch to automatically learn and lock in the first MAC address it sees on a port. Once learned, the sticky MAC is written directly into the running config and saved with write memory.</w:t>
      </w:r>
    </w:p>
    <w:p>
      <w:pPr>
        <w:spacing w:after="60" w:before="60"/>
      </w:pPr>
      <w:r>
        <w:rPr>
          <w:rFonts w:ascii="Arial" w:cs="Arial" w:eastAsia="Arial" w:hAnsi="Arial"/>
          <w:sz w:val="22"/>
          <w:szCs w:val="22"/>
        </w:rPr>
        <w:t xml:space="preserve">The critical rule: always let the legitimate PC send traffic (ping something) BEFORE testing violations. Sticky learns first-come-first-served — whoever sends first gets locked in.</w:t>
      </w:r>
    </w:p>
    <w:p>
      <w:pPr>
        <w:pStyle w:val="Heading2"/>
        <w:spacing w:after="120" w:before="240"/>
      </w:pPr>
      <w:r>
        <w:rPr>
          <w:rFonts w:ascii="Arial" w:cs="Arial" w:eastAsia="Arial" w:hAnsi="Arial"/>
          <w:b/>
          <w:bCs/>
          <w:color w:val="2E75B6"/>
          <w:sz w:val="26"/>
          <w:szCs w:val="26"/>
        </w:rPr>
        <w:t xml:space="preserve">Full port security configuration</w:t>
      </w:r>
    </w:p>
    <w:p>
      <w:pPr>
        <w:spacing w:after="30" w:before="30"/>
        <w:ind w:left="720"/>
      </w:pPr>
      <w:r>
        <w:rPr>
          <w:rFonts w:ascii="Courier New" w:cs="Courier New" w:eastAsia="Courier New" w:hAnsi="Courier New"/>
          <w:color w:val="C7254E"/>
          <w:sz w:val="20"/>
          <w:szCs w:val="20"/>
        </w:rPr>
        <w:t xml:space="preserve">SW2(config)# interface fa0/1</w:t>
      </w:r>
    </w:p>
    <w:p>
      <w:pPr>
        <w:spacing w:after="30" w:before="30"/>
        <w:ind w:left="720"/>
      </w:pPr>
      <w:r>
        <w:rPr>
          <w:rFonts w:ascii="Courier New" w:cs="Courier New" w:eastAsia="Courier New" w:hAnsi="Courier New"/>
          <w:color w:val="C7254E"/>
          <w:sz w:val="20"/>
          <w:szCs w:val="20"/>
        </w:rPr>
        <w:t xml:space="preserve">SW2(config-if)# switchport mode access</w:t>
      </w:r>
    </w:p>
    <w:p>
      <w:pPr>
        <w:spacing w:after="30" w:before="30"/>
        <w:ind w:left="720"/>
      </w:pPr>
      <w:r>
        <w:rPr>
          <w:rFonts w:ascii="Courier New" w:cs="Courier New" w:eastAsia="Courier New" w:hAnsi="Courier New"/>
          <w:color w:val="C7254E"/>
          <w:sz w:val="20"/>
          <w:szCs w:val="20"/>
        </w:rPr>
        <w:t xml:space="preserve">SW2(config-if)# switchport port-security</w:t>
      </w:r>
    </w:p>
    <w:p>
      <w:pPr>
        <w:spacing w:after="30" w:before="30"/>
        <w:ind w:left="720"/>
      </w:pPr>
      <w:r>
        <w:rPr>
          <w:rFonts w:ascii="Courier New" w:cs="Courier New" w:eastAsia="Courier New" w:hAnsi="Courier New"/>
          <w:color w:val="C7254E"/>
          <w:sz w:val="20"/>
          <w:szCs w:val="20"/>
        </w:rPr>
        <w:t xml:space="preserve">SW2(config-if)# switchport port-security maximum 1</w:t>
      </w:r>
    </w:p>
    <w:p>
      <w:pPr>
        <w:spacing w:after="30" w:before="30"/>
        <w:ind w:left="720"/>
      </w:pPr>
      <w:r>
        <w:rPr>
          <w:rFonts w:ascii="Courier New" w:cs="Courier New" w:eastAsia="Courier New" w:hAnsi="Courier New"/>
          <w:color w:val="C7254E"/>
          <w:sz w:val="20"/>
          <w:szCs w:val="20"/>
        </w:rPr>
        <w:t xml:space="preserve">SW2(config-if)# switchport port-security mac-address sticky</w:t>
      </w:r>
    </w:p>
    <w:p>
      <w:pPr>
        <w:spacing w:after="30" w:before="30"/>
        <w:ind w:left="720"/>
      </w:pPr>
      <w:r>
        <w:rPr>
          <w:rFonts w:ascii="Courier New" w:cs="Courier New" w:eastAsia="Courier New" w:hAnsi="Courier New"/>
          <w:color w:val="C7254E"/>
          <w:sz w:val="20"/>
          <w:szCs w:val="20"/>
        </w:rPr>
        <w:t xml:space="preserve">SW2(config-if)# switchport port-security violation shutdown</w:t>
      </w:r>
    </w:p>
    <w:p>
      <w:pPr>
        <w:pStyle w:val="Heading2"/>
        <w:spacing w:after="120" w:before="240"/>
      </w:pPr>
      <w:r>
        <w:rPr>
          <w:rFonts w:ascii="Arial" w:cs="Arial" w:eastAsia="Arial" w:hAnsi="Arial"/>
          <w:b/>
          <w:bCs/>
          <w:color w:val="2E75B6"/>
          <w:sz w:val="26"/>
          <w:szCs w:val="26"/>
        </w:rPr>
        <w:t xml:space="preserve">Recovering from err-disabled</w:t>
      </w:r>
    </w:p>
    <w:p>
      <w:pPr>
        <w:spacing w:after="60" w:before="60"/>
      </w:pPr>
      <w:r>
        <w:rPr>
          <w:rFonts w:ascii="Arial" w:cs="Arial" w:eastAsia="Arial" w:hAnsi="Arial"/>
          <w:sz w:val="22"/>
          <w:szCs w:val="22"/>
        </w:rPr>
        <w:t xml:space="preserve">When a port goes err-disabled due to a violation, it does not recover automatically. A network admin must investigate and manually reset it:</w:t>
      </w:r>
    </w:p>
    <w:p>
      <w:pPr>
        <w:spacing w:after="30" w:before="30"/>
        <w:ind w:left="720"/>
      </w:pPr>
      <w:r>
        <w:rPr>
          <w:rFonts w:ascii="Courier New" w:cs="Courier New" w:eastAsia="Courier New" w:hAnsi="Courier New"/>
          <w:color w:val="C7254E"/>
          <w:sz w:val="20"/>
          <w:szCs w:val="20"/>
        </w:rPr>
        <w:t xml:space="preserve">SW2(config)# interface fa0/1</w:t>
      </w:r>
    </w:p>
    <w:p>
      <w:pPr>
        <w:spacing w:after="30" w:before="30"/>
        <w:ind w:left="720"/>
      </w:pPr>
      <w:r>
        <w:rPr>
          <w:rFonts w:ascii="Courier New" w:cs="Courier New" w:eastAsia="Courier New" w:hAnsi="Courier New"/>
          <w:color w:val="C7254E"/>
          <w:sz w:val="20"/>
          <w:szCs w:val="20"/>
        </w:rPr>
        <w:t xml:space="preserve">SW2(config-if)# shutdown</w:t>
      </w:r>
    </w:p>
    <w:p>
      <w:pPr>
        <w:spacing w:after="30" w:before="30"/>
        <w:ind w:left="720"/>
      </w:pPr>
      <w:r>
        <w:rPr>
          <w:rFonts w:ascii="Courier New" w:cs="Courier New" w:eastAsia="Courier New" w:hAnsi="Courier New"/>
          <w:color w:val="C7254E"/>
          <w:sz w:val="20"/>
          <w:szCs w:val="20"/>
        </w:rPr>
        <w:t xml:space="preserve">SW2(config-if)# no shutdown</w:t>
      </w:r>
    </w:p>
    <w:p>
      <w:pPr>
        <w:spacing w:after="60" w:before="60"/>
      </w:pPr>
      <w:r>
        <w:rPr>
          <w:rFonts w:ascii="Arial" w:cs="Arial" w:eastAsia="Arial" w:hAnsi="Arial"/>
          <w:sz w:val="22"/>
          <w:szCs w:val="22"/>
        </w:rPr>
        <w:t xml:space="preserve">In production this is intentional — the port stays down until a human reviews what happened and clears it deliberately.</w:t>
      </w:r>
    </w:p>
    <w:p>
      <w:pPr>
        <w:pStyle w:val="Heading2"/>
        <w:spacing w:after="120" w:before="240"/>
      </w:pPr>
      <w:r>
        <w:rPr>
          <w:rFonts w:ascii="Arial" w:cs="Arial" w:eastAsia="Arial" w:hAnsi="Arial"/>
          <w:b/>
          <w:bCs/>
          <w:color w:val="2E75B6"/>
          <w:sz w:val="26"/>
          <w:szCs w:val="26"/>
        </w:rPr>
        <w:t xml:space="preserve">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shows</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port-security</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Summary of all ports with security — max MACs, current MACs, violation count, mode</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show port-security interface fa0/1</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Detailed view of one port — learned MAC, violation count, port status</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port-security address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All sticky and static MACs that have been locked in across all ports</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show mac address-table</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Full MAC table — STATIC entries confirm port security is active</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2 — ARP and MAC Addresses</w:t>
      </w:r>
    </w:p>
    <w:p>
      <w:pPr>
        <w:pStyle w:val="Heading2"/>
        <w:spacing w:after="120" w:before="240"/>
      </w:pPr>
      <w:r>
        <w:rPr>
          <w:rFonts w:ascii="Arial" w:cs="Arial" w:eastAsia="Arial" w:hAnsi="Arial"/>
          <w:b/>
          <w:bCs/>
          <w:color w:val="2E75B6"/>
          <w:sz w:val="26"/>
          <w:szCs w:val="26"/>
        </w:rPr>
        <w:t xml:space="preserve">Why ARP exists</w:t>
      </w:r>
    </w:p>
    <w:p>
      <w:pPr>
        <w:spacing w:after="60" w:before="60"/>
      </w:pPr>
      <w:r>
        <w:rPr>
          <w:rFonts w:ascii="Arial" w:cs="Arial" w:eastAsia="Arial" w:hAnsi="Arial"/>
          <w:sz w:val="22"/>
          <w:szCs w:val="22"/>
        </w:rPr>
        <w:t xml:space="preserve">IP addresses tell the network WHERE to send data logically. MAC addresses tell switches WHO to deliver frames to physically. The problem is that when a PC wants to send data, it knows the destination IP but not the destination MAC. ARP bridges this gap.</w:t>
      </w:r>
    </w:p>
    <w:p>
      <w:pPr>
        <w:spacing w:after="60" w:before="60"/>
      </w:pPr>
      <w:r>
        <w:rPr>
          <w:rFonts w:ascii="Arial" w:cs="Arial" w:eastAsia="Arial" w:hAnsi="Arial"/>
          <w:sz w:val="22"/>
          <w:szCs w:val="22"/>
        </w:rPr>
        <w:t xml:space="preserve">ARP stands for Address Resolution Protocol. Its only job is to answer one question: given an IP address, what is the MAC address of that device?</w:t>
      </w:r>
    </w:p>
    <w:p>
      <w:pPr>
        <w:pStyle w:val="Heading2"/>
        <w:spacing w:after="120" w:before="240"/>
      </w:pPr>
      <w:r>
        <w:rPr>
          <w:rFonts w:ascii="Arial" w:cs="Arial" w:eastAsia="Arial" w:hAnsi="Arial"/>
          <w:b/>
          <w:bCs/>
          <w:color w:val="2E75B6"/>
          <w:sz w:val="26"/>
          <w:szCs w:val="26"/>
        </w:rPr>
        <w:t xml:space="preserve">The ARP process step by step</w:t>
      </w:r>
    </w:p>
    <w:p>
      <w:pPr>
        <w:pStyle w:val="ListParagraph"/>
        <w:numPr>
          <w:ilvl w:val="0"/>
          <w:numId w:val="2"/>
        </w:numPr>
        <w:spacing w:after="40" w:before="40"/>
      </w:pPr>
      <w:r>
        <w:rPr>
          <w:rFonts w:ascii="Arial" w:cs="Arial" w:eastAsia="Arial" w:hAnsi="Arial"/>
          <w:sz w:val="22"/>
          <w:szCs w:val="22"/>
        </w:rPr>
        <w:t xml:space="preserve">PC checks its local ARP cache — does it already know the MAC for this IP?</w:t>
      </w:r>
    </w:p>
    <w:p>
      <w:pPr>
        <w:pStyle w:val="ListParagraph"/>
        <w:numPr>
          <w:ilvl w:val="0"/>
          <w:numId w:val="2"/>
        </w:numPr>
        <w:spacing w:after="40" w:before="40"/>
      </w:pPr>
      <w:r>
        <w:rPr>
          <w:rFonts w:ascii="Arial" w:cs="Arial" w:eastAsia="Arial" w:hAnsi="Arial"/>
          <w:sz w:val="22"/>
          <w:szCs w:val="22"/>
        </w:rPr>
        <w:t xml:space="preserve">If not — PC sends an ARP Request broadcast (FF:FF:FF:FF:FF:FF) to the entire subnet: 'Who has 192.168.10.1? Tell 192.168.10.10'</w:t>
      </w:r>
    </w:p>
    <w:p>
      <w:pPr>
        <w:pStyle w:val="ListParagraph"/>
        <w:numPr>
          <w:ilvl w:val="0"/>
          <w:numId w:val="2"/>
        </w:numPr>
        <w:spacing w:after="40" w:before="40"/>
      </w:pPr>
      <w:r>
        <w:rPr>
          <w:rFonts w:ascii="Arial" w:cs="Arial" w:eastAsia="Arial" w:hAnsi="Arial"/>
          <w:sz w:val="22"/>
          <w:szCs w:val="22"/>
        </w:rPr>
        <w:t xml:space="preserve">The device with that IP (R1's subinterface) sends an ARP Reply unicast back: '192.168.10.1 is at AA:BB:CC:DD:EE:FF'</w:t>
      </w:r>
    </w:p>
    <w:p>
      <w:pPr>
        <w:pStyle w:val="ListParagraph"/>
        <w:numPr>
          <w:ilvl w:val="0"/>
          <w:numId w:val="2"/>
        </w:numPr>
        <w:spacing w:after="40" w:before="40"/>
      </w:pPr>
      <w:r>
        <w:rPr>
          <w:rFonts w:ascii="Arial" w:cs="Arial" w:eastAsia="Arial" w:hAnsi="Arial"/>
          <w:sz w:val="22"/>
          <w:szCs w:val="22"/>
        </w:rPr>
        <w:t xml:space="preserve">PC stores the IP-to-MAC mapping in its ARP cache</w:t>
      </w:r>
    </w:p>
    <w:p>
      <w:pPr>
        <w:pStyle w:val="ListParagraph"/>
        <w:numPr>
          <w:ilvl w:val="0"/>
          <w:numId w:val="2"/>
        </w:numPr>
        <w:spacing w:after="40" w:before="40"/>
      </w:pPr>
      <w:r>
        <w:rPr>
          <w:rFonts w:ascii="Arial" w:cs="Arial" w:eastAsia="Arial" w:hAnsi="Arial"/>
          <w:sz w:val="22"/>
          <w:szCs w:val="22"/>
        </w:rPr>
        <w:t xml:space="preserve">PC can now build frames addressed to R1's MAC and send data</w:t>
      </w:r>
    </w:p>
    <w:p>
      <w:pPr>
        <w:pStyle w:val="Heading2"/>
        <w:spacing w:after="120" w:before="240"/>
      </w:pPr>
      <w:r>
        <w:rPr>
          <w:rFonts w:ascii="Arial" w:cs="Arial" w:eastAsia="Arial" w:hAnsi="Arial"/>
          <w:b/>
          <w:bCs/>
          <w:color w:val="2E75B6"/>
          <w:sz w:val="26"/>
          <w:szCs w:val="26"/>
        </w:rPr>
        <w:t xml:space="preserve">The key insight — PCs always ARP for their gateway, not the destination</w:t>
      </w:r>
    </w:p>
    <w:p>
      <w:pPr>
        <w:spacing w:after="60" w:before="60"/>
      </w:pPr>
      <w:r>
        <w:rPr>
          <w:rFonts w:ascii="Arial" w:cs="Arial" w:eastAsia="Arial" w:hAnsi="Arial"/>
          <w:sz w:val="22"/>
          <w:szCs w:val="22"/>
        </w:rPr>
        <w:t xml:space="preserve">This is one of the most important concepts in networking. When IT-PC1 wants to reach HR-PC1 (a different subnet), IT-PC1 does NOT ARP for HR-PC1's MAC. It ARPs for its GATEWAY's MAC (R1's subinterface). It then sends the packet to R1 which handles inter-VLAN routing. This is why the default gateway setting on every PC is critical — without it, the PC doesn't know where to send traffic destined outside its own subnet.</w:t>
      </w:r>
    </w:p>
    <w:p>
      <w:pPr>
        <w:pBdr>
          <w:left w:val="single" w:color="2E75B6" w:sz="12" w:space="8"/>
        </w:pBdr>
        <w:spacing w:after="100" w:before="100"/>
        <w:ind w:left="360"/>
      </w:pPr>
      <w:r>
        <w:rPr>
          <w:rFonts w:ascii="Arial" w:cs="Arial" w:eastAsia="Arial" w:hAnsi="Arial"/>
          <w:b/>
          <w:bCs/>
          <w:color w:val="0C447C"/>
          <w:sz w:val="22"/>
          <w:szCs w:val="22"/>
        </w:rPr>
        <w:t xml:space="preserve">EXAM INSIGHT  </w:t>
      </w:r>
      <w:r>
        <w:rPr>
          <w:rFonts w:ascii="Arial" w:cs="Arial" w:eastAsia="Arial" w:hAnsi="Arial"/>
          <w:color w:val="0C447C"/>
          <w:sz w:val="22"/>
          <w:szCs w:val="22"/>
        </w:rPr>
        <w:t xml:space="preserve">A PC only ARPs for devices on its own subnet. For destinations on other subnets, it always ARPs for its default gateway. The IP destination stays the same end-to-end but the MAC destination changes at every router hop.</w:t>
      </w:r>
    </w:p>
    <w:p>
      <w:pPr>
        <w:pStyle w:val="Heading2"/>
        <w:spacing w:after="120" w:before="240"/>
      </w:pPr>
      <w:r>
        <w:rPr>
          <w:rFonts w:ascii="Arial" w:cs="Arial" w:eastAsia="Arial" w:hAnsi="Arial"/>
          <w:b/>
          <w:bCs/>
          <w:color w:val="2E75B6"/>
          <w:sz w:val="26"/>
          <w:szCs w:val="26"/>
        </w:rPr>
        <w:t xml:space="preserve">The 25% packet loss on first ping — why it happens</w:t>
      </w:r>
    </w:p>
    <w:p>
      <w:pPr>
        <w:spacing w:after="60" w:before="60"/>
      </w:pPr>
      <w:r>
        <w:rPr>
          <w:rFonts w:ascii="Arial" w:cs="Arial" w:eastAsia="Arial" w:hAnsi="Arial"/>
          <w:sz w:val="22"/>
          <w:szCs w:val="22"/>
        </w:rPr>
        <w:t xml:space="preserve">When you ping a device for the first time you often see the first packet time out. This is completely normal and not a fault. The first packet is sent while the ARP process is still running — the PC doesn't have the destination MAC yet so the first frame cannot be built. By the time ARP completes, the remaining packets go through successfully. The second ping to the same device always shows 0% loss because the ARP entry is already cached.</w:t>
      </w:r>
    </w:p>
    <w:p>
      <w:pPr>
        <w:pStyle w:val="Heading2"/>
        <w:spacing w:after="120" w:before="240"/>
      </w:pPr>
      <w:r>
        <w:rPr>
          <w:rFonts w:ascii="Arial" w:cs="Arial" w:eastAsia="Arial" w:hAnsi="Arial"/>
          <w:b/>
          <w:bCs/>
          <w:color w:val="2E75B6"/>
          <w:sz w:val="26"/>
          <w:szCs w:val="26"/>
        </w:rPr>
        <w:t xml:space="preserve">Reading ARP output</w:t>
      </w:r>
    </w:p>
    <w:p>
      <w:pPr>
        <w:spacing w:after="80" w:before="180"/>
      </w:pPr>
      <w:r>
        <w:rPr>
          <w:rFonts w:ascii="Arial" w:cs="Arial" w:eastAsia="Arial" w:hAnsi="Arial"/>
          <w:b/>
          <w:bCs/>
          <w:color w:val="1F4E79"/>
          <w:sz w:val="24"/>
          <w:szCs w:val="24"/>
        </w:rPr>
        <w:t xml:space="preserve">On a PC — arp -a</w:t>
      </w:r>
    </w:p>
    <w:p>
      <w:pPr>
        <w:spacing w:after="60" w:before="60"/>
      </w:pPr>
      <w:r>
        <w:rPr>
          <w:rFonts w:ascii="Arial" w:cs="Arial" w:eastAsia="Arial" w:hAnsi="Arial"/>
          <w:sz w:val="22"/>
          <w:szCs w:val="22"/>
        </w:rPr>
        <w:t xml:space="preserve">Shows the PC's local ARP cache. You'll see IP addresses the PC has recently communicated with mapped to their MAC addresses. Entries are dynamic — they expire after a few minutes of inactivity and get refreshed next time communication happens.</w:t>
      </w:r>
    </w:p>
    <w:p>
      <w:pPr>
        <w:spacing w:after="80" w:before="180"/>
      </w:pPr>
      <w:r>
        <w:rPr>
          <w:rFonts w:ascii="Arial" w:cs="Arial" w:eastAsia="Arial" w:hAnsi="Arial"/>
          <w:b/>
          <w:bCs/>
          <w:color w:val="1F4E79"/>
          <w:sz w:val="24"/>
          <w:szCs w:val="24"/>
        </w:rPr>
        <w:t xml:space="preserve">On a router — show arp</w:t>
      </w:r>
    </w:p>
    <w:p>
      <w:pPr>
        <w:spacing w:after="60" w:before="60"/>
      </w:pPr>
      <w:r>
        <w:rPr>
          <w:rFonts w:ascii="Arial" w:cs="Arial" w:eastAsia="Arial" w:hAnsi="Arial"/>
          <w:sz w:val="22"/>
          <w:szCs w:val="22"/>
        </w:rPr>
        <w:t xml:space="preserve">R1 knows the MAC of every PC it has spoken to because it's the gateway for all VLANs. The Age column shows minutes since the entry was last refreshed. A dash (-) means it's the router's own interface IP — those never expire. Cisco displays MACs in dotted pairs (0060.5CA4.A360) rather than colon format (00:60:5C:A4:A3:60) — same address, different notation.</w:t>
      </w:r>
    </w:p>
    <w:p>
      <w:pPr>
        <w:spacing w:after="80" w:before="180"/>
      </w:pPr>
      <w:r>
        <w:rPr>
          <w:rFonts w:ascii="Arial" w:cs="Arial" w:eastAsia="Arial" w:hAnsi="Arial"/>
          <w:b/>
          <w:bCs/>
          <w:color w:val="1F4E79"/>
          <w:sz w:val="24"/>
          <w:szCs w:val="24"/>
        </w:rPr>
        <w:t xml:space="preserve">On a switch — show mac address-table</w:t>
      </w:r>
    </w:p>
    <w:p>
      <w:pPr>
        <w:spacing w:after="60" w:before="60"/>
      </w:pPr>
      <w:r>
        <w:rPr>
          <w:rFonts w:ascii="Arial" w:cs="Arial" w:eastAsia="Arial" w:hAnsi="Arial"/>
          <w:sz w:val="22"/>
          <w:szCs w:val="22"/>
        </w:rPr>
        <w:t xml:space="preserve">Switches forward frames based on MAC addresses, not IPs. The MAC table maps MAC addresses to the physical port they were learned on. DYNAMIC entries are learned automatically and expire after 300 seconds. STATIC entries were manually configured or were locked in by port security sticky — they never expire.</w:t>
      </w:r>
    </w:p>
    <w:p>
      <w:pPr>
        <w:pStyle w:val="Heading2"/>
        <w:spacing w:after="120" w:before="240"/>
      </w:pPr>
      <w:r>
        <w:rPr>
          <w:rFonts w:ascii="Arial" w:cs="Arial" w:eastAsia="Arial" w:hAnsi="Arial"/>
          <w:b/>
          <w:bCs/>
          <w:color w:val="2E75B6"/>
          <w:sz w:val="26"/>
          <w:szCs w:val="26"/>
        </w:rPr>
        <w:t xml:space="preserve">How MAC and IP work together — the full packet journey</w:t>
      </w:r>
    </w:p>
    <w:p>
      <w:pPr>
        <w:spacing w:after="60" w:before="60"/>
      </w:pPr>
      <w:r>
        <w:rPr>
          <w:rFonts w:ascii="Arial" w:cs="Arial" w:eastAsia="Arial" w:hAnsi="Arial"/>
          <w:sz w:val="22"/>
          <w:szCs w:val="22"/>
        </w:rPr>
        <w:t xml:space="preserve">When IT-PC1 pings 8.8.8.8 here is what happens at every layer:</w:t>
      </w:r>
    </w:p>
    <w:p>
      <w:pPr>
        <w:pStyle w:val="ListParagraph"/>
        <w:numPr>
          <w:ilvl w:val="0"/>
          <w:numId w:val="2"/>
        </w:numPr>
        <w:spacing w:after="40" w:before="40"/>
      </w:pPr>
      <w:r>
        <w:rPr>
          <w:rFonts w:ascii="Arial" w:cs="Arial" w:eastAsia="Arial" w:hAnsi="Arial"/>
          <w:sz w:val="22"/>
          <w:szCs w:val="22"/>
        </w:rPr>
        <w:t xml:space="preserve">IT-PC1 ARPs for R1's MAC (gateway). Builds frame: SRC MAC=IT-PC1, DST MAC=R1, SRC IP=192.168.10.10, DST IP=8.8.8.8</w:t>
      </w:r>
    </w:p>
    <w:p>
      <w:pPr>
        <w:pStyle w:val="ListParagraph"/>
        <w:numPr>
          <w:ilvl w:val="0"/>
          <w:numId w:val="2"/>
        </w:numPr>
        <w:spacing w:after="40" w:before="40"/>
      </w:pPr>
      <w:r>
        <w:rPr>
          <w:rFonts w:ascii="Arial" w:cs="Arial" w:eastAsia="Arial" w:hAnsi="Arial"/>
          <w:sz w:val="22"/>
          <w:szCs w:val="22"/>
        </w:rPr>
        <w:t xml:space="preserve">SW2 receives frame, looks up R1's MAC in its table, forwards to trunk port toward SW1</w:t>
      </w:r>
    </w:p>
    <w:p>
      <w:pPr>
        <w:pStyle w:val="ListParagraph"/>
        <w:numPr>
          <w:ilvl w:val="0"/>
          <w:numId w:val="2"/>
        </w:numPr>
        <w:spacing w:after="40" w:before="40"/>
      </w:pPr>
      <w:r>
        <w:rPr>
          <w:rFonts w:ascii="Arial" w:cs="Arial" w:eastAsia="Arial" w:hAnsi="Arial"/>
          <w:sz w:val="22"/>
          <w:szCs w:val="22"/>
        </w:rPr>
        <w:t xml:space="preserve">SW1 forwards to R1 via Gig1/0/1</w:t>
      </w:r>
    </w:p>
    <w:p>
      <w:pPr>
        <w:pStyle w:val="ListParagraph"/>
        <w:numPr>
          <w:ilvl w:val="0"/>
          <w:numId w:val="2"/>
        </w:numPr>
        <w:spacing w:after="40" w:before="40"/>
      </w:pPr>
      <w:r>
        <w:rPr>
          <w:rFonts w:ascii="Arial" w:cs="Arial" w:eastAsia="Arial" w:hAnsi="Arial"/>
          <w:sz w:val="22"/>
          <w:szCs w:val="22"/>
        </w:rPr>
        <w:t xml:space="preserve">R1 receives frame, strips Layer 2, reads Layer 3 destination (8.8.8.8), applies NAT, builds new frame toward ISP: SRC MAC=R1 WAN, DST MAC=ISP, SRC IP=203.0.113.2, DST IP=8.8.8.8</w:t>
      </w:r>
    </w:p>
    <w:p>
      <w:pPr>
        <w:pStyle w:val="ListParagraph"/>
        <w:numPr>
          <w:ilvl w:val="0"/>
          <w:numId w:val="2"/>
        </w:numPr>
        <w:spacing w:after="40" w:before="40"/>
      </w:pPr>
      <w:r>
        <w:rPr>
          <w:rFonts w:ascii="Arial" w:cs="Arial" w:eastAsia="Arial" w:hAnsi="Arial"/>
          <w:sz w:val="22"/>
          <w:szCs w:val="22"/>
        </w:rPr>
        <w:t xml:space="preserve">ISP replies — reverse process happens. R1 un-translates NAT, ARPs for IT-PC1's MAC if not cached, rebuilds frame and forwards back</w:t>
      </w:r>
    </w:p>
    <w:p>
      <w:pPr>
        <w:pBdr>
          <w:left w:val="single" w:color="2E7D32" w:sz="12" w:space="8"/>
        </w:pBdr>
        <w:spacing w:after="100" w:before="100"/>
        <w:ind w:left="360"/>
      </w:pPr>
      <w:r>
        <w:rPr>
          <w:rFonts w:ascii="Arial" w:cs="Arial" w:eastAsia="Arial" w:hAnsi="Arial"/>
          <w:b/>
          <w:bCs/>
          <w:color w:val="1E4620"/>
          <w:sz w:val="22"/>
          <w:szCs w:val="22"/>
        </w:rPr>
        <w:t xml:space="preserve">KEY CONCEPT  </w:t>
      </w:r>
      <w:r>
        <w:rPr>
          <w:rFonts w:ascii="Arial" w:cs="Arial" w:eastAsia="Arial" w:hAnsi="Arial"/>
          <w:color w:val="1E4620"/>
          <w:sz w:val="22"/>
          <w:szCs w:val="22"/>
        </w:rPr>
        <w:t xml:space="preserve">IP addresses stay the same from source to destination end-to-end. MAC addresses change at every router hop. This is the fundamental difference between Layer 2 (switching) and Layer 3 (routing).</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3 — OSPF Dynamic Routing</w:t>
      </w:r>
    </w:p>
    <w:p>
      <w:pPr>
        <w:pStyle w:val="Heading2"/>
        <w:spacing w:after="120" w:before="240"/>
      </w:pPr>
      <w:r>
        <w:rPr>
          <w:rFonts w:ascii="Arial" w:cs="Arial" w:eastAsia="Arial" w:hAnsi="Arial"/>
          <w:b/>
          <w:bCs/>
          <w:color w:val="2E75B6"/>
          <w:sz w:val="26"/>
          <w:szCs w:val="26"/>
        </w:rPr>
        <w:t xml:space="preserve">Why OSPF — the problem with static routes at scale</w:t>
      </w:r>
    </w:p>
    <w:p>
      <w:pPr>
        <w:spacing w:after="60" w:before="60"/>
      </w:pPr>
      <w:r>
        <w:rPr>
          <w:rFonts w:ascii="Arial" w:cs="Arial" w:eastAsia="Arial" w:hAnsi="Arial"/>
          <w:sz w:val="22"/>
          <w:szCs w:val="22"/>
        </w:rPr>
        <w:t xml:space="preserve">Static routes work fine for one or two routers. But imagine 50 branch offices — you'd need to manually configure hundreds of static routes on every router, and if any link went down you'd have to manually update every affected router. That is unmanageable. OSPF (Open Shortest Path First) solves this by letting routers discover each other and share routing information automatically.</w:t>
      </w:r>
    </w:p>
    <w:p>
      <w:pPr>
        <w:pStyle w:val="Heading2"/>
        <w:spacing w:after="120" w:before="240"/>
      </w:pPr>
      <w:r>
        <w:rPr>
          <w:rFonts w:ascii="Arial" w:cs="Arial" w:eastAsia="Arial" w:hAnsi="Arial"/>
          <w:b/>
          <w:bCs/>
          <w:color w:val="2E75B6"/>
          <w:sz w:val="26"/>
          <w:szCs w:val="26"/>
        </w:rPr>
        <w:t xml:space="preserve">How OSPF works — the four step process</w:t>
      </w:r>
    </w:p>
    <w:p>
      <w:pPr>
        <w:pStyle w:val="ListParagraph"/>
        <w:numPr>
          <w:ilvl w:val="0"/>
          <w:numId w:val="2"/>
        </w:numPr>
        <w:spacing w:after="40" w:before="40"/>
      </w:pPr>
      <w:r>
        <w:rPr>
          <w:rFonts w:ascii="Arial" w:cs="Arial" w:eastAsia="Arial" w:hAnsi="Arial"/>
          <w:sz w:val="22"/>
          <w:szCs w:val="22"/>
        </w:rPr>
        <w:t xml:space="preserve">Hello packets — OSPF routers send Hello packets out their interfaces every 10 seconds. When two routers hear each other's Hellos they become neighbours.</w:t>
      </w:r>
    </w:p>
    <w:p>
      <w:pPr>
        <w:pStyle w:val="ListParagraph"/>
        <w:numPr>
          <w:ilvl w:val="0"/>
          <w:numId w:val="2"/>
        </w:numPr>
        <w:spacing w:after="40" w:before="40"/>
      </w:pPr>
      <w:r>
        <w:rPr>
          <w:rFonts w:ascii="Arial" w:cs="Arial" w:eastAsia="Arial" w:hAnsi="Arial"/>
          <w:sz w:val="22"/>
          <w:szCs w:val="22"/>
        </w:rPr>
        <w:t xml:space="preserve">LSA exchange — Neighbours exchange Link State Advertisements announcing which networks they know about. R1 tells R2 about 192.168.10-30.x. R2 tells R1 about 192.168.40.x.</w:t>
      </w:r>
    </w:p>
    <w:p>
      <w:pPr>
        <w:pStyle w:val="ListParagraph"/>
        <w:numPr>
          <w:ilvl w:val="0"/>
          <w:numId w:val="2"/>
        </w:numPr>
        <w:spacing w:after="40" w:before="40"/>
      </w:pPr>
      <w:r>
        <w:rPr>
          <w:rFonts w:ascii="Arial" w:cs="Arial" w:eastAsia="Arial" w:hAnsi="Arial"/>
          <w:sz w:val="22"/>
          <w:szCs w:val="22"/>
        </w:rPr>
        <w:t xml:space="preserve">SPF calculation — Each router runs the Shortest Path First algorithm on the collected LSAs to calculate the best path to every known network.</w:t>
      </w:r>
    </w:p>
    <w:p>
      <w:pPr>
        <w:pStyle w:val="ListParagraph"/>
        <w:numPr>
          <w:ilvl w:val="0"/>
          <w:numId w:val="2"/>
        </w:numPr>
        <w:spacing w:after="40" w:before="40"/>
      </w:pPr>
      <w:r>
        <w:rPr>
          <w:rFonts w:ascii="Arial" w:cs="Arial" w:eastAsia="Arial" w:hAnsi="Arial"/>
          <w:sz w:val="22"/>
          <w:szCs w:val="22"/>
        </w:rPr>
        <w:t xml:space="preserve">Routing table update — Results go into the routing table marked with O (OSPF learned routes).</w:t>
      </w:r>
    </w:p>
    <w:p>
      <w:pPr>
        <w:pStyle w:val="Heading2"/>
        <w:spacing w:after="120" w:before="240"/>
      </w:pPr>
      <w:r>
        <w:rPr>
          <w:rFonts w:ascii="Arial" w:cs="Arial" w:eastAsia="Arial" w:hAnsi="Arial"/>
          <w:b/>
          <w:bCs/>
          <w:color w:val="2E75B6"/>
          <w:sz w:val="26"/>
          <w:szCs w:val="26"/>
        </w:rPr>
        <w:t xml:space="preserve">Key OSPF concepts for the CCNA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70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Explanation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Area 0</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The backbone area — all routers in a basic OSPF network must be in Area 0. Multi-area OSPF is more advanced.</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Router ID</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 unique identifier for each OSPF router written in IP format (e.g. 1.1.1.1). Best practice is to set it manually using a loopback IP.</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DR / BDR</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Designated Router and Backup Designated Router — elected automatically on each segment. FULL/DR and FULL/BDR in show ip ospf neighbor means adjacency is complete.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FULL state</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The adjacency state you want to see. FULL means the two routers have exchanged all LSAs and routes are being shared.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default-information originate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Tells R1 to advertise its default route (toward ISP) to all OSPF neighbours. Without this, R2 has no way to reach the internet.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 route</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Routes learned via OSPF appear with an O prefix in show ip route.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O*E2 route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External OSPF route — this is how the default route appears on R2 after R1 advertises it with default-information originate.</w:t>
            </w:r>
          </w:p>
        </w:tc>
      </w:tr>
    </w:tbl>
    <w:p>
      <w:pPr>
        <w:pStyle w:val="Heading2"/>
        <w:spacing w:after="120" w:before="240"/>
      </w:pPr>
      <w:r>
        <w:rPr>
          <w:rFonts w:ascii="Arial" w:cs="Arial" w:eastAsia="Arial" w:hAnsi="Arial"/>
          <w:b/>
          <w:bCs/>
          <w:color w:val="2E75B6"/>
          <w:sz w:val="26"/>
          <w:szCs w:val="26"/>
        </w:rPr>
        <w:t xml:space="preserve">OSPF configuration — R1</w:t>
      </w:r>
    </w:p>
    <w:p>
      <w:pPr>
        <w:spacing w:after="30" w:before="30"/>
        <w:ind w:left="720"/>
      </w:pPr>
      <w:r>
        <w:rPr>
          <w:rFonts w:ascii="Courier New" w:cs="Courier New" w:eastAsia="Courier New" w:hAnsi="Courier New"/>
          <w:color w:val="C7254E"/>
          <w:sz w:val="20"/>
          <w:szCs w:val="20"/>
        </w:rPr>
        <w:t xml:space="preserve">R1(config)# router ospf 1</w:t>
      </w:r>
    </w:p>
    <w:p>
      <w:pPr>
        <w:spacing w:after="30" w:before="30"/>
        <w:ind w:left="720"/>
      </w:pPr>
      <w:r>
        <w:rPr>
          <w:rFonts w:ascii="Courier New" w:cs="Courier New" w:eastAsia="Courier New" w:hAnsi="Courier New"/>
          <w:color w:val="C7254E"/>
          <w:sz w:val="20"/>
          <w:szCs w:val="20"/>
        </w:rPr>
        <w:t xml:space="preserve">R1(config-router)# router-id 1.1.1.1</w:t>
      </w:r>
    </w:p>
    <w:p>
      <w:pPr>
        <w:spacing w:after="30" w:before="30"/>
        <w:ind w:left="720"/>
      </w:pPr>
      <w:r>
        <w:rPr>
          <w:rFonts w:ascii="Courier New" w:cs="Courier New" w:eastAsia="Courier New" w:hAnsi="Courier New"/>
          <w:color w:val="C7254E"/>
          <w:sz w:val="20"/>
          <w:szCs w:val="20"/>
        </w:rPr>
        <w:t xml:space="preserve">R1(config-router)# network 192.168.10.0 0.0.0.255 area 0</w:t>
      </w:r>
    </w:p>
    <w:p>
      <w:pPr>
        <w:spacing w:after="30" w:before="30"/>
        <w:ind w:left="720"/>
      </w:pPr>
      <w:r>
        <w:rPr>
          <w:rFonts w:ascii="Courier New" w:cs="Courier New" w:eastAsia="Courier New" w:hAnsi="Courier New"/>
          <w:color w:val="C7254E"/>
          <w:sz w:val="20"/>
          <w:szCs w:val="20"/>
        </w:rPr>
        <w:t xml:space="preserve">R1(config-router)# network 192.168.20.0 0.0.0.255 area 0</w:t>
      </w:r>
    </w:p>
    <w:p>
      <w:pPr>
        <w:spacing w:after="30" w:before="30"/>
        <w:ind w:left="720"/>
      </w:pPr>
      <w:r>
        <w:rPr>
          <w:rFonts w:ascii="Courier New" w:cs="Courier New" w:eastAsia="Courier New" w:hAnsi="Courier New"/>
          <w:color w:val="C7254E"/>
          <w:sz w:val="20"/>
          <w:szCs w:val="20"/>
        </w:rPr>
        <w:t xml:space="preserve">R1(config-router)# network 192.168.30.0 0.0.0.255 area 0</w:t>
      </w:r>
    </w:p>
    <w:p>
      <w:pPr>
        <w:spacing w:after="30" w:before="30"/>
        <w:ind w:left="720"/>
      </w:pPr>
      <w:r>
        <w:rPr>
          <w:rFonts w:ascii="Courier New" w:cs="Courier New" w:eastAsia="Courier New" w:hAnsi="Courier New"/>
          <w:color w:val="C7254E"/>
          <w:sz w:val="20"/>
          <w:szCs w:val="20"/>
        </w:rPr>
        <w:t xml:space="preserve">R1(config-router)# network 10.10.10.0 0.0.0.3 area 0</w:t>
      </w:r>
    </w:p>
    <w:p>
      <w:pPr>
        <w:spacing w:after="30" w:before="30"/>
        <w:ind w:left="720"/>
      </w:pPr>
      <w:r>
        <w:rPr>
          <w:rFonts w:ascii="Courier New" w:cs="Courier New" w:eastAsia="Courier New" w:hAnsi="Courier New"/>
          <w:color w:val="C7254E"/>
          <w:sz w:val="20"/>
          <w:szCs w:val="20"/>
        </w:rPr>
        <w:t xml:space="preserve">R1(config-router)# default-information originate</w:t>
      </w:r>
    </w:p>
    <w:p>
      <w:pPr>
        <w:pStyle w:val="Heading2"/>
        <w:spacing w:after="120" w:before="240"/>
      </w:pPr>
      <w:r>
        <w:rPr>
          <w:rFonts w:ascii="Arial" w:cs="Arial" w:eastAsia="Arial" w:hAnsi="Arial"/>
          <w:b/>
          <w:bCs/>
          <w:color w:val="2E75B6"/>
          <w:sz w:val="26"/>
          <w:szCs w:val="26"/>
        </w:rPr>
        <w:t xml:space="preserve">OSPF configuration — R2</w:t>
      </w:r>
    </w:p>
    <w:p>
      <w:pPr>
        <w:spacing w:after="30" w:before="30"/>
        <w:ind w:left="720"/>
      </w:pPr>
      <w:r>
        <w:rPr>
          <w:rFonts w:ascii="Courier New" w:cs="Courier New" w:eastAsia="Courier New" w:hAnsi="Courier New"/>
          <w:color w:val="C7254E"/>
          <w:sz w:val="20"/>
          <w:szCs w:val="20"/>
        </w:rPr>
        <w:t xml:space="preserve">R2(config)# router ospf 1</w:t>
      </w:r>
    </w:p>
    <w:p>
      <w:pPr>
        <w:spacing w:after="30" w:before="30"/>
        <w:ind w:left="720"/>
      </w:pPr>
      <w:r>
        <w:rPr>
          <w:rFonts w:ascii="Courier New" w:cs="Courier New" w:eastAsia="Courier New" w:hAnsi="Courier New"/>
          <w:color w:val="C7254E"/>
          <w:sz w:val="20"/>
          <w:szCs w:val="20"/>
        </w:rPr>
        <w:t xml:space="preserve">R2(config-router)# router-id 2.2.2.2</w:t>
      </w:r>
    </w:p>
    <w:p>
      <w:pPr>
        <w:spacing w:after="30" w:before="30"/>
        <w:ind w:left="720"/>
      </w:pPr>
      <w:r>
        <w:rPr>
          <w:rFonts w:ascii="Courier New" w:cs="Courier New" w:eastAsia="Courier New" w:hAnsi="Courier New"/>
          <w:color w:val="C7254E"/>
          <w:sz w:val="20"/>
          <w:szCs w:val="20"/>
        </w:rPr>
        <w:t xml:space="preserve">R2(config-router)# network 192.168.40.0 0.0.0.255 area 0</w:t>
      </w:r>
    </w:p>
    <w:p>
      <w:pPr>
        <w:spacing w:after="30" w:before="30"/>
        <w:ind w:left="720"/>
      </w:pPr>
      <w:r>
        <w:rPr>
          <w:rFonts w:ascii="Courier New" w:cs="Courier New" w:eastAsia="Courier New" w:hAnsi="Courier New"/>
          <w:color w:val="C7254E"/>
          <w:sz w:val="20"/>
          <w:szCs w:val="20"/>
        </w:rPr>
        <w:t xml:space="preserve">R2(config-router)# network 10.10.10.0 0.0.0.3 area 0</w:t>
      </w:r>
    </w:p>
    <w:p>
      <w:pPr>
        <w:pStyle w:val="Heading2"/>
        <w:spacing w:after="120" w:before="240"/>
      </w:pPr>
      <w:r>
        <w:rPr>
          <w:rFonts w:ascii="Arial" w:cs="Arial" w:eastAsia="Arial" w:hAnsi="Arial"/>
          <w:b/>
          <w:bCs/>
          <w:color w:val="2E75B6"/>
          <w:sz w:val="26"/>
          <w:szCs w:val="26"/>
        </w:rPr>
        <w:t xml:space="preserve">OSPF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to look for</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ip ospf neighbor</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State must say FULL. If blank, routers haven't found each other — check network statements match actual interface subnets</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show ip route</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 routes = OSPF learned. R2 should show O routes for all HQ subnets. R1 should show O route for 192.168.40.0</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ip ospf</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Shows Router ID, process ID, area info, and SPF run count</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show running-config | section ospf</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Shows exact OSPF configuration saved — use this to verify network statements are correct</w:t>
            </w:r>
          </w:p>
        </w:tc>
      </w:tr>
    </w:tbl>
    <w:p>
      <w:pPr>
        <w:pStyle w:val="Heading2"/>
        <w:spacing w:after="120" w:before="240"/>
      </w:pPr>
      <w:r>
        <w:rPr>
          <w:rFonts w:ascii="Arial" w:cs="Arial" w:eastAsia="Arial" w:hAnsi="Arial"/>
          <w:b/>
          <w:bCs/>
          <w:color w:val="2E75B6"/>
          <w:sz w:val="26"/>
          <w:szCs w:val="26"/>
        </w:rPr>
        <w:t xml:space="preserve">The mistake to avoid on OSPF network statements</w:t>
      </w:r>
    </w:p>
    <w:p>
      <w:pPr>
        <w:spacing w:after="60" w:before="60"/>
      </w:pPr>
      <w:r>
        <w:rPr>
          <w:rFonts w:ascii="Arial" w:cs="Arial" w:eastAsia="Arial" w:hAnsi="Arial"/>
          <w:sz w:val="22"/>
          <w:szCs w:val="22"/>
        </w:rPr>
        <w:t xml:space="preserve">The OSPF network statement must match the actual subnet of the interface. If the WAN link is on 10.10.10.0/30, the statement must say:</w:t>
      </w:r>
    </w:p>
    <w:p>
      <w:pPr>
        <w:spacing w:after="30" w:before="30"/>
        <w:ind w:left="720"/>
      </w:pPr>
      <w:r>
        <w:rPr>
          <w:rFonts w:ascii="Courier New" w:cs="Courier New" w:eastAsia="Courier New" w:hAnsi="Courier New"/>
          <w:color w:val="C7254E"/>
          <w:sz w:val="20"/>
          <w:szCs w:val="20"/>
        </w:rPr>
        <w:t xml:space="preserve">network 10.10.10.0 0.0.0.3 area 0</w:t>
      </w:r>
    </w:p>
    <w:p>
      <w:pPr>
        <w:spacing w:after="60" w:before="60"/>
      </w:pPr>
      <w:r>
        <w:rPr>
          <w:rFonts w:ascii="Arial" w:cs="Arial" w:eastAsia="Arial" w:hAnsi="Arial"/>
          <w:sz w:val="22"/>
          <w:szCs w:val="22"/>
        </w:rPr>
        <w:t xml:space="preserve">NOT network 10.0.0.0 which is a completely different subnet. This was the exact error encountered on Day 3 — always verify interface IPs with show ip interface brief before writing OSPF network statements.</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4 — Trunk vs Access Ports — Understanding the Difference</w:t>
      </w:r>
    </w:p>
    <w:p>
      <w:pPr>
        <w:pStyle w:val="Heading2"/>
        <w:spacing w:after="120" w:before="240"/>
      </w:pPr>
      <w:r>
        <w:rPr>
          <w:rFonts w:ascii="Arial" w:cs="Arial" w:eastAsia="Arial" w:hAnsi="Arial"/>
          <w:b/>
          <w:bCs/>
          <w:color w:val="2E75B6"/>
          <w:sz w:val="26"/>
          <w:szCs w:val="26"/>
        </w:rPr>
        <w:t xml:space="preserve">The concept — one of the most important in CCNA</w:t>
      </w:r>
    </w:p>
    <w:p>
      <w:pPr>
        <w:spacing w:after="60" w:before="60"/>
      </w:pPr>
      <w:r>
        <w:rPr>
          <w:rFonts w:ascii="Arial" w:cs="Arial" w:eastAsia="Arial" w:hAnsi="Arial"/>
          <w:sz w:val="22"/>
          <w:szCs w:val="22"/>
        </w:rPr>
        <w:t xml:space="preserve">This is a topic that was reinforced strongly on Day 3 through the branch switch troubleshooting. Getting trunk vs access wrong is the most common cause of VLAN connectivity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51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Access port</w:t>
            </w:r>
          </w:p>
        </w:tc>
        <w:tc>
          <w:tcPr>
            <w:tcW w:type="dxa" w:w="351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Trunk port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Carries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Traffic for ONE VLAN only</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Traffic for MULTIPLE VLANs simultaneously</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Tagging</w:t>
            </w:r>
          </w:p>
        </w:tc>
        <w:tc>
          <w:tcPr>
            <w:tcW w:type="dxa" w:w="351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No tags — frames are untagged</w:t>
            </w:r>
          </w:p>
        </w:tc>
        <w:tc>
          <w:tcPr>
            <w:tcW w:type="dxa" w:w="351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802.1Q tags — each frame tagged with its VLAN ID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Connected to</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End devices — PCs, servers, printers, IP phones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Other switches, routers (subinterfaces), uplinks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Config command</w:t>
            </w:r>
          </w:p>
        </w:tc>
        <w:tc>
          <w:tcPr>
            <w:tcW w:type="dxa" w:w="351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switchport mode access + switchport access vlan X</w:t>
            </w:r>
          </w:p>
        </w:tc>
        <w:tc>
          <w:tcPr>
            <w:tcW w:type="dxa" w:w="351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switchport mode trunk</w:t>
            </w:r>
          </w:p>
        </w:tc>
      </w:tr>
    </w:tbl>
    <w:p>
      <w:pPr>
        <w:pStyle w:val="Heading2"/>
        <w:spacing w:after="120" w:before="240"/>
      </w:pPr>
      <w:r>
        <w:rPr>
          <w:rFonts w:ascii="Arial" w:cs="Arial" w:eastAsia="Arial" w:hAnsi="Arial"/>
          <w:b/>
          <w:bCs/>
          <w:color w:val="2E75B6"/>
          <w:sz w:val="26"/>
          <w:szCs w:val="26"/>
        </w:rPr>
        <w:t xml:space="preserve">The rule for every connection in your network</w:t>
      </w:r>
    </w:p>
    <w:p>
      <w:pPr>
        <w:pStyle w:val="ListParagraph"/>
        <w:numPr>
          <w:ilvl w:val="0"/>
          <w:numId w:val="3"/>
        </w:numPr>
        <w:spacing w:after="40" w:before="40"/>
      </w:pPr>
      <w:r>
        <w:rPr>
          <w:rFonts w:ascii="Arial" w:cs="Arial" w:eastAsia="Arial" w:hAnsi="Arial"/>
          <w:b/>
          <w:bCs/>
          <w:sz w:val="22"/>
          <w:szCs w:val="22"/>
        </w:rPr>
        <w:t xml:space="preserve">Switch port facing a PC or server = ACCESS port assigned to the correct VLAN</w:t>
      </w:r>
    </w:p>
    <w:p>
      <w:pPr>
        <w:pStyle w:val="ListParagraph"/>
        <w:numPr>
          <w:ilvl w:val="0"/>
          <w:numId w:val="3"/>
        </w:numPr>
        <w:spacing w:after="40" w:before="40"/>
      </w:pPr>
      <w:r>
        <w:rPr>
          <w:rFonts w:ascii="Arial" w:cs="Arial" w:eastAsia="Arial" w:hAnsi="Arial"/>
          <w:b/>
          <w:bCs/>
          <w:sz w:val="22"/>
          <w:szCs w:val="22"/>
        </w:rPr>
        <w:t xml:space="preserve">Switch port facing another switch = TRUNK port</w:t>
      </w:r>
    </w:p>
    <w:p>
      <w:pPr>
        <w:pStyle w:val="ListParagraph"/>
        <w:numPr>
          <w:ilvl w:val="0"/>
          <w:numId w:val="3"/>
        </w:numPr>
        <w:spacing w:after="40" w:before="40"/>
      </w:pPr>
      <w:r>
        <w:rPr>
          <w:rFonts w:ascii="Arial" w:cs="Arial" w:eastAsia="Arial" w:hAnsi="Arial"/>
          <w:b/>
          <w:bCs/>
          <w:sz w:val="22"/>
          <w:szCs w:val="22"/>
        </w:rPr>
        <w:t xml:space="preserve">Switch port facing a router doing router-on-a-stick = TRUNK port</w:t>
      </w:r>
    </w:p>
    <w:p>
      <w:pPr>
        <w:pStyle w:val="ListParagraph"/>
        <w:numPr>
          <w:ilvl w:val="0"/>
          <w:numId w:val="3"/>
        </w:numPr>
        <w:spacing w:after="40" w:before="40"/>
      </w:pPr>
      <w:r>
        <w:rPr>
          <w:rFonts w:ascii="Arial" w:cs="Arial" w:eastAsia="Arial" w:hAnsi="Arial"/>
          <w:b/>
          <w:bCs/>
          <w:sz w:val="22"/>
          <w:szCs w:val="22"/>
        </w:rPr>
        <w:t xml:space="preserve">Switch port facing a router with a plain LAN IP (no subinterfaces) = ACCESS port on the correct VLAN</w:t>
      </w:r>
    </w:p>
    <w:p>
      <w:pPr>
        <w:spacing w:after="60" w:before="60"/>
      </w:pPr>
      <w:r>
        <w:rPr>
          <w:rFonts w:ascii="Arial" w:cs="Arial" w:eastAsia="Arial" w:hAnsi="Arial"/>
          <w:sz w:val="22"/>
          <w:szCs w:val="22"/>
        </w:rPr>
        <w:t xml:space="preserve">The last point is what caught us on Day 3. R2 has a plain IP on G0/1 (192.168.40.1) — no subinterfaces. So SW5's port facing R2 must be an ACCESS port on VLAN 40, not a trunk. R1 uses subinterfaces so SW1's port facing R1 is a trunk.</w:t>
      </w:r>
    </w:p>
    <w:p>
      <w:pPr>
        <w:pStyle w:val="Heading2"/>
        <w:spacing w:after="120" w:before="240"/>
      </w:pPr>
      <w:r>
        <w:rPr>
          <w:rFonts w:ascii="Arial" w:cs="Arial" w:eastAsia="Arial" w:hAnsi="Arial"/>
          <w:b/>
          <w:bCs/>
          <w:color w:val="2E75B6"/>
          <w:sz w:val="26"/>
          <w:szCs w:val="26"/>
        </w:rPr>
        <w:t xml:space="preserve">Native VLAN mismatch — what it means</w:t>
      </w:r>
    </w:p>
    <w:p>
      <w:pPr>
        <w:spacing w:after="60" w:before="60"/>
      </w:pPr>
      <w:r>
        <w:rPr>
          <w:rFonts w:ascii="Arial" w:cs="Arial" w:eastAsia="Arial" w:hAnsi="Arial"/>
          <w:sz w:val="22"/>
          <w:szCs w:val="22"/>
        </w:rPr>
        <w:t xml:space="preserve">Every trunk has a native VLAN — frames on the native VLAN travel untagged. Both ends of a trunk must agree on which VLAN is native. If one side says native VLAN 40 and the other says native VLAN 1, you get a CDP Native VLAN Mismatch warning and STP may block the port to prevent issues. The fix is always to make both ends match.</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5 — Static vs Dynamic IP Assignment</w:t>
      </w:r>
    </w:p>
    <w:p>
      <w:pPr>
        <w:pStyle w:val="Heading2"/>
        <w:spacing w:after="120" w:before="240"/>
      </w:pPr>
      <w:r>
        <w:rPr>
          <w:rFonts w:ascii="Arial" w:cs="Arial" w:eastAsia="Arial" w:hAnsi="Arial"/>
          <w:b/>
          <w:bCs/>
          <w:color w:val="2E75B6"/>
          <w:sz w:val="26"/>
          <w:szCs w:val="26"/>
        </w:rPr>
        <w:t xml:space="preserve">The rule and the reasoning</w:t>
      </w:r>
    </w:p>
    <w:p>
      <w:pPr>
        <w:spacing w:after="60" w:before="60"/>
      </w:pPr>
      <w:r>
        <w:rPr>
          <w:rFonts w:ascii="Arial" w:cs="Arial" w:eastAsia="Arial" w:hAnsi="Arial"/>
          <w:sz w:val="22"/>
          <w:szCs w:val="22"/>
        </w:rPr>
        <w:t xml:space="preserve">This came up when deciding whether to give BR-SRV a static or dynamic IP. The rule is simple: devices that other devices need to find consistently should have static IPs. Devices that just need to be on the network can use DHCP.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Device type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IP type</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Servers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Must be reachable at a consistent address — if IP changes, clients can't find the service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Routers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Gateways must never change — all PCs point to this IP</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Switches (management)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Admin needs reliable SSH/Telnet access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Printers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Users configure a fixed printer IP — if it changes, printing breaks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PCs / laptops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DHCP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Mobile, interchangeable — address does not matter as long as they're on the network</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IP phones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DHCP</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Same as PCs</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6 — Day 3 CCNA Exam Cheat Sheet</w:t>
      </w:r>
    </w:p>
    <w:p>
      <w:pPr>
        <w:pStyle w:val="Heading2"/>
        <w:spacing w:after="120" w:before="240"/>
      </w:pPr>
      <w:r>
        <w:rPr>
          <w:rFonts w:ascii="Arial" w:cs="Arial" w:eastAsia="Arial" w:hAnsi="Arial"/>
          <w:b/>
          <w:bCs/>
          <w:color w:val="2E75B6"/>
          <w:sz w:val="26"/>
          <w:szCs w:val="26"/>
        </w:rPr>
        <w:t xml:space="preserve">Port Security — exam questions to expect</w:t>
      </w:r>
    </w:p>
    <w:p>
      <w:pPr>
        <w:pStyle w:val="ListParagraph"/>
        <w:numPr>
          <w:ilvl w:val="0"/>
          <w:numId w:val="3"/>
        </w:numPr>
        <w:spacing w:after="40" w:before="40"/>
      </w:pPr>
      <w:r>
        <w:rPr>
          <w:rFonts w:ascii="Arial" w:cs="Arial" w:eastAsia="Arial" w:hAnsi="Arial"/>
          <w:b w:val="false"/>
          <w:bCs w:val="false"/>
          <w:sz w:val="22"/>
          <w:szCs w:val="22"/>
        </w:rPr>
        <w:t xml:space="preserve">What is the default violation mode? Answer: Shutdown</w:t>
      </w:r>
    </w:p>
    <w:p>
      <w:pPr>
        <w:pStyle w:val="ListParagraph"/>
        <w:numPr>
          <w:ilvl w:val="0"/>
          <w:numId w:val="3"/>
        </w:numPr>
        <w:spacing w:after="40" w:before="40"/>
      </w:pPr>
      <w:r>
        <w:rPr>
          <w:rFonts w:ascii="Arial" w:cs="Arial" w:eastAsia="Arial" w:hAnsi="Arial"/>
          <w:b w:val="false"/>
          <w:bCs w:val="false"/>
          <w:sz w:val="22"/>
          <w:szCs w:val="22"/>
        </w:rPr>
        <w:t xml:space="preserve">Which violation mode drops frames silently with no log? Answer: Protect</w:t>
      </w:r>
    </w:p>
    <w:p>
      <w:pPr>
        <w:pStyle w:val="ListParagraph"/>
        <w:numPr>
          <w:ilvl w:val="0"/>
          <w:numId w:val="3"/>
        </w:numPr>
        <w:spacing w:after="40" w:before="40"/>
      </w:pPr>
      <w:r>
        <w:rPr>
          <w:rFonts w:ascii="Arial" w:cs="Arial" w:eastAsia="Arial" w:hAnsi="Arial"/>
          <w:b w:val="false"/>
          <w:bCs w:val="false"/>
          <w:sz w:val="22"/>
          <w:szCs w:val="22"/>
        </w:rPr>
        <w:t xml:space="preserve">What does err-disabled mean and how do you recover? Answer: Port shut down due to violation — shutdown then no shutdown</w:t>
      </w:r>
    </w:p>
    <w:p>
      <w:pPr>
        <w:pStyle w:val="ListParagraph"/>
        <w:numPr>
          <w:ilvl w:val="0"/>
          <w:numId w:val="3"/>
        </w:numPr>
        <w:spacing w:after="40" w:before="40"/>
      </w:pPr>
      <w:r>
        <w:rPr>
          <w:rFonts w:ascii="Arial" w:cs="Arial" w:eastAsia="Arial" w:hAnsi="Arial"/>
          <w:b w:val="false"/>
          <w:bCs w:val="false"/>
          <w:sz w:val="22"/>
          <w:szCs w:val="22"/>
        </w:rPr>
        <w:t xml:space="preserve">What does sticky MAC do? Answer: Automatically learns and locks the first MAC seen on a port</w:t>
      </w:r>
    </w:p>
    <w:p>
      <w:pPr>
        <w:pStyle w:val="ListParagraph"/>
        <w:numPr>
          <w:ilvl w:val="0"/>
          <w:numId w:val="3"/>
        </w:numPr>
        <w:spacing w:after="40" w:before="40"/>
      </w:pPr>
      <w:r>
        <w:rPr>
          <w:rFonts w:ascii="Arial" w:cs="Arial" w:eastAsia="Arial" w:hAnsi="Arial"/>
          <w:b w:val="false"/>
          <w:bCs w:val="false"/>
          <w:sz w:val="22"/>
          <w:szCs w:val="22"/>
        </w:rPr>
        <w:t xml:space="preserve">What command verifies port security status? Answer: show port-security and show port-security interface</w:t>
      </w:r>
    </w:p>
    <w:p>
      <w:pPr>
        <w:pStyle w:val="Heading2"/>
        <w:spacing w:after="120" w:before="240"/>
      </w:pPr>
      <w:r>
        <w:rPr>
          <w:rFonts w:ascii="Arial" w:cs="Arial" w:eastAsia="Arial" w:hAnsi="Arial"/>
          <w:b/>
          <w:bCs/>
          <w:color w:val="2E75B6"/>
          <w:sz w:val="26"/>
          <w:szCs w:val="26"/>
        </w:rPr>
        <w:t xml:space="preserve">ARP — exam questions to expect</w:t>
      </w:r>
    </w:p>
    <w:p>
      <w:pPr>
        <w:pStyle w:val="ListParagraph"/>
        <w:numPr>
          <w:ilvl w:val="0"/>
          <w:numId w:val="3"/>
        </w:numPr>
        <w:spacing w:after="40" w:before="40"/>
      </w:pPr>
      <w:r>
        <w:rPr>
          <w:rFonts w:ascii="Arial" w:cs="Arial" w:eastAsia="Arial" w:hAnsi="Arial"/>
          <w:b w:val="false"/>
          <w:bCs w:val="false"/>
          <w:sz w:val="22"/>
          <w:szCs w:val="22"/>
        </w:rPr>
        <w:t xml:space="preserve">What does ARP resolve? Answer: IP address to MAC address</w:t>
      </w:r>
    </w:p>
    <w:p>
      <w:pPr>
        <w:pStyle w:val="ListParagraph"/>
        <w:numPr>
          <w:ilvl w:val="0"/>
          <w:numId w:val="3"/>
        </w:numPr>
        <w:spacing w:after="40" w:before="40"/>
      </w:pPr>
      <w:r>
        <w:rPr>
          <w:rFonts w:ascii="Arial" w:cs="Arial" w:eastAsia="Arial" w:hAnsi="Arial"/>
          <w:b w:val="false"/>
          <w:bCs w:val="false"/>
          <w:sz w:val="22"/>
          <w:szCs w:val="22"/>
        </w:rPr>
        <w:t xml:space="preserve">What type of message is an ARP Request? Answer: Broadcast (FF:FF:FF:FF:FF:FF)</w:t>
      </w:r>
    </w:p>
    <w:p>
      <w:pPr>
        <w:pStyle w:val="ListParagraph"/>
        <w:numPr>
          <w:ilvl w:val="0"/>
          <w:numId w:val="3"/>
        </w:numPr>
        <w:spacing w:after="40" w:before="40"/>
      </w:pPr>
      <w:r>
        <w:rPr>
          <w:rFonts w:ascii="Arial" w:cs="Arial" w:eastAsia="Arial" w:hAnsi="Arial"/>
          <w:b w:val="false"/>
          <w:bCs w:val="false"/>
          <w:sz w:val="22"/>
          <w:szCs w:val="22"/>
        </w:rPr>
        <w:t xml:space="preserve">What type of message is an ARP Reply? Answer: Unicast</w:t>
      </w:r>
    </w:p>
    <w:p>
      <w:pPr>
        <w:pStyle w:val="ListParagraph"/>
        <w:numPr>
          <w:ilvl w:val="0"/>
          <w:numId w:val="3"/>
        </w:numPr>
        <w:spacing w:after="40" w:before="40"/>
      </w:pPr>
      <w:r>
        <w:rPr>
          <w:rFonts w:ascii="Arial" w:cs="Arial" w:eastAsia="Arial" w:hAnsi="Arial"/>
          <w:b w:val="false"/>
          <w:bCs w:val="false"/>
          <w:sz w:val="22"/>
          <w:szCs w:val="22"/>
        </w:rPr>
        <w:t xml:space="preserve">Why does a PC ARP for its gateway and not the destination? Answer: Because the destination is on a different subnet — the PC can only reach it via the gateway</w:t>
      </w:r>
    </w:p>
    <w:p>
      <w:pPr>
        <w:pStyle w:val="ListParagraph"/>
        <w:numPr>
          <w:ilvl w:val="0"/>
          <w:numId w:val="3"/>
        </w:numPr>
        <w:spacing w:after="40" w:before="40"/>
      </w:pPr>
      <w:r>
        <w:rPr>
          <w:rFonts w:ascii="Arial" w:cs="Arial" w:eastAsia="Arial" w:hAnsi="Arial"/>
          <w:b w:val="false"/>
          <w:bCs w:val="false"/>
          <w:sz w:val="22"/>
          <w:szCs w:val="22"/>
        </w:rPr>
        <w:t xml:space="preserve">What changes at each router hop — IP or MAC? Answer: MAC changes at every hop, IP stays the same end-to-end</w:t>
      </w:r>
    </w:p>
    <w:p>
      <w:pPr>
        <w:pStyle w:val="Heading2"/>
        <w:spacing w:after="120" w:before="240"/>
      </w:pPr>
      <w:r>
        <w:rPr>
          <w:rFonts w:ascii="Arial" w:cs="Arial" w:eastAsia="Arial" w:hAnsi="Arial"/>
          <w:b/>
          <w:bCs/>
          <w:color w:val="2E75B6"/>
          <w:sz w:val="26"/>
          <w:szCs w:val="26"/>
        </w:rPr>
        <w:t xml:space="preserve">OSPF — exam questions to expect</w:t>
      </w:r>
    </w:p>
    <w:p>
      <w:pPr>
        <w:pStyle w:val="ListParagraph"/>
        <w:numPr>
          <w:ilvl w:val="0"/>
          <w:numId w:val="3"/>
        </w:numPr>
        <w:spacing w:after="40" w:before="40"/>
      </w:pPr>
      <w:r>
        <w:rPr>
          <w:rFonts w:ascii="Arial" w:cs="Arial" w:eastAsia="Arial" w:hAnsi="Arial"/>
          <w:b w:val="false"/>
          <w:bCs w:val="false"/>
          <w:sz w:val="22"/>
          <w:szCs w:val="22"/>
        </w:rPr>
        <w:t xml:space="preserve">What is the OSPF backbone area number? Answer: Area 0</w:t>
      </w:r>
    </w:p>
    <w:p>
      <w:pPr>
        <w:pStyle w:val="ListParagraph"/>
        <w:numPr>
          <w:ilvl w:val="0"/>
          <w:numId w:val="3"/>
        </w:numPr>
        <w:spacing w:after="40" w:before="40"/>
      </w:pPr>
      <w:r>
        <w:rPr>
          <w:rFonts w:ascii="Arial" w:cs="Arial" w:eastAsia="Arial" w:hAnsi="Arial"/>
          <w:b w:val="false"/>
          <w:bCs w:val="false"/>
          <w:sz w:val="22"/>
          <w:szCs w:val="22"/>
        </w:rPr>
        <w:t xml:space="preserve">What state must show ip ospf neighbor show for routes to be exchanged? Answer: FULL</w:t>
      </w:r>
    </w:p>
    <w:p>
      <w:pPr>
        <w:pStyle w:val="ListParagraph"/>
        <w:numPr>
          <w:ilvl w:val="0"/>
          <w:numId w:val="3"/>
        </w:numPr>
        <w:spacing w:after="40" w:before="40"/>
      </w:pPr>
      <w:r>
        <w:rPr>
          <w:rFonts w:ascii="Arial" w:cs="Arial" w:eastAsia="Arial" w:hAnsi="Arial"/>
          <w:b w:val="false"/>
          <w:bCs w:val="false"/>
          <w:sz w:val="22"/>
          <w:szCs w:val="22"/>
        </w:rPr>
        <w:t xml:space="preserve">What does default-information originate do? Answer: Advertises the default route to all OSPF neighbours</w:t>
      </w:r>
    </w:p>
    <w:p>
      <w:pPr>
        <w:pStyle w:val="ListParagraph"/>
        <w:numPr>
          <w:ilvl w:val="0"/>
          <w:numId w:val="3"/>
        </w:numPr>
        <w:spacing w:after="40" w:before="40"/>
      </w:pPr>
      <w:r>
        <w:rPr>
          <w:rFonts w:ascii="Arial" w:cs="Arial" w:eastAsia="Arial" w:hAnsi="Arial"/>
          <w:b w:val="false"/>
          <w:bCs w:val="false"/>
          <w:sz w:val="22"/>
          <w:szCs w:val="22"/>
        </w:rPr>
        <w:t xml:space="preserve">How are OSPF routes identified in show ip route? Answer: O prefix</w:t>
      </w:r>
    </w:p>
    <w:p>
      <w:pPr>
        <w:pStyle w:val="ListParagraph"/>
        <w:numPr>
          <w:ilvl w:val="0"/>
          <w:numId w:val="3"/>
        </w:numPr>
        <w:spacing w:after="40" w:before="40"/>
      </w:pPr>
      <w:r>
        <w:rPr>
          <w:rFonts w:ascii="Arial" w:cs="Arial" w:eastAsia="Arial" w:hAnsi="Arial"/>
          <w:b w:val="false"/>
          <w:bCs w:val="false"/>
          <w:sz w:val="22"/>
          <w:szCs w:val="22"/>
        </w:rPr>
        <w:t xml:space="preserve">What is a Router ID and how should it be set? Answer: Unique identifier in IP format — set manually using a loopback interface</w:t>
      </w:r>
    </w:p>
    <w:p>
      <w:pPr>
        <w:pStyle w:val="ListParagraph"/>
        <w:numPr>
          <w:ilvl w:val="0"/>
          <w:numId w:val="3"/>
        </w:numPr>
        <w:spacing w:after="40" w:before="40"/>
      </w:pPr>
      <w:r>
        <w:rPr>
          <w:rFonts w:ascii="Arial" w:cs="Arial" w:eastAsia="Arial" w:hAnsi="Arial"/>
          <w:b w:val="false"/>
          <w:bCs w:val="false"/>
          <w:sz w:val="22"/>
          <w:szCs w:val="22"/>
        </w:rPr>
        <w:t xml:space="preserve">What sends Hello packets and how often? Answer: OSPF routers, every 10 seconds on Ethernet</w:t>
      </w:r>
    </w:p>
    <w:p>
      <w:pPr>
        <w:pStyle w:val="Heading2"/>
        <w:spacing w:after="120" w:before="240"/>
      </w:pPr>
      <w:r>
        <w:rPr>
          <w:rFonts w:ascii="Arial" w:cs="Arial" w:eastAsia="Arial" w:hAnsi="Arial"/>
          <w:b/>
          <w:bCs/>
          <w:color w:val="2E75B6"/>
          <w:sz w:val="26"/>
          <w:szCs w:val="26"/>
        </w:rPr>
        <w:t xml:space="preserve">Trunk vs Access — exam questions to expect</w:t>
      </w:r>
    </w:p>
    <w:p>
      <w:pPr>
        <w:pStyle w:val="ListParagraph"/>
        <w:numPr>
          <w:ilvl w:val="0"/>
          <w:numId w:val="3"/>
        </w:numPr>
        <w:spacing w:after="40" w:before="40"/>
      </w:pPr>
      <w:r>
        <w:rPr>
          <w:rFonts w:ascii="Arial" w:cs="Arial" w:eastAsia="Arial" w:hAnsi="Arial"/>
          <w:b w:val="false"/>
          <w:bCs w:val="false"/>
          <w:sz w:val="22"/>
          <w:szCs w:val="22"/>
        </w:rPr>
        <w:t xml:space="preserve">What type of port connects to a PC? Answer: Access port</w:t>
      </w:r>
    </w:p>
    <w:p>
      <w:pPr>
        <w:pStyle w:val="ListParagraph"/>
        <w:numPr>
          <w:ilvl w:val="0"/>
          <w:numId w:val="3"/>
        </w:numPr>
        <w:spacing w:after="40" w:before="40"/>
      </w:pPr>
      <w:r>
        <w:rPr>
          <w:rFonts w:ascii="Arial" w:cs="Arial" w:eastAsia="Arial" w:hAnsi="Arial"/>
          <w:b w:val="false"/>
          <w:bCs w:val="false"/>
          <w:sz w:val="22"/>
          <w:szCs w:val="22"/>
        </w:rPr>
        <w:t xml:space="preserve">What type of port connects switches together? Answer: Trunk port</w:t>
      </w:r>
    </w:p>
    <w:p>
      <w:pPr>
        <w:pStyle w:val="ListParagraph"/>
        <w:numPr>
          <w:ilvl w:val="0"/>
          <w:numId w:val="3"/>
        </w:numPr>
        <w:spacing w:after="40" w:before="40"/>
      </w:pPr>
      <w:r>
        <w:rPr>
          <w:rFonts w:ascii="Arial" w:cs="Arial" w:eastAsia="Arial" w:hAnsi="Arial"/>
          <w:b w:val="false"/>
          <w:bCs w:val="false"/>
          <w:sz w:val="22"/>
          <w:szCs w:val="22"/>
        </w:rPr>
        <w:t xml:space="preserve">What encapsulation does a trunk use? Answer: 802.1Q</w:t>
      </w:r>
    </w:p>
    <w:p>
      <w:pPr>
        <w:pStyle w:val="ListParagraph"/>
        <w:numPr>
          <w:ilvl w:val="0"/>
          <w:numId w:val="3"/>
        </w:numPr>
        <w:spacing w:after="40" w:before="40"/>
      </w:pPr>
      <w:r>
        <w:rPr>
          <w:rFonts w:ascii="Arial" w:cs="Arial" w:eastAsia="Arial" w:hAnsi="Arial"/>
          <w:b w:val="false"/>
          <w:bCs w:val="false"/>
          <w:sz w:val="22"/>
          <w:szCs w:val="22"/>
        </w:rPr>
        <w:t xml:space="preserve">What is the native VLAN? Answer: The VLAN whose frames travel untagged on a trunk — both ends must match</w:t>
      </w:r>
    </w:p>
    <w:p>
      <w:pPr>
        <w:pStyle w:val="ListParagraph"/>
        <w:numPr>
          <w:ilvl w:val="0"/>
          <w:numId w:val="3"/>
        </w:numPr>
        <w:spacing w:after="40" w:before="40"/>
      </w:pPr>
      <w:r>
        <w:rPr>
          <w:rFonts w:ascii="Arial" w:cs="Arial" w:eastAsia="Arial" w:hAnsi="Arial"/>
          <w:b w:val="false"/>
          <w:bCs w:val="false"/>
          <w:sz w:val="22"/>
          <w:szCs w:val="22"/>
        </w:rPr>
        <w:t xml:space="preserve">What happens if native VLANs mismatch? Answer: CDP mismatch warning, STP may block the port</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Day 4 — What to Expect</w:t>
      </w:r>
    </w:p>
    <w:p>
      <w:pPr>
        <w:spacing w:after="60" w:before="60"/>
      </w:pPr>
      <w:r>
        <w:rPr>
          <w:rFonts w:ascii="Arial" w:cs="Arial" w:eastAsia="Arial" w:hAnsi="Arial"/>
          <w:sz w:val="22"/>
          <w:szCs w:val="22"/>
        </w:rPr>
        <w:t xml:space="preserve">Day 4 will start with a fast rebuild of OSPF (already understood — should take under 15 minutes). Then we will verify full inter-site connectivity between HQ and the branch. After that we will explore one or more of the following depending on time:</w:t>
      </w:r>
    </w:p>
    <w:p>
      <w:pPr>
        <w:pStyle w:val="ListParagraph"/>
        <w:numPr>
          <w:ilvl w:val="0"/>
          <w:numId w:val="2"/>
        </w:numPr>
        <w:spacing w:after="40" w:before="40"/>
      </w:pPr>
      <w:r>
        <w:rPr>
          <w:rFonts w:ascii="Arial" w:cs="Arial" w:eastAsia="Arial" w:hAnsi="Arial"/>
          <w:sz w:val="22"/>
          <w:szCs w:val="22"/>
        </w:rPr>
        <w:t xml:space="preserve">STP (Spanning Tree Protocol) — observe how STP prevents loops, identify the root bridge, understand port states</w:t>
      </w:r>
    </w:p>
    <w:p>
      <w:pPr>
        <w:pStyle w:val="ListParagraph"/>
        <w:numPr>
          <w:ilvl w:val="0"/>
          <w:numId w:val="2"/>
        </w:numPr>
        <w:spacing w:after="40" w:before="40"/>
      </w:pPr>
      <w:r>
        <w:rPr>
          <w:rFonts w:ascii="Arial" w:cs="Arial" w:eastAsia="Arial" w:hAnsi="Arial"/>
          <w:sz w:val="22"/>
          <w:szCs w:val="22"/>
        </w:rPr>
        <w:t xml:space="preserve">SSH — secure remote access to routers and switches instead of console cable</w:t>
      </w:r>
    </w:p>
    <w:p>
      <w:pPr>
        <w:pStyle w:val="ListParagraph"/>
        <w:numPr>
          <w:ilvl w:val="0"/>
          <w:numId w:val="2"/>
        </w:numPr>
        <w:spacing w:after="40" w:before="40"/>
      </w:pPr>
      <w:r>
        <w:rPr>
          <w:rFonts w:ascii="Arial" w:cs="Arial" w:eastAsia="Arial" w:hAnsi="Arial"/>
          <w:sz w:val="22"/>
          <w:szCs w:val="22"/>
        </w:rPr>
        <w:t xml:space="preserve">EtherChannel — bundling multiple physical links into one logical link for bandwidth and redundancy</w:t>
      </w:r>
    </w:p>
    <w:p>
      <w:pPr>
        <w:pStyle w:val="ListParagraph"/>
        <w:numPr>
          <w:ilvl w:val="0"/>
          <w:numId w:val="2"/>
        </w:numPr>
        <w:spacing w:after="40" w:before="40"/>
      </w:pPr>
      <w:r>
        <w:rPr>
          <w:rFonts w:ascii="Arial" w:cs="Arial" w:eastAsia="Arial" w:hAnsi="Arial"/>
          <w:sz w:val="22"/>
          <w:szCs w:val="22"/>
        </w:rPr>
        <w:t xml:space="preserve">IPv6 basics — dual-stack configuration on routers and switches</w:t>
      </w:r>
    </w:p>
    <w:p>
      <w:pPr>
        <w:spacing w:after="60" w:before="60"/>
      </w:pPr>
      <w:r>
        <w:rPr>
          <w:rFonts w:ascii="Arial" w:cs="Arial" w:eastAsia="Arial" w:hAnsi="Arial"/>
          <w:sz w:val="22"/>
          <w:szCs w:val="22"/>
        </w:rPr>
        <w:t xml:space="preserve">Re-read Part 3 of this document before Day 4 so the OSPF concepts are fresh. The rebuild will go quickly because you already understand every command.</w:t>
      </w:r>
    </w:p>
    <w:p>
      <w:pPr>
        <w:pBdr>
          <w:bottom w:val="single" w:color="CCCCCC" w:sz="4" w:space="1"/>
        </w:pBdr>
        <w:spacing w:after="120" w:before="120"/>
      </w:pPr>
    </w:p>
    <w:p>
      <w:pPr>
        <w:spacing w:before="200"/>
        <w:jc w:val="center"/>
      </w:pPr>
      <w:r>
        <w:rPr>
          <w:rFonts w:ascii="Arial" w:cs="Arial" w:eastAsia="Arial" w:hAnsi="Arial"/>
          <w:i/>
          <w:iCs/>
          <w:color w:val="AAAAAA"/>
          <w:sz w:val="18"/>
          <w:szCs w:val="18"/>
        </w:rPr>
        <w:t xml:space="preserve">End of Day 3 Learning Notes  |  April 17,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TechCorp Network — Day 3 Learning &amp; Study Notes  |  April 17,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2026-04-17T22:14:40.050Z</dcterms:created>
  <dcterms:modified xsi:type="dcterms:W3CDTF">2026-04-17T22:14:40.050Z</dcterms:modified>
</cp:coreProperties>
</file>

<file path=docProps/custom.xml><?xml version="1.0" encoding="utf-8"?>
<Properties xmlns="http://schemas.openxmlformats.org/officeDocument/2006/custom-properties" xmlns:vt="http://schemas.openxmlformats.org/officeDocument/2006/docPropsVTypes"/>
</file>