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AD6C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>
        <w:br/>
      </w:r>
      <w:r>
        <w:br/>
      </w:r>
      <w:r>
        <w:br/>
      </w:r>
    </w:p>
    <w:p w14:paraId="59A1D5C9" w14:textId="789C87E7" w:rsidR="00A32733" w:rsidRDefault="004C3DCA" w:rsidP="004C3DCA">
      <w:pPr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Unidades Tecnológicas de Santander</w:t>
      </w:r>
    </w:p>
    <w:p w14:paraId="28169EEF" w14:textId="06DBED9A" w:rsid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</w:p>
    <w:p w14:paraId="3E36D7F4" w14:textId="59078F85" w:rsid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</w:p>
    <w:p w14:paraId="2979ECF4" w14:textId="77777777" w:rsidR="004C3DCA" w:rsidRP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</w:p>
    <w:p w14:paraId="309359C9" w14:textId="77777777" w:rsidR="00A32733" w:rsidRP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Tecnología en Desarrollo de Sistemas Informáticos</w:t>
      </w:r>
    </w:p>
    <w:p w14:paraId="1FE83EBA" w14:textId="458421E9" w:rsidR="00A32733" w:rsidRDefault="004C3DCA" w:rsidP="004C3DCA">
      <w:pPr>
        <w:jc w:val="center"/>
      </w:pPr>
      <w:r w:rsidRPr="004C3DCA">
        <w:br/>
      </w:r>
    </w:p>
    <w:p w14:paraId="7915B63E" w14:textId="50FD571E" w:rsidR="004C3DCA" w:rsidRDefault="004C3DCA" w:rsidP="004C3DCA">
      <w:pPr>
        <w:jc w:val="center"/>
      </w:pPr>
    </w:p>
    <w:p w14:paraId="2203F7A3" w14:textId="77777777" w:rsidR="004C3DCA" w:rsidRPr="004C3DCA" w:rsidRDefault="004C3DCA" w:rsidP="004C3DCA">
      <w:pPr>
        <w:jc w:val="center"/>
      </w:pPr>
    </w:p>
    <w:p w14:paraId="2BBB1CB8" w14:textId="269754AC" w:rsidR="00A32733" w:rsidRPr="004C3DCA" w:rsidRDefault="004C3DCA" w:rsidP="004C3DCA">
      <w:pPr>
        <w:jc w:val="center"/>
      </w:pPr>
      <w:r w:rsidRPr="004C3DCA">
        <w:t>Plataforma Web Interactiva Para Análisis Y Simulación Táctica Del Fútbol Profesional</w:t>
      </w:r>
    </w:p>
    <w:p w14:paraId="44498CB2" w14:textId="0D3FE49C" w:rsidR="00A32733" w:rsidRDefault="004C3DCA" w:rsidP="004C3DCA">
      <w:pPr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br/>
      </w:r>
    </w:p>
    <w:p w14:paraId="6731F795" w14:textId="02F3F0D7" w:rsid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</w:p>
    <w:p w14:paraId="636B162F" w14:textId="1E3EFE1E" w:rsid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</w:p>
    <w:p w14:paraId="71A784BC" w14:textId="77777777" w:rsidR="004C3DCA" w:rsidRP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</w:p>
    <w:p w14:paraId="54A757F0" w14:textId="77777777" w:rsidR="00A32733" w:rsidRP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Asignatura: Desarrollo de Contenidos Digitales y Multimediales</w:t>
      </w:r>
    </w:p>
    <w:p w14:paraId="79333048" w14:textId="77777777" w:rsid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</w:p>
    <w:p w14:paraId="3B6D6F00" w14:textId="77777777" w:rsid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</w:p>
    <w:p w14:paraId="32E572C5" w14:textId="3BD026CE" w:rsidR="00A32733" w:rsidRP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Docente: Eliecer Montero Ojeda</w:t>
      </w:r>
    </w:p>
    <w:p w14:paraId="2770CE94" w14:textId="77777777" w:rsidR="00A32733" w:rsidRP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Integrantes:</w:t>
      </w:r>
    </w:p>
    <w:p w14:paraId="2DB1C388" w14:textId="57E455BE" w:rsidR="00A32733" w:rsidRPr="004C3DCA" w:rsidRDefault="004C3DCA" w:rsidP="004C3DCA">
      <w:pPr>
        <w:ind w:left="360"/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Edwing Stiven Mejía Sáenz</w:t>
      </w:r>
    </w:p>
    <w:p w14:paraId="17A701FD" w14:textId="46DFE682" w:rsidR="00A32733" w:rsidRPr="004C3DCA" w:rsidRDefault="004C3DCA" w:rsidP="004C3DCA">
      <w:pPr>
        <w:ind w:left="360"/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Jose Luis Olachica Velasco</w:t>
      </w:r>
    </w:p>
    <w:p w14:paraId="7D04089E" w14:textId="77777777" w:rsidR="00A32733" w:rsidRPr="004C3DCA" w:rsidRDefault="004C3DCA" w:rsidP="004C3DCA">
      <w:pPr>
        <w:jc w:val="center"/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Fecha: 16/02/2026</w:t>
      </w:r>
    </w:p>
    <w:p w14:paraId="04EED2D6" w14:textId="18694E42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br w:type="page"/>
        <w:t>. Título del Proyecto</w:t>
      </w:r>
    </w:p>
    <w:p w14:paraId="591AFE0F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Plataforma Web Interactiva para Análisis y Simulación Táctica del Fútbol Profesional</w:t>
      </w:r>
    </w:p>
    <w:p w14:paraId="7B9166A1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2. Descripción breve</w:t>
      </w:r>
    </w:p>
    <w:p w14:paraId="141B1EE2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El proyecto propone el desarrollo de una plataforma web orientada al fútbol profesional que permita crear formaciones tácticas personalizadas, simular alineaciones probables y consultar estadísticas actualizadas en tiempo real. La aplicación integrará tablas de posiciones, seguimiento minuto a minuto de partidos y métricas detalladas de equipos y jugadores, además de un foro donde los usuarios puedan compartir opiniones y análisis estratégicos.</w:t>
      </w:r>
    </w:p>
    <w:p w14:paraId="6F7C8942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3. Tipo de contenido</w:t>
      </w:r>
    </w:p>
    <w:p w14:paraId="17AA9BEB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Se ofrecerá contenido multimedia e interactivo como visualización gráfica de esquemas tácticos, tablas dinámicas, estadísticas comparativas y seguimiento en vivo. El sistema utilizará bases de datos deportivas y APIs para actualización automática de información.</w:t>
      </w:r>
    </w:p>
    <w:p w14:paraId="072C526D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4. Público objetivo</w:t>
      </w:r>
    </w:p>
    <w:p w14:paraId="4A62E116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Está dirigido a aficionados al fútbol, estudiantes y creadores de contenido interesados en el análisis táctico y estadístico del deporte, especialmente aquellos que desean participar activamente y debatir estrategias.</w:t>
      </w:r>
    </w:p>
    <w:p w14:paraId="4E61D964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5. Referencia inspiradora</w:t>
      </w:r>
    </w:p>
    <w:p w14:paraId="1ADDA759" w14:textId="77777777" w:rsidR="00A32733" w:rsidRPr="004C3DCA" w:rsidRDefault="004C3DCA" w:rsidP="004C3DCA">
      <w:pPr>
        <w:rPr>
          <w:rFonts w:ascii="Arial" w:hAnsi="Arial" w:cs="Arial"/>
          <w:sz w:val="24"/>
          <w:szCs w:val="24"/>
        </w:rPr>
      </w:pPr>
      <w:r w:rsidRPr="004C3DCA">
        <w:rPr>
          <w:rFonts w:ascii="Arial" w:hAnsi="Arial" w:cs="Arial"/>
          <w:sz w:val="24"/>
          <w:szCs w:val="24"/>
        </w:rPr>
        <w:t>Se inspira en plataformas deportivas que ofrecen resultados y estadísticas en tiempo real, pero se diferencia al integrar simulación táctica interactiva y un entorno colaborativo en una sola aplicación.</w:t>
      </w:r>
    </w:p>
    <w:sectPr w:rsidR="00A32733" w:rsidRPr="004C3D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760F8"/>
    <w:multiLevelType w:val="hybridMultilevel"/>
    <w:tmpl w:val="ADE810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91D1C"/>
    <w:multiLevelType w:val="hybridMultilevel"/>
    <w:tmpl w:val="A1FA90F6"/>
    <w:lvl w:ilvl="0" w:tplc="4D7AACE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473822">
    <w:abstractNumId w:val="8"/>
  </w:num>
  <w:num w:numId="2" w16cid:durableId="2051605082">
    <w:abstractNumId w:val="6"/>
  </w:num>
  <w:num w:numId="3" w16cid:durableId="1476988908">
    <w:abstractNumId w:val="5"/>
  </w:num>
  <w:num w:numId="4" w16cid:durableId="361324037">
    <w:abstractNumId w:val="4"/>
  </w:num>
  <w:num w:numId="5" w16cid:durableId="2146388028">
    <w:abstractNumId w:val="7"/>
  </w:num>
  <w:num w:numId="6" w16cid:durableId="1172649151">
    <w:abstractNumId w:val="3"/>
  </w:num>
  <w:num w:numId="7" w16cid:durableId="1450466167">
    <w:abstractNumId w:val="2"/>
  </w:num>
  <w:num w:numId="8" w16cid:durableId="1125852021">
    <w:abstractNumId w:val="1"/>
  </w:num>
  <w:num w:numId="9" w16cid:durableId="1638100341">
    <w:abstractNumId w:val="0"/>
  </w:num>
  <w:num w:numId="10" w16cid:durableId="2124692339">
    <w:abstractNumId w:val="9"/>
  </w:num>
  <w:num w:numId="11" w16cid:durableId="689142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3A0"/>
    <w:rsid w:val="0015074B"/>
    <w:rsid w:val="0029639D"/>
    <w:rsid w:val="00326F90"/>
    <w:rsid w:val="004C3DCA"/>
    <w:rsid w:val="00A32733"/>
    <w:rsid w:val="00AA1D8D"/>
    <w:rsid w:val="00AE11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C9837"/>
  <w14:defaultImageDpi w14:val="300"/>
  <w15:docId w15:val="{32B6EAC7-FFF8-49D8-BE1C-F515247F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OLACHICA VELASCO</cp:lastModifiedBy>
  <cp:revision>2</cp:revision>
  <dcterms:created xsi:type="dcterms:W3CDTF">2026-02-17T11:03:00Z</dcterms:created>
  <dcterms:modified xsi:type="dcterms:W3CDTF">2026-02-17T11:03:00Z</dcterms:modified>
  <cp:category/>
</cp:coreProperties>
</file>