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E3AC" w14:textId="77777777" w:rsidR="009E152E" w:rsidRDefault="002F023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14B18BF" w14:textId="77777777" w:rsidR="009E152E" w:rsidRDefault="002F023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19013A5F" w14:textId="77777777" w:rsidR="009E152E" w:rsidRDefault="009E152E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E152E" w14:paraId="1ED4BA79" w14:textId="77777777">
        <w:tc>
          <w:tcPr>
            <w:tcW w:w="4508" w:type="dxa"/>
          </w:tcPr>
          <w:p w14:paraId="5F28FFF6" w14:textId="77777777" w:rsidR="009E152E" w:rsidRDefault="002F0235">
            <w:r>
              <w:t>Date</w:t>
            </w:r>
          </w:p>
        </w:tc>
        <w:tc>
          <w:tcPr>
            <w:tcW w:w="4508" w:type="dxa"/>
          </w:tcPr>
          <w:p w14:paraId="42F07C13" w14:textId="77777777" w:rsidR="009E152E" w:rsidRDefault="002F0235">
            <w:r>
              <w:t>16 April 2025</w:t>
            </w:r>
          </w:p>
        </w:tc>
      </w:tr>
      <w:tr w:rsidR="009E152E" w14:paraId="07F589C2" w14:textId="77777777">
        <w:tc>
          <w:tcPr>
            <w:tcW w:w="4508" w:type="dxa"/>
          </w:tcPr>
          <w:p w14:paraId="62027811" w14:textId="77777777" w:rsidR="009E152E" w:rsidRDefault="002F0235">
            <w:r>
              <w:t>Team ID</w:t>
            </w:r>
          </w:p>
        </w:tc>
        <w:tc>
          <w:tcPr>
            <w:tcW w:w="4508" w:type="dxa"/>
          </w:tcPr>
          <w:p w14:paraId="13C5024A" w14:textId="77777777" w:rsidR="009E152E" w:rsidRDefault="002F0235">
            <w:r>
              <w:t>SWTID1743513717</w:t>
            </w:r>
          </w:p>
        </w:tc>
      </w:tr>
      <w:tr w:rsidR="009E152E" w14:paraId="22AB4013" w14:textId="77777777">
        <w:tc>
          <w:tcPr>
            <w:tcW w:w="4508" w:type="dxa"/>
          </w:tcPr>
          <w:p w14:paraId="71B285C8" w14:textId="77777777" w:rsidR="009E152E" w:rsidRDefault="002F0235">
            <w:r>
              <w:t>Project Name</w:t>
            </w:r>
          </w:p>
        </w:tc>
        <w:tc>
          <w:tcPr>
            <w:tcW w:w="4508" w:type="dxa"/>
          </w:tcPr>
          <w:p w14:paraId="68C32D3C" w14:textId="77777777" w:rsidR="009E152E" w:rsidRDefault="002F0235">
            <w:r>
              <w:t>SB Foods – MERN Stack Food Ordering Web App</w:t>
            </w:r>
          </w:p>
        </w:tc>
      </w:tr>
      <w:tr w:rsidR="009E152E" w14:paraId="2346108E" w14:textId="77777777">
        <w:tc>
          <w:tcPr>
            <w:tcW w:w="4508" w:type="dxa"/>
          </w:tcPr>
          <w:p w14:paraId="1EC5D43F" w14:textId="77777777" w:rsidR="009E152E" w:rsidRDefault="002F0235">
            <w:r>
              <w:t>Maximum Marks</w:t>
            </w:r>
          </w:p>
        </w:tc>
        <w:tc>
          <w:tcPr>
            <w:tcW w:w="4508" w:type="dxa"/>
          </w:tcPr>
          <w:p w14:paraId="266C4955" w14:textId="77777777" w:rsidR="009E152E" w:rsidRDefault="002F0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51F5E6C9" w14:textId="77777777" w:rsidR="009E152E" w:rsidRDefault="009E152E">
      <w:pPr>
        <w:rPr>
          <w:b/>
        </w:rPr>
      </w:pPr>
    </w:p>
    <w:p w14:paraId="61A386A2" w14:textId="77777777" w:rsidR="009E152E" w:rsidRDefault="002F0235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5970D7FB" w14:textId="77777777" w:rsidR="009E152E" w:rsidRDefault="002F0235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SB Foods is built using the MERN (MongoDB, Express.js, React.js, Node.js) stack, which provides a scalable, full-stack JavaScript solution. The architecture is designed to separate concerns across three main layers:</w:t>
      </w:r>
    </w:p>
    <w:p w14:paraId="591A9DEF" w14:textId="77777777" w:rsidR="009E152E" w:rsidRDefault="002F0235">
      <w:pPr>
        <w:numPr>
          <w:ilvl w:val="0"/>
          <w:numId w:val="10"/>
        </w:numPr>
        <w:shd w:val="clear" w:color="auto" w:fill="FFFFFF"/>
        <w:spacing w:before="24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Frontend (React.js):</w:t>
      </w:r>
      <w:r>
        <w:rPr>
          <w:rFonts w:ascii="Arial" w:eastAsia="Arial" w:hAnsi="Arial" w:cs="Arial"/>
          <w:sz w:val="24"/>
          <w:szCs w:val="24"/>
        </w:rPr>
        <w:br/>
      </w:r>
    </w:p>
    <w:p w14:paraId="6D29CD49" w14:textId="77777777" w:rsidR="009E152E" w:rsidRDefault="002F023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Users interact with the UI to register, login, browse food categories, add items to the cart, and simulate checkout.</w:t>
      </w:r>
    </w:p>
    <w:p w14:paraId="77B56632" w14:textId="77777777" w:rsidR="009E152E" w:rsidRDefault="002F023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React application uses React Router for navigation and Context API for global cart state management.</w:t>
      </w:r>
    </w:p>
    <w:p w14:paraId="051E95F6" w14:textId="77777777" w:rsidR="009E152E" w:rsidRDefault="002F023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Bootstrap and custom CSS are used </w:t>
      </w:r>
      <w:r>
        <w:rPr>
          <w:rFonts w:ascii="Arial" w:eastAsia="Arial" w:hAnsi="Arial" w:cs="Arial"/>
          <w:sz w:val="24"/>
          <w:szCs w:val="24"/>
        </w:rPr>
        <w:t>for responsive design.</w:t>
      </w:r>
      <w:r>
        <w:rPr>
          <w:rFonts w:ascii="Arial" w:eastAsia="Arial" w:hAnsi="Arial" w:cs="Arial"/>
          <w:sz w:val="24"/>
          <w:szCs w:val="24"/>
        </w:rPr>
        <w:br/>
      </w:r>
    </w:p>
    <w:p w14:paraId="016BB358" w14:textId="77777777" w:rsidR="009E152E" w:rsidRDefault="002F023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Backend (Node.js + Express.js):</w:t>
      </w:r>
      <w:r>
        <w:rPr>
          <w:rFonts w:ascii="Arial" w:eastAsia="Arial" w:hAnsi="Arial" w:cs="Arial"/>
          <w:sz w:val="24"/>
          <w:szCs w:val="24"/>
        </w:rPr>
        <w:br/>
      </w:r>
    </w:p>
    <w:p w14:paraId="1BCBFA8E" w14:textId="77777777" w:rsidR="009E152E" w:rsidRDefault="002F023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REST APIs handle authentication, user registration, login, order placement, and food item fetching.</w:t>
      </w:r>
    </w:p>
    <w:p w14:paraId="7B57ED47" w14:textId="77777777" w:rsidR="009E152E" w:rsidRDefault="002F023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JSON Web Tokens (JWT) are used to manage user sessions securely.</w:t>
      </w:r>
    </w:p>
    <w:p w14:paraId="7736C45F" w14:textId="77777777" w:rsidR="009E152E" w:rsidRDefault="002F023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APIs respond to requests from the </w:t>
      </w:r>
      <w:r>
        <w:rPr>
          <w:rFonts w:ascii="Arial" w:eastAsia="Arial" w:hAnsi="Arial" w:cs="Arial"/>
          <w:sz w:val="24"/>
          <w:szCs w:val="24"/>
        </w:rPr>
        <w:t>frontend and perform validation, authorization, and database operations.</w:t>
      </w:r>
      <w:r>
        <w:rPr>
          <w:rFonts w:ascii="Arial" w:eastAsia="Arial" w:hAnsi="Arial" w:cs="Arial"/>
          <w:sz w:val="24"/>
          <w:szCs w:val="24"/>
        </w:rPr>
        <w:br/>
      </w:r>
    </w:p>
    <w:p w14:paraId="0B18779C" w14:textId="77777777" w:rsidR="009E152E" w:rsidRDefault="002F023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Database (MongoDB):</w:t>
      </w:r>
      <w:r>
        <w:rPr>
          <w:rFonts w:ascii="Arial" w:eastAsia="Arial" w:hAnsi="Arial" w:cs="Arial"/>
          <w:sz w:val="24"/>
          <w:szCs w:val="24"/>
        </w:rPr>
        <w:br/>
      </w:r>
    </w:p>
    <w:p w14:paraId="44B16254" w14:textId="77777777" w:rsidR="009E152E" w:rsidRDefault="002F023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Stores user data, food items (with category, price, and image), and orders.</w:t>
      </w:r>
    </w:p>
    <w:p w14:paraId="6416155E" w14:textId="77777777" w:rsidR="009E152E" w:rsidRDefault="002F023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Supports document-oriented storage with flexible schemas, ideal for application evolu</w:t>
      </w:r>
      <w:r>
        <w:rPr>
          <w:rFonts w:ascii="Arial" w:eastAsia="Arial" w:hAnsi="Arial" w:cs="Arial"/>
          <w:sz w:val="24"/>
          <w:szCs w:val="24"/>
        </w:rPr>
        <w:t>tion.</w:t>
      </w:r>
      <w:r>
        <w:rPr>
          <w:rFonts w:ascii="Arial" w:eastAsia="Arial" w:hAnsi="Arial" w:cs="Arial"/>
          <w:sz w:val="24"/>
          <w:szCs w:val="24"/>
        </w:rPr>
        <w:br/>
      </w:r>
    </w:p>
    <w:p w14:paraId="3E3EA3B8" w14:textId="77777777" w:rsidR="009E152E" w:rsidRDefault="002F023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Data Flow:</w:t>
      </w:r>
      <w:r>
        <w:rPr>
          <w:rFonts w:ascii="Arial" w:eastAsia="Arial" w:hAnsi="Arial" w:cs="Arial"/>
          <w:sz w:val="24"/>
          <w:szCs w:val="24"/>
        </w:rPr>
        <w:br/>
      </w:r>
    </w:p>
    <w:p w14:paraId="041BAB41" w14:textId="77777777" w:rsidR="009E152E" w:rsidRDefault="002F023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client (React) sends HTTP requests to Express.js routes.</w:t>
      </w:r>
    </w:p>
    <w:p w14:paraId="3485952F" w14:textId="77777777" w:rsidR="009E152E" w:rsidRDefault="002F023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server validates input and fetches/updates MongoDB collections.</w:t>
      </w:r>
    </w:p>
    <w:p w14:paraId="03B90B3D" w14:textId="77777777" w:rsidR="009E152E" w:rsidRDefault="002F023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Responses are sent back to the frontend, which renders the appropriate UI components.</w:t>
      </w:r>
      <w:r>
        <w:rPr>
          <w:rFonts w:ascii="Arial" w:eastAsia="Arial" w:hAnsi="Arial" w:cs="Arial"/>
          <w:sz w:val="24"/>
          <w:szCs w:val="24"/>
        </w:rPr>
        <w:br/>
      </w:r>
    </w:p>
    <w:p w14:paraId="6CF0CA7F" w14:textId="77777777" w:rsidR="009E152E" w:rsidRDefault="002F023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Additional Components:</w:t>
      </w:r>
      <w:r>
        <w:rPr>
          <w:rFonts w:ascii="Arial" w:eastAsia="Arial" w:hAnsi="Arial" w:cs="Arial"/>
          <w:sz w:val="24"/>
          <w:szCs w:val="24"/>
        </w:rPr>
        <w:br/>
      </w:r>
    </w:p>
    <w:p w14:paraId="6C9551D6" w14:textId="77777777" w:rsidR="009E152E" w:rsidRDefault="002F023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Simulated payment logic via frontend alerts.</w:t>
      </w:r>
    </w:p>
    <w:p w14:paraId="37716791" w14:textId="77777777" w:rsidR="009E152E" w:rsidRDefault="002F023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Order history is displayed using queries to the order collection.</w:t>
      </w:r>
    </w:p>
    <w:p w14:paraId="149F0403" w14:textId="77777777" w:rsidR="009E152E" w:rsidRDefault="002F0235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Admin authentication (if extended)</w:t>
      </w:r>
      <w:r>
        <w:rPr>
          <w:rFonts w:ascii="Arial" w:eastAsia="Arial" w:hAnsi="Arial" w:cs="Arial"/>
          <w:sz w:val="24"/>
          <w:szCs w:val="24"/>
        </w:rPr>
        <w:t xml:space="preserve"> allows food data management.</w:t>
      </w:r>
    </w:p>
    <w:p w14:paraId="3369B4DE" w14:textId="77777777" w:rsidR="009E152E" w:rsidRDefault="009E152E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</w:p>
    <w:p w14:paraId="794C70F3" w14:textId="7610E8F4" w:rsidR="009E152E" w:rsidRDefault="002F0235">
      <w:pPr>
        <w:rPr>
          <w:b/>
        </w:rPr>
      </w:pPr>
      <w:r w:rsidRPr="002F0235">
        <w:rPr>
          <w:b/>
        </w:rPr>
        <w:lastRenderedPageBreak/>
        <w:drawing>
          <wp:anchor distT="0" distB="0" distL="114300" distR="114300" simplePos="0" relativeHeight="251658240" behindDoc="0" locked="0" layoutInCell="1" allowOverlap="1" wp14:anchorId="15195584" wp14:editId="7614FB35">
            <wp:simplePos x="0" y="0"/>
            <wp:positionH relativeFrom="page">
              <wp:posOffset>0</wp:posOffset>
            </wp:positionH>
            <wp:positionV relativeFrom="page">
              <wp:posOffset>891540</wp:posOffset>
            </wp:positionV>
            <wp:extent cx="6576060" cy="26441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140" cy="2645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 Diagram</w:t>
      </w:r>
      <w:r>
        <w:rPr>
          <w:b/>
        </w:rPr>
        <w:t xml:space="preserve">: </w:t>
      </w:r>
    </w:p>
    <w:p w14:paraId="04962559" w14:textId="77CC5CCC" w:rsidR="009E152E" w:rsidRDefault="009E152E">
      <w:pPr>
        <w:rPr>
          <w:b/>
        </w:rPr>
      </w:pPr>
    </w:p>
    <w:p w14:paraId="0F237F9B" w14:textId="28750042" w:rsidR="009E152E" w:rsidRDefault="002F0235">
      <w:pPr>
        <w:rPr>
          <w:b/>
        </w:rPr>
      </w:pP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 xml:space="preserve">                                               </w:t>
      </w: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Figure 1: Architecture of the application</w:t>
      </w:r>
    </w:p>
    <w:p w14:paraId="5FE32098" w14:textId="77777777" w:rsidR="009E152E" w:rsidRDefault="009E152E">
      <w:pPr>
        <w:rPr>
          <w:b/>
        </w:rPr>
      </w:pPr>
    </w:p>
    <w:p w14:paraId="27664568" w14:textId="77777777" w:rsidR="009E152E" w:rsidRDefault="009E152E">
      <w:pPr>
        <w:rPr>
          <w:b/>
        </w:rPr>
      </w:pPr>
    </w:p>
    <w:sectPr w:rsidR="009E152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3277"/>
    <w:multiLevelType w:val="multilevel"/>
    <w:tmpl w:val="60A89918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8F4D62"/>
    <w:multiLevelType w:val="multilevel"/>
    <w:tmpl w:val="CDEEC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8E360D"/>
    <w:multiLevelType w:val="multilevel"/>
    <w:tmpl w:val="7974CA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F5AC9"/>
    <w:multiLevelType w:val="multilevel"/>
    <w:tmpl w:val="25963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3354D6"/>
    <w:multiLevelType w:val="multilevel"/>
    <w:tmpl w:val="A530AEE6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D333AF"/>
    <w:multiLevelType w:val="multilevel"/>
    <w:tmpl w:val="FFE8116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6A5C0D"/>
    <w:multiLevelType w:val="multilevel"/>
    <w:tmpl w:val="43F805B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F15BE3"/>
    <w:multiLevelType w:val="multilevel"/>
    <w:tmpl w:val="AF40C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0D7945"/>
    <w:multiLevelType w:val="multilevel"/>
    <w:tmpl w:val="523C5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81710F"/>
    <w:multiLevelType w:val="multilevel"/>
    <w:tmpl w:val="37B8E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9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2E"/>
    <w:rsid w:val="002F0235"/>
    <w:rsid w:val="009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405A"/>
  <w15:docId w15:val="{A9F23621-D263-41D9-8954-411A08E8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2GLo+y2D/odhHpHaz4xE2Nfqg==">CgMxLjA4AHIhMURQQ05aN3VYM2ZQcEhOTENKQmVwc2cwMjhPSzdNR0hf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HARLIN MARTIN</cp:lastModifiedBy>
  <cp:revision>2</cp:revision>
  <dcterms:created xsi:type="dcterms:W3CDTF">2025-04-16T11:43:00Z</dcterms:created>
  <dcterms:modified xsi:type="dcterms:W3CDTF">2025-04-16T11:44:00Z</dcterms:modified>
</cp:coreProperties>
</file>