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130137" cy="11040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0137" cy="1104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Memorandum of Understanding (MoU)</w:t>
      </w:r>
    </w:p>
    <w:p w:rsidR="00000000" w:rsidDel="00000000" w:rsidP="00000000" w:rsidRDefault="00000000" w:rsidRPr="00000000" w14:paraId="00000003">
      <w:pPr>
        <w:widowControl w:val="0"/>
        <w:spacing w:before="57" w:line="237" w:lineRule="auto"/>
        <w:ind w:left="22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IIIT Kottayam x MakeMyPass</w:t>
      </w:r>
    </w:p>
    <w:p w:rsidR="00000000" w:rsidDel="00000000" w:rsidP="00000000" w:rsidRDefault="00000000" w:rsidRPr="00000000" w14:paraId="00000004">
      <w:pPr>
        <w:spacing w:after="28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MoU is made on 10th February 2025 between IIIT Kottayam (hereinafter referred to as the "Organizer") and MakeMyPass, a comprehensive event management platform (hereinafter referred to as the "Service Provider").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Where, IIIT Kottayam is organizing Apoorv ’25, a techno-cultural fest, on 7th-9th March 2025 at its campus.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Terms of Agreement: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MakeMyPass is Apoorv’s Platform Partner thus providing the platform required to conduct the events.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Apoorv of IIIT Kottayam will actively showcase MakeMyPass on their Instagram page, promoting the platform and its features.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MakeMyPass will provide 24/7 customer support, ensuring dedicated assistance for attendees and organizers. Virtual support will be available to facilitate the smooth execution of the event.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platform will enable streamlined on-site check-in and badge printing for attendees. If requested in advance, MakeMyPass can provide volunteer training for attendee check-in and badge printing. If physical assistance is required, additional allowances will apply for the team’s support during the event.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enhance audience participation, gamification and engagement features will be made available. If a television is accessible at the venue, it can be used to welcome participants during check-in. Additionally, organizers can use the networking game feature on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hoogo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enhance participant engagement.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Confidentiality: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parties agree to maintain the confidentiality of any proprietary or sensitive information exchanged during the collaboration.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Governing Law &amp; Dispute Resolution: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MOU is governed by Indian law. Any dispute arising hereunder shall be settled amicably through mutual discussion or mediation.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MOU constitutes the entire agreement between the parties, superseding all prior or contemporaneous communications, representations, or agreements, whether oral or written.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MOU is signed by the following representatives: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IIIT Kottayam: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Abhishek Naganaboyina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Designation: Apoorv Executive Head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10-02-2025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Signature: _______________________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MakeMyPass: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Adnan Kattekaden (+91 6238450178)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Designation: Growth Hacker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_______________________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Signature: _______________________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  <w:t xml:space="preserve">IIIT Kottayam x MakeMyPass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hoogo.makemypass.com/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