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4A60"/>
          <w:sz w:val="36"/>
        </w:rPr>
        <w:t>Evidence Validation and Sign-off Pack</w:t>
      </w:r>
    </w:p>
    <w:p>
      <w:pPr>
        <w:jc w:val="center"/>
      </w:pPr>
      <w:r>
        <w:rPr>
          <w:i/>
          <w:color w:val="5A6169"/>
          <w:sz w:val="20"/>
        </w:rPr>
        <w:t>Approval pathway for ambulance handover implementation records, KPI data, and stakeholder evidence</w:t>
      </w:r>
    </w:p>
    <w:p>
      <w:pPr>
        <w:jc w:val="center"/>
      </w:pPr>
      <w:r>
        <w:rPr>
          <w:b/>
        </w:rPr>
        <w:t>Consulting company: CR Allied Services Limited</w:t>
      </w:r>
      <w:r>
        <w:t xml:space="preserve"> | Client setting: Ambrose Alli University Health Center</w:t>
      </w:r>
      <w:r>
        <w:t xml:space="preserve"> | Lead consultant: Edward Osikem Okhumaile</w:t>
      </w:r>
    </w:p>
    <w:p>
      <w:pPr>
        <w:jc w:val="center"/>
      </w:pPr>
      <w:r>
        <w:rPr>
          <w:i/>
        </w:rPr>
        <w:t>Implementation proposal version - July 2026</w:t>
      </w:r>
    </w:p>
    <w:tbl>
      <w:tblPr>
        <w:tblW w:type="auto" w:w="0"/>
        <w:jc w:val="center"/>
        <w:tblLook w:firstColumn="1" w:firstRow="1" w:lastColumn="0" w:lastRow="0" w:noHBand="0" w:noVBand="1" w:val="04A0"/>
      </w:tblPr>
      <w:tblGrid>
        <w:gridCol w:w="9936"/>
      </w:tblGrid>
      <w:tr>
        <w:tc>
          <w:tcPr>
            <w:tcW w:type="dxa" w:w="9936"/>
            <w:shd w:fill="EAF4F2"/>
            <w:tcMar>
              <w:top w:w="120" w:type="dxa"/>
              <w:start w:w="140" w:type="dxa"/>
              <w:bottom w:w="120" w:type="dxa"/>
              <w:end w:w="140" w:type="dxa"/>
            </w:tcMar>
          </w:tcPr>
          <w:p>
            <w:r>
              <w:rPr>
                <w:b/>
              </w:rPr>
              <w:t xml:space="preserve">Use of this pack: </w:t>
            </w:r>
            <w:r>
              <w:t>This document provides the validation route for the implementation proposal. Items should be marked verified only after the named evidence owner reviews the source record, confirms accuracy, and signs the approval section.</w:t>
            </w:r>
          </w:p>
        </w:tc>
      </w:tr>
    </w:tbl>
    <w:p/>
    <w:p>
      <w:pPr>
        <w:pStyle w:val="Heading1"/>
      </w:pPr>
      <w:r>
        <w:t>1. Validation Purpose</w:t>
      </w:r>
    </w:p>
    <w:p>
      <w:r>
        <w:t>The purpose of this pack is to make the evidence trail clear, reviewable, and ready for hospital governance. It separates draft implementation material from approved evidence and gives each document a named owner, source record, validation test, and sign-off point.</w:t>
      </w:r>
    </w:p>
    <w:p>
      <w:r>
        <w:t>The pack can be used during governance review, project closure, quality improvement reporting, procurement discussion, and internal audit. No item should be treated as verified until the corresponding source and sign-off fields are completed.</w:t>
      </w:r>
    </w:p>
    <w:p>
      <w:pPr>
        <w:pStyle w:val="Heading1"/>
      </w:pPr>
      <w:r>
        <w:t>2. Evidence Register</w:t>
      </w:r>
    </w:p>
    <w:p>
      <w:pPr>
        <w:keepNext/>
      </w:pPr>
      <w:r>
        <w:rPr>
          <w:b/>
        </w:rPr>
        <w:t>Table 1. Evidence register and approval status.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232"/>
            <w:shd w:fill="F3F4F6"/>
            <w:vAlign w:val="center"/>
            <w:tcMar>
              <w:top w:w="100" w:type="dxa"/>
              <w:start w:w="100" w:type="dxa"/>
              <w:bottom w:w="100" w:type="dxa"/>
              <w:end w:w="100" w:type="dxa"/>
            </w:tcMar>
          </w:tcPr>
          <w:p>
            <w:pPr>
              <w:jc w:val="center"/>
            </w:pPr>
            <w:r>
              <w:rPr>
                <w:b/>
              </w:rPr>
              <w:t>Evidence item</w:t>
            </w:r>
          </w:p>
        </w:tc>
        <w:tc>
          <w:tcPr>
            <w:tcW w:type="dxa" w:w="2664"/>
            <w:shd w:fill="F3F4F6"/>
            <w:vAlign w:val="center"/>
            <w:tcMar>
              <w:top w:w="100" w:type="dxa"/>
              <w:start w:w="100" w:type="dxa"/>
              <w:bottom w:w="100" w:type="dxa"/>
              <w:end w:w="100" w:type="dxa"/>
            </w:tcMar>
          </w:tcPr>
          <w:p>
            <w:pPr>
              <w:jc w:val="center"/>
            </w:pPr>
            <w:r>
              <w:rPr>
                <w:b/>
              </w:rPr>
              <w:t>Source to check</w:t>
            </w:r>
          </w:p>
        </w:tc>
        <w:tc>
          <w:tcPr>
            <w:tcW w:type="dxa" w:w="2088"/>
            <w:shd w:fill="F3F4F6"/>
            <w:vAlign w:val="center"/>
            <w:tcMar>
              <w:top w:w="100" w:type="dxa"/>
              <w:start w:w="100" w:type="dxa"/>
              <w:bottom w:w="100" w:type="dxa"/>
              <w:end w:w="100" w:type="dxa"/>
            </w:tcMar>
          </w:tcPr>
          <w:p>
            <w:pPr>
              <w:jc w:val="center"/>
            </w:pPr>
            <w:r>
              <w:rPr>
                <w:b/>
              </w:rPr>
              <w:t>Evidence owner</w:t>
            </w:r>
          </w:p>
        </w:tc>
        <w:tc>
          <w:tcPr>
            <w:tcW w:type="dxa" w:w="1440"/>
            <w:shd w:fill="F3F4F6"/>
            <w:vAlign w:val="center"/>
            <w:tcMar>
              <w:top w:w="100" w:type="dxa"/>
              <w:start w:w="100" w:type="dxa"/>
              <w:bottom w:w="100" w:type="dxa"/>
              <w:end w:w="100" w:type="dxa"/>
            </w:tcMar>
          </w:tcPr>
          <w:p>
            <w:pPr>
              <w:jc w:val="center"/>
            </w:pPr>
            <w:r>
              <w:rPr>
                <w:b/>
              </w:rPr>
              <w:t>Current status</w:t>
            </w:r>
          </w:p>
        </w:tc>
        <w:tc>
          <w:tcPr>
            <w:tcW w:type="dxa" w:w="2160"/>
            <w:shd w:fill="F3F4F6"/>
            <w:vAlign w:val="center"/>
            <w:tcMar>
              <w:top w:w="100" w:type="dxa"/>
              <w:start w:w="100" w:type="dxa"/>
              <w:bottom w:w="100" w:type="dxa"/>
              <w:end w:w="100" w:type="dxa"/>
            </w:tcMar>
          </w:tcPr>
          <w:p>
            <w:pPr>
              <w:jc w:val="center"/>
            </w:pPr>
            <w:r>
              <w:rPr>
                <w:b/>
              </w:rPr>
              <w:t>Approval required</w:t>
            </w:r>
          </w:p>
        </w:tc>
      </w:tr>
      <w:tr>
        <w:tc>
          <w:tcPr>
            <w:tcW w:type="dxa" w:w="2232"/>
            <w:vAlign w:val="center"/>
            <w:tcMar>
              <w:top w:w="100" w:type="dxa"/>
              <w:start w:w="100" w:type="dxa"/>
              <w:bottom w:w="100" w:type="dxa"/>
              <w:end w:w="100" w:type="dxa"/>
            </w:tcMar>
          </w:tcPr>
          <w:p>
            <w:r>
              <w:t>Implementation proposal index</w:t>
            </w:r>
          </w:p>
        </w:tc>
        <w:tc>
          <w:tcPr>
            <w:tcW w:type="dxa" w:w="2664"/>
            <w:vAlign w:val="center"/>
            <w:tcMar>
              <w:top w:w="100" w:type="dxa"/>
              <w:start w:w="100" w:type="dxa"/>
              <w:bottom w:w="100" w:type="dxa"/>
              <w:end w:w="100" w:type="dxa"/>
            </w:tcMar>
          </w:tcPr>
          <w:p>
            <w:r>
              <w:t>Approved project scope, governance notes, deliverable list</w:t>
            </w:r>
          </w:p>
        </w:tc>
        <w:tc>
          <w:tcPr>
            <w:tcW w:type="dxa" w:w="2088"/>
            <w:vAlign w:val="center"/>
            <w:tcMar>
              <w:top w:w="100" w:type="dxa"/>
              <w:start w:w="100" w:type="dxa"/>
              <w:bottom w:w="100" w:type="dxa"/>
              <w:end w:w="100" w:type="dxa"/>
            </w:tcMar>
          </w:tcPr>
          <w:p>
            <w:r>
              <w:t>Project sponsor</w:t>
            </w:r>
          </w:p>
        </w:tc>
        <w:tc>
          <w:tcPr>
            <w:tcW w:type="dxa" w:w="1440"/>
            <w:vAlign w:val="center"/>
            <w:tcMar>
              <w:top w:w="100" w:type="dxa"/>
              <w:start w:w="100" w:type="dxa"/>
              <w:bottom w:w="100" w:type="dxa"/>
              <w:end w:w="100" w:type="dxa"/>
            </w:tcMar>
          </w:tcPr>
          <w:p>
            <w:r>
              <w:t>Ready for review</w:t>
            </w:r>
          </w:p>
        </w:tc>
        <w:tc>
          <w:tcPr>
            <w:tcW w:type="dxa" w:w="2160"/>
            <w:vAlign w:val="center"/>
            <w:tcMar>
              <w:top w:w="100" w:type="dxa"/>
              <w:start w:w="100" w:type="dxa"/>
              <w:bottom w:w="100" w:type="dxa"/>
              <w:end w:w="100" w:type="dxa"/>
            </w:tcMar>
          </w:tcPr>
          <w:p>
            <w:r>
              <w:t>Sponsor sign-off</w:t>
            </w:r>
          </w:p>
        </w:tc>
      </w:tr>
      <w:tr>
        <w:tc>
          <w:tcPr>
            <w:tcW w:type="dxa" w:w="2232"/>
            <w:vAlign w:val="center"/>
            <w:tcMar>
              <w:top w:w="100" w:type="dxa"/>
              <w:start w:w="100" w:type="dxa"/>
              <w:bottom w:w="100" w:type="dxa"/>
              <w:end w:w="100" w:type="dxa"/>
            </w:tcMar>
          </w:tcPr>
          <w:p>
            <w:r>
              <w:t>Business analysis case study</w:t>
            </w:r>
          </w:p>
        </w:tc>
        <w:tc>
          <w:tcPr>
            <w:tcW w:type="dxa" w:w="2664"/>
            <w:vAlign w:val="center"/>
            <w:tcMar>
              <w:top w:w="100" w:type="dxa"/>
              <w:start w:w="100" w:type="dxa"/>
              <w:bottom w:w="100" w:type="dxa"/>
              <w:end w:w="100" w:type="dxa"/>
            </w:tcMar>
          </w:tcPr>
          <w:p>
            <w:r>
              <w:t>Discovery notes, process maps, requirements traceability</w:t>
            </w:r>
          </w:p>
        </w:tc>
        <w:tc>
          <w:tcPr>
            <w:tcW w:type="dxa" w:w="2088"/>
            <w:vAlign w:val="center"/>
            <w:tcMar>
              <w:top w:w="100" w:type="dxa"/>
              <w:start w:w="100" w:type="dxa"/>
              <w:bottom w:w="100" w:type="dxa"/>
              <w:end w:w="100" w:type="dxa"/>
            </w:tcMar>
          </w:tcPr>
          <w:p>
            <w:r>
              <w:t>Business analyst + operations manager</w:t>
            </w:r>
          </w:p>
        </w:tc>
        <w:tc>
          <w:tcPr>
            <w:tcW w:type="dxa" w:w="1440"/>
            <w:vAlign w:val="center"/>
            <w:tcMar>
              <w:top w:w="100" w:type="dxa"/>
              <w:start w:w="100" w:type="dxa"/>
              <w:bottom w:w="100" w:type="dxa"/>
              <w:end w:w="100" w:type="dxa"/>
            </w:tcMar>
          </w:tcPr>
          <w:p>
            <w:r>
              <w:t>Ready for review</w:t>
            </w:r>
          </w:p>
        </w:tc>
        <w:tc>
          <w:tcPr>
            <w:tcW w:type="dxa" w:w="2160"/>
            <w:vAlign w:val="center"/>
            <w:tcMar>
              <w:top w:w="100" w:type="dxa"/>
              <w:start w:w="100" w:type="dxa"/>
              <w:bottom w:w="100" w:type="dxa"/>
              <w:end w:w="100" w:type="dxa"/>
            </w:tcMar>
          </w:tcPr>
          <w:p>
            <w:r>
              <w:t>Operations confirmation</w:t>
            </w:r>
          </w:p>
        </w:tc>
      </w:tr>
      <w:tr>
        <w:tc>
          <w:tcPr>
            <w:tcW w:type="dxa" w:w="2232"/>
            <w:vAlign w:val="center"/>
            <w:tcMar>
              <w:top w:w="100" w:type="dxa"/>
              <w:start w:w="100" w:type="dxa"/>
              <w:bottom w:w="100" w:type="dxa"/>
              <w:end w:w="100" w:type="dxa"/>
            </w:tcMar>
          </w:tcPr>
          <w:p>
            <w:r>
              <w:t>Business requirements document</w:t>
            </w:r>
          </w:p>
        </w:tc>
        <w:tc>
          <w:tcPr>
            <w:tcW w:type="dxa" w:w="2664"/>
            <w:vAlign w:val="center"/>
            <w:tcMar>
              <w:top w:w="100" w:type="dxa"/>
              <w:start w:w="100" w:type="dxa"/>
              <w:bottom w:w="100" w:type="dxa"/>
              <w:end w:w="100" w:type="dxa"/>
            </w:tcMar>
          </w:tcPr>
          <w:p>
            <w:r>
              <w:t>Stakeholder requirements, acceptance criteria, risk log</w:t>
            </w:r>
          </w:p>
        </w:tc>
        <w:tc>
          <w:tcPr>
            <w:tcW w:type="dxa" w:w="2088"/>
            <w:vAlign w:val="center"/>
            <w:tcMar>
              <w:top w:w="100" w:type="dxa"/>
              <w:start w:w="100" w:type="dxa"/>
              <w:bottom w:w="100" w:type="dxa"/>
              <w:end w:w="100" w:type="dxa"/>
            </w:tcMar>
          </w:tcPr>
          <w:p>
            <w:r>
              <w:t>Operations manager</w:t>
            </w:r>
          </w:p>
        </w:tc>
        <w:tc>
          <w:tcPr>
            <w:tcW w:type="dxa" w:w="1440"/>
            <w:vAlign w:val="center"/>
            <w:tcMar>
              <w:top w:w="100" w:type="dxa"/>
              <w:start w:w="100" w:type="dxa"/>
              <w:bottom w:w="100" w:type="dxa"/>
              <w:end w:w="100" w:type="dxa"/>
            </w:tcMar>
          </w:tcPr>
          <w:p>
            <w:r>
              <w:t>Ready for review</w:t>
            </w:r>
          </w:p>
        </w:tc>
        <w:tc>
          <w:tcPr>
            <w:tcW w:type="dxa" w:w="2160"/>
            <w:vAlign w:val="center"/>
            <w:tcMar>
              <w:top w:w="100" w:type="dxa"/>
              <w:start w:w="100" w:type="dxa"/>
              <w:bottom w:w="100" w:type="dxa"/>
              <w:end w:w="100" w:type="dxa"/>
            </w:tcMar>
          </w:tcPr>
          <w:p>
            <w:r>
              <w:t>Sponsor and clinical lead approval</w:t>
            </w:r>
          </w:p>
        </w:tc>
      </w:tr>
      <w:tr>
        <w:tc>
          <w:tcPr>
            <w:tcW w:type="dxa" w:w="2232"/>
            <w:vAlign w:val="center"/>
            <w:tcMar>
              <w:top w:w="100" w:type="dxa"/>
              <w:start w:w="100" w:type="dxa"/>
              <w:bottom w:w="100" w:type="dxa"/>
              <w:end w:w="100" w:type="dxa"/>
            </w:tcMar>
          </w:tcPr>
          <w:p>
            <w:r>
              <w:t>SOP and handover toolkit</w:t>
            </w:r>
          </w:p>
        </w:tc>
        <w:tc>
          <w:tcPr>
            <w:tcW w:type="dxa" w:w="2664"/>
            <w:vAlign w:val="center"/>
            <w:tcMar>
              <w:top w:w="100" w:type="dxa"/>
              <w:start w:w="100" w:type="dxa"/>
              <w:bottom w:w="100" w:type="dxa"/>
              <w:end w:w="100" w:type="dxa"/>
            </w:tcMar>
          </w:tcPr>
          <w:p>
            <w:r>
              <w:t>Clinical governance review, training records, audit form</w:t>
            </w:r>
          </w:p>
        </w:tc>
        <w:tc>
          <w:tcPr>
            <w:tcW w:type="dxa" w:w="2088"/>
            <w:vAlign w:val="center"/>
            <w:tcMar>
              <w:top w:w="100" w:type="dxa"/>
              <w:start w:w="100" w:type="dxa"/>
              <w:bottom w:w="100" w:type="dxa"/>
              <w:end w:w="100" w:type="dxa"/>
            </w:tcMar>
          </w:tcPr>
          <w:p>
            <w:r>
              <w:t>Clinical lead + quality officer</w:t>
            </w:r>
          </w:p>
        </w:tc>
        <w:tc>
          <w:tcPr>
            <w:tcW w:type="dxa" w:w="1440"/>
            <w:vAlign w:val="center"/>
            <w:tcMar>
              <w:top w:w="100" w:type="dxa"/>
              <w:start w:w="100" w:type="dxa"/>
              <w:bottom w:w="100" w:type="dxa"/>
              <w:end w:w="100" w:type="dxa"/>
            </w:tcMar>
          </w:tcPr>
          <w:p>
            <w:r>
              <w:t>Ready for review</w:t>
            </w:r>
          </w:p>
        </w:tc>
        <w:tc>
          <w:tcPr>
            <w:tcW w:type="dxa" w:w="2160"/>
            <w:vAlign w:val="center"/>
            <w:tcMar>
              <w:top w:w="100" w:type="dxa"/>
              <w:start w:w="100" w:type="dxa"/>
              <w:bottom w:w="100" w:type="dxa"/>
              <w:end w:w="100" w:type="dxa"/>
            </w:tcMar>
          </w:tcPr>
          <w:p>
            <w:r>
              <w:t>Clinical governance approval</w:t>
            </w:r>
          </w:p>
        </w:tc>
      </w:tr>
      <w:tr>
        <w:tc>
          <w:tcPr>
            <w:tcW w:type="dxa" w:w="2232"/>
            <w:vAlign w:val="center"/>
            <w:tcMar>
              <w:top w:w="100" w:type="dxa"/>
              <w:start w:w="100" w:type="dxa"/>
              <w:bottom w:w="100" w:type="dxa"/>
              <w:end w:w="100" w:type="dxa"/>
            </w:tcMar>
          </w:tcPr>
          <w:p>
            <w:r>
              <w:t>Impact and feedback report</w:t>
            </w:r>
          </w:p>
        </w:tc>
        <w:tc>
          <w:tcPr>
            <w:tcW w:type="dxa" w:w="2664"/>
            <w:vAlign w:val="center"/>
            <w:tcMar>
              <w:top w:w="100" w:type="dxa"/>
              <w:start w:w="100" w:type="dxa"/>
              <w:bottom w:w="100" w:type="dxa"/>
              <w:end w:w="100" w:type="dxa"/>
            </w:tcMar>
          </w:tcPr>
          <w:p>
            <w:r>
              <w:t>Baseline extract, post-implementation extract, feedback forms</w:t>
            </w:r>
          </w:p>
        </w:tc>
        <w:tc>
          <w:tcPr>
            <w:tcW w:type="dxa" w:w="2088"/>
            <w:vAlign w:val="center"/>
            <w:tcMar>
              <w:top w:w="100" w:type="dxa"/>
              <w:start w:w="100" w:type="dxa"/>
              <w:bottom w:w="100" w:type="dxa"/>
              <w:end w:w="100" w:type="dxa"/>
            </w:tcMar>
          </w:tcPr>
          <w:p>
            <w:r>
              <w:t>Data analyst + quality officer</w:t>
            </w:r>
          </w:p>
        </w:tc>
        <w:tc>
          <w:tcPr>
            <w:tcW w:type="dxa" w:w="1440"/>
            <w:vAlign w:val="center"/>
            <w:tcMar>
              <w:top w:w="100" w:type="dxa"/>
              <w:start w:w="100" w:type="dxa"/>
              <w:bottom w:w="100" w:type="dxa"/>
              <w:end w:w="100" w:type="dxa"/>
            </w:tcMar>
          </w:tcPr>
          <w:p>
            <w:r>
              <w:t>Validation pending</w:t>
            </w:r>
          </w:p>
        </w:tc>
        <w:tc>
          <w:tcPr>
            <w:tcW w:type="dxa" w:w="2160"/>
            <w:vAlign w:val="center"/>
            <w:tcMar>
              <w:top w:w="100" w:type="dxa"/>
              <w:start w:w="100" w:type="dxa"/>
              <w:bottom w:w="100" w:type="dxa"/>
              <w:end w:w="100" w:type="dxa"/>
            </w:tcMar>
          </w:tcPr>
          <w:p>
            <w:r>
              <w:t>Data-owner approval</w:t>
            </w:r>
          </w:p>
        </w:tc>
      </w:tr>
      <w:tr>
        <w:tc>
          <w:tcPr>
            <w:tcW w:type="dxa" w:w="2232"/>
            <w:vAlign w:val="center"/>
            <w:tcMar>
              <w:top w:w="100" w:type="dxa"/>
              <w:start w:w="100" w:type="dxa"/>
              <w:bottom w:w="100" w:type="dxa"/>
              <w:end w:w="100" w:type="dxa"/>
            </w:tcMar>
          </w:tcPr>
          <w:p>
            <w:r>
              <w:t>Impact dashboard workbook</w:t>
            </w:r>
          </w:p>
        </w:tc>
        <w:tc>
          <w:tcPr>
            <w:tcW w:type="dxa" w:w="2664"/>
            <w:vAlign w:val="center"/>
            <w:tcMar>
              <w:top w:w="100" w:type="dxa"/>
              <w:start w:w="100" w:type="dxa"/>
              <w:bottom w:w="100" w:type="dxa"/>
              <w:end w:w="100" w:type="dxa"/>
            </w:tcMar>
          </w:tcPr>
          <w:p>
            <w:r>
              <w:t>KPI data table, definitions, formulas, chart outputs</w:t>
            </w:r>
          </w:p>
        </w:tc>
        <w:tc>
          <w:tcPr>
            <w:tcW w:type="dxa" w:w="2088"/>
            <w:vAlign w:val="center"/>
            <w:tcMar>
              <w:top w:w="100" w:type="dxa"/>
              <w:start w:w="100" w:type="dxa"/>
              <w:bottom w:w="100" w:type="dxa"/>
              <w:end w:w="100" w:type="dxa"/>
            </w:tcMar>
          </w:tcPr>
          <w:p>
            <w:r>
              <w:t>Data analyst</w:t>
            </w:r>
          </w:p>
        </w:tc>
        <w:tc>
          <w:tcPr>
            <w:tcW w:type="dxa" w:w="1440"/>
            <w:vAlign w:val="center"/>
            <w:tcMar>
              <w:top w:w="100" w:type="dxa"/>
              <w:start w:w="100" w:type="dxa"/>
              <w:bottom w:w="100" w:type="dxa"/>
              <w:end w:w="100" w:type="dxa"/>
            </w:tcMar>
          </w:tcPr>
          <w:p>
            <w:r>
              <w:t>Validation pending</w:t>
            </w:r>
          </w:p>
        </w:tc>
        <w:tc>
          <w:tcPr>
            <w:tcW w:type="dxa" w:w="2160"/>
            <w:vAlign w:val="center"/>
            <w:tcMar>
              <w:top w:w="100" w:type="dxa"/>
              <w:start w:w="100" w:type="dxa"/>
              <w:bottom w:w="100" w:type="dxa"/>
              <w:end w:w="100" w:type="dxa"/>
            </w:tcMar>
          </w:tcPr>
          <w:p>
            <w:r>
              <w:t>Data-owner approval</w:t>
            </w:r>
          </w:p>
        </w:tc>
      </w:tr>
      <w:tr>
        <w:tc>
          <w:tcPr>
            <w:tcW w:type="dxa" w:w="2232"/>
            <w:vAlign w:val="center"/>
            <w:tcMar>
              <w:top w:w="100" w:type="dxa"/>
              <w:start w:w="100" w:type="dxa"/>
              <w:bottom w:w="100" w:type="dxa"/>
              <w:end w:w="100" w:type="dxa"/>
            </w:tcMar>
          </w:tcPr>
          <w:p>
            <w:r>
              <w:t>Stakeholder transcript and conversation captures</w:t>
            </w:r>
          </w:p>
        </w:tc>
        <w:tc>
          <w:tcPr>
            <w:tcW w:type="dxa" w:w="2664"/>
            <w:vAlign w:val="center"/>
            <w:tcMar>
              <w:top w:w="100" w:type="dxa"/>
              <w:start w:w="100" w:type="dxa"/>
              <w:bottom w:w="100" w:type="dxa"/>
              <w:end w:w="100" w:type="dxa"/>
            </w:tcMar>
          </w:tcPr>
          <w:p>
            <w:r>
              <w:t>Meeting minutes, Teams export, attendance record</w:t>
            </w:r>
          </w:p>
        </w:tc>
        <w:tc>
          <w:tcPr>
            <w:tcW w:type="dxa" w:w="2088"/>
            <w:vAlign w:val="center"/>
            <w:tcMar>
              <w:top w:w="100" w:type="dxa"/>
              <w:start w:w="100" w:type="dxa"/>
              <w:bottom w:w="100" w:type="dxa"/>
              <w:end w:w="100" w:type="dxa"/>
            </w:tcMar>
          </w:tcPr>
          <w:p>
            <w:r>
              <w:t>Project sponsor</w:t>
            </w:r>
          </w:p>
        </w:tc>
        <w:tc>
          <w:tcPr>
            <w:tcW w:type="dxa" w:w="1440"/>
            <w:vAlign w:val="center"/>
            <w:tcMar>
              <w:top w:w="100" w:type="dxa"/>
              <w:start w:w="100" w:type="dxa"/>
              <w:bottom w:w="100" w:type="dxa"/>
              <w:end w:w="100" w:type="dxa"/>
            </w:tcMar>
          </w:tcPr>
          <w:p>
            <w:r>
              <w:t>Validation pending</w:t>
            </w:r>
          </w:p>
        </w:tc>
        <w:tc>
          <w:tcPr>
            <w:tcW w:type="dxa" w:w="2160"/>
            <w:vAlign w:val="center"/>
            <w:tcMar>
              <w:top w:w="100" w:type="dxa"/>
              <w:start w:w="100" w:type="dxa"/>
              <w:bottom w:w="100" w:type="dxa"/>
              <w:end w:w="100" w:type="dxa"/>
            </w:tcMar>
          </w:tcPr>
          <w:p>
            <w:r>
              <w:t>Meeting chair approval</w:t>
            </w:r>
          </w:p>
        </w:tc>
      </w:tr>
    </w:tbl>
    <w:p/>
    <w:p>
      <w:pPr>
        <w:pStyle w:val="Heading1"/>
      </w:pPr>
      <w:r>
        <w:t>3. KPI Data Validation Checklist</w:t>
      </w:r>
    </w:p>
    <w:p>
      <w:pPr>
        <w:keepNext/>
      </w:pPr>
      <w:r>
        <w:rPr>
          <w:b/>
        </w:rPr>
        <w:t>Table 2. Data validation checks before KPI figures are used externally.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shd w:fill="F3F4F6"/>
            <w:vAlign w:val="center"/>
            <w:tcMar>
              <w:top w:w="100" w:type="dxa"/>
              <w:start w:w="100" w:type="dxa"/>
              <w:bottom w:w="100" w:type="dxa"/>
              <w:end w:w="100" w:type="dxa"/>
            </w:tcMar>
          </w:tcPr>
          <w:p>
            <w:pPr>
              <w:jc w:val="center"/>
            </w:pPr>
            <w:r>
              <w:rPr>
                <w:b/>
              </w:rPr>
              <w:t>Check</w:t>
            </w:r>
          </w:p>
        </w:tc>
        <w:tc>
          <w:tcPr>
            <w:tcW w:type="dxa" w:w="4032"/>
            <w:shd w:fill="F3F4F6"/>
            <w:vAlign w:val="center"/>
            <w:tcMar>
              <w:top w:w="100" w:type="dxa"/>
              <w:start w:w="100" w:type="dxa"/>
              <w:bottom w:w="100" w:type="dxa"/>
              <w:end w:w="100" w:type="dxa"/>
            </w:tcMar>
          </w:tcPr>
          <w:p>
            <w:pPr>
              <w:jc w:val="center"/>
            </w:pPr>
            <w:r>
              <w:rPr>
                <w:b/>
              </w:rPr>
              <w:t>Expected control</w:t>
            </w:r>
          </w:p>
        </w:tc>
        <w:tc>
          <w:tcPr>
            <w:tcW w:type="dxa" w:w="1296"/>
            <w:shd w:fill="F3F4F6"/>
            <w:vAlign w:val="center"/>
            <w:tcMar>
              <w:top w:w="100" w:type="dxa"/>
              <w:start w:w="100" w:type="dxa"/>
              <w:bottom w:w="100" w:type="dxa"/>
              <w:end w:w="100" w:type="dxa"/>
            </w:tcMar>
          </w:tcPr>
          <w:p>
            <w:pPr>
              <w:jc w:val="center"/>
            </w:pPr>
            <w:r>
              <w:rPr>
                <w:b/>
              </w:rPr>
              <w:t>Reviewer initials</w:t>
            </w:r>
          </w:p>
        </w:tc>
        <w:tc>
          <w:tcPr>
            <w:tcW w:type="dxa" w:w="1152"/>
            <w:shd w:fill="F3F4F6"/>
            <w:vAlign w:val="center"/>
            <w:tcMar>
              <w:top w:w="100" w:type="dxa"/>
              <w:start w:w="100" w:type="dxa"/>
              <w:bottom w:w="100" w:type="dxa"/>
              <w:end w:w="100" w:type="dxa"/>
            </w:tcMar>
          </w:tcPr>
          <w:p>
            <w:pPr>
              <w:jc w:val="center"/>
            </w:pPr>
            <w:r>
              <w:rPr>
                <w:b/>
              </w:rPr>
              <w:t>Date</w:t>
            </w:r>
          </w:p>
        </w:tc>
      </w:tr>
      <w:tr>
        <w:tc>
          <w:tcPr>
            <w:tcW w:type="dxa" w:w="2880"/>
            <w:vAlign w:val="center"/>
            <w:tcMar>
              <w:top w:w="100" w:type="dxa"/>
              <w:start w:w="100" w:type="dxa"/>
              <w:bottom w:w="100" w:type="dxa"/>
              <w:end w:w="100" w:type="dxa"/>
            </w:tcMar>
          </w:tcPr>
          <w:p>
            <w:r>
              <w:t>Baseline period confirmed</w:t>
            </w:r>
          </w:p>
        </w:tc>
        <w:tc>
          <w:tcPr>
            <w:tcW w:type="dxa" w:w="4032"/>
            <w:vAlign w:val="center"/>
            <w:tcMar>
              <w:top w:w="100" w:type="dxa"/>
              <w:start w:w="100" w:type="dxa"/>
              <w:bottom w:w="100" w:type="dxa"/>
              <w:end w:w="100" w:type="dxa"/>
            </w:tcMar>
          </w:tcPr>
          <w:p>
            <w:r>
              <w:t>January-March 2026 or approved alternative period is documented</w:t>
            </w:r>
          </w:p>
        </w:tc>
        <w:tc>
          <w:tcPr>
            <w:tcW w:type="dxa" w:w="1296"/>
            <w:vAlign w:val="center"/>
            <w:tcMar>
              <w:top w:w="100" w:type="dxa"/>
              <w:start w:w="100" w:type="dxa"/>
              <w:bottom w:w="100" w:type="dxa"/>
              <w:end w:w="100" w:type="dxa"/>
            </w:tcMar>
          </w:tcPr>
          <w:p>
            <w:r/>
          </w:p>
        </w:tc>
        <w:tc>
          <w:tcPr>
            <w:tcW w:type="dxa" w:w="1152"/>
            <w:vAlign w:val="center"/>
            <w:tcMar>
              <w:top w:w="100" w:type="dxa"/>
              <w:start w:w="100" w:type="dxa"/>
              <w:bottom w:w="100" w:type="dxa"/>
              <w:end w:w="100" w:type="dxa"/>
            </w:tcMar>
          </w:tcPr>
          <w:p>
            <w:r/>
          </w:p>
        </w:tc>
      </w:tr>
      <w:tr>
        <w:tc>
          <w:tcPr>
            <w:tcW w:type="dxa" w:w="2880"/>
            <w:vAlign w:val="center"/>
            <w:tcMar>
              <w:top w:w="100" w:type="dxa"/>
              <w:start w:w="100" w:type="dxa"/>
              <w:bottom w:w="100" w:type="dxa"/>
              <w:end w:w="100" w:type="dxa"/>
            </w:tcMar>
          </w:tcPr>
          <w:p>
            <w:r>
              <w:t>Post-implementation period confirmed</w:t>
            </w:r>
          </w:p>
        </w:tc>
        <w:tc>
          <w:tcPr>
            <w:tcW w:type="dxa" w:w="4032"/>
            <w:vAlign w:val="center"/>
            <w:tcMar>
              <w:top w:w="100" w:type="dxa"/>
              <w:start w:w="100" w:type="dxa"/>
              <w:bottom w:w="100" w:type="dxa"/>
              <w:end w:w="100" w:type="dxa"/>
            </w:tcMar>
          </w:tcPr>
          <w:p>
            <w:r>
              <w:t>May-July 2026 or approved alternative period is documented</w:t>
            </w:r>
          </w:p>
        </w:tc>
        <w:tc>
          <w:tcPr>
            <w:tcW w:type="dxa" w:w="1296"/>
            <w:vAlign w:val="center"/>
            <w:tcMar>
              <w:top w:w="100" w:type="dxa"/>
              <w:start w:w="100" w:type="dxa"/>
              <w:bottom w:w="100" w:type="dxa"/>
              <w:end w:w="100" w:type="dxa"/>
            </w:tcMar>
          </w:tcPr>
          <w:p>
            <w:r/>
          </w:p>
        </w:tc>
        <w:tc>
          <w:tcPr>
            <w:tcW w:type="dxa" w:w="1152"/>
            <w:vAlign w:val="center"/>
            <w:tcMar>
              <w:top w:w="100" w:type="dxa"/>
              <w:start w:w="100" w:type="dxa"/>
              <w:bottom w:w="100" w:type="dxa"/>
              <w:end w:w="100" w:type="dxa"/>
            </w:tcMar>
          </w:tcPr>
          <w:p>
            <w:r/>
          </w:p>
        </w:tc>
      </w:tr>
      <w:tr>
        <w:tc>
          <w:tcPr>
            <w:tcW w:type="dxa" w:w="2880"/>
            <w:vAlign w:val="center"/>
            <w:tcMar>
              <w:top w:w="100" w:type="dxa"/>
              <w:start w:w="100" w:type="dxa"/>
              <w:bottom w:w="100" w:type="dxa"/>
              <w:end w:w="100" w:type="dxa"/>
            </w:tcMar>
          </w:tcPr>
          <w:p>
            <w:r>
              <w:t>Arrival timestamps checked</w:t>
            </w:r>
          </w:p>
        </w:tc>
        <w:tc>
          <w:tcPr>
            <w:tcW w:type="dxa" w:w="4032"/>
            <w:vAlign w:val="center"/>
            <w:tcMar>
              <w:top w:w="100" w:type="dxa"/>
              <w:start w:w="100" w:type="dxa"/>
              <w:bottom w:w="100" w:type="dxa"/>
              <w:end w:w="100" w:type="dxa"/>
            </w:tcMar>
          </w:tcPr>
          <w:p>
            <w:r>
              <w:t>Ambulance arrival and clinical acceptance timestamps are complete</w:t>
            </w:r>
          </w:p>
        </w:tc>
        <w:tc>
          <w:tcPr>
            <w:tcW w:type="dxa" w:w="1296"/>
            <w:vAlign w:val="center"/>
            <w:tcMar>
              <w:top w:w="100" w:type="dxa"/>
              <w:start w:w="100" w:type="dxa"/>
              <w:bottom w:w="100" w:type="dxa"/>
              <w:end w:w="100" w:type="dxa"/>
            </w:tcMar>
          </w:tcPr>
          <w:p>
            <w:r/>
          </w:p>
        </w:tc>
        <w:tc>
          <w:tcPr>
            <w:tcW w:type="dxa" w:w="1152"/>
            <w:vAlign w:val="center"/>
            <w:tcMar>
              <w:top w:w="100" w:type="dxa"/>
              <w:start w:w="100" w:type="dxa"/>
              <w:bottom w:w="100" w:type="dxa"/>
              <w:end w:w="100" w:type="dxa"/>
            </w:tcMar>
          </w:tcPr>
          <w:p>
            <w:r/>
          </w:p>
        </w:tc>
      </w:tr>
      <w:tr>
        <w:tc>
          <w:tcPr>
            <w:tcW w:type="dxa" w:w="2880"/>
            <w:vAlign w:val="center"/>
            <w:tcMar>
              <w:top w:w="100" w:type="dxa"/>
              <w:start w:w="100" w:type="dxa"/>
              <w:bottom w:w="100" w:type="dxa"/>
              <w:end w:w="100" w:type="dxa"/>
            </w:tcMar>
          </w:tcPr>
          <w:p>
            <w:r>
              <w:t>Missing values reviewed</w:t>
            </w:r>
          </w:p>
        </w:tc>
        <w:tc>
          <w:tcPr>
            <w:tcW w:type="dxa" w:w="4032"/>
            <w:vAlign w:val="center"/>
            <w:tcMar>
              <w:top w:w="100" w:type="dxa"/>
              <w:start w:w="100" w:type="dxa"/>
              <w:bottom w:w="100" w:type="dxa"/>
              <w:end w:w="100" w:type="dxa"/>
            </w:tcMar>
          </w:tcPr>
          <w:p>
            <w:r>
              <w:t>Missing records are quantified and treatment is explained</w:t>
            </w:r>
          </w:p>
        </w:tc>
        <w:tc>
          <w:tcPr>
            <w:tcW w:type="dxa" w:w="1296"/>
            <w:vAlign w:val="center"/>
            <w:tcMar>
              <w:top w:w="100" w:type="dxa"/>
              <w:start w:w="100" w:type="dxa"/>
              <w:bottom w:w="100" w:type="dxa"/>
              <w:end w:w="100" w:type="dxa"/>
            </w:tcMar>
          </w:tcPr>
          <w:p>
            <w:r/>
          </w:p>
        </w:tc>
        <w:tc>
          <w:tcPr>
            <w:tcW w:type="dxa" w:w="1152"/>
            <w:vAlign w:val="center"/>
            <w:tcMar>
              <w:top w:w="100" w:type="dxa"/>
              <w:start w:w="100" w:type="dxa"/>
              <w:bottom w:w="100" w:type="dxa"/>
              <w:end w:w="100" w:type="dxa"/>
            </w:tcMar>
          </w:tcPr>
          <w:p>
            <w:r/>
          </w:p>
        </w:tc>
      </w:tr>
      <w:tr>
        <w:tc>
          <w:tcPr>
            <w:tcW w:type="dxa" w:w="2880"/>
            <w:vAlign w:val="center"/>
            <w:tcMar>
              <w:top w:w="100" w:type="dxa"/>
              <w:start w:w="100" w:type="dxa"/>
              <w:bottom w:w="100" w:type="dxa"/>
              <w:end w:w="100" w:type="dxa"/>
            </w:tcMar>
          </w:tcPr>
          <w:p>
            <w:r>
              <w:t>Formula outputs checked</w:t>
            </w:r>
          </w:p>
        </w:tc>
        <w:tc>
          <w:tcPr>
            <w:tcW w:type="dxa" w:w="4032"/>
            <w:vAlign w:val="center"/>
            <w:tcMar>
              <w:top w:w="100" w:type="dxa"/>
              <w:start w:w="100" w:type="dxa"/>
              <w:bottom w:w="100" w:type="dxa"/>
              <w:end w:w="100" w:type="dxa"/>
            </w:tcMar>
          </w:tcPr>
          <w:p>
            <w:r>
              <w:t>Dashboard formulas match KPI definitions and source columns</w:t>
            </w:r>
          </w:p>
        </w:tc>
        <w:tc>
          <w:tcPr>
            <w:tcW w:type="dxa" w:w="1296"/>
            <w:vAlign w:val="center"/>
            <w:tcMar>
              <w:top w:w="100" w:type="dxa"/>
              <w:start w:w="100" w:type="dxa"/>
              <w:bottom w:w="100" w:type="dxa"/>
              <w:end w:w="100" w:type="dxa"/>
            </w:tcMar>
          </w:tcPr>
          <w:p>
            <w:r/>
          </w:p>
        </w:tc>
        <w:tc>
          <w:tcPr>
            <w:tcW w:type="dxa" w:w="1152"/>
            <w:vAlign w:val="center"/>
            <w:tcMar>
              <w:top w:w="100" w:type="dxa"/>
              <w:start w:w="100" w:type="dxa"/>
              <w:bottom w:w="100" w:type="dxa"/>
              <w:end w:w="100" w:type="dxa"/>
            </w:tcMar>
          </w:tcPr>
          <w:p>
            <w:r/>
          </w:p>
        </w:tc>
      </w:tr>
      <w:tr>
        <w:tc>
          <w:tcPr>
            <w:tcW w:type="dxa" w:w="2880"/>
            <w:vAlign w:val="center"/>
            <w:tcMar>
              <w:top w:w="100" w:type="dxa"/>
              <w:start w:w="100" w:type="dxa"/>
              <w:bottom w:w="100" w:type="dxa"/>
              <w:end w:w="100" w:type="dxa"/>
            </w:tcMar>
          </w:tcPr>
          <w:p>
            <w:r>
              <w:t>Outliers reviewed</w:t>
            </w:r>
          </w:p>
        </w:tc>
        <w:tc>
          <w:tcPr>
            <w:tcW w:type="dxa" w:w="4032"/>
            <w:vAlign w:val="center"/>
            <w:tcMar>
              <w:top w:w="100" w:type="dxa"/>
              <w:start w:w="100" w:type="dxa"/>
              <w:bottom w:w="100" w:type="dxa"/>
              <w:end w:w="100" w:type="dxa"/>
            </w:tcMar>
          </w:tcPr>
          <w:p>
            <w:r>
              <w:t>Extreme waits or duplicate records are investigated and retained/excluded with reason</w:t>
            </w:r>
          </w:p>
        </w:tc>
        <w:tc>
          <w:tcPr>
            <w:tcW w:type="dxa" w:w="1296"/>
            <w:vAlign w:val="center"/>
            <w:tcMar>
              <w:top w:w="100" w:type="dxa"/>
              <w:start w:w="100" w:type="dxa"/>
              <w:bottom w:w="100" w:type="dxa"/>
              <w:end w:w="100" w:type="dxa"/>
            </w:tcMar>
          </w:tcPr>
          <w:p>
            <w:r/>
          </w:p>
        </w:tc>
        <w:tc>
          <w:tcPr>
            <w:tcW w:type="dxa" w:w="1152"/>
            <w:vAlign w:val="center"/>
            <w:tcMar>
              <w:top w:w="100" w:type="dxa"/>
              <w:start w:w="100" w:type="dxa"/>
              <w:bottom w:w="100" w:type="dxa"/>
              <w:end w:w="100" w:type="dxa"/>
            </w:tcMar>
          </w:tcPr>
          <w:p>
            <w:r/>
          </w:p>
        </w:tc>
      </w:tr>
      <w:tr>
        <w:tc>
          <w:tcPr>
            <w:tcW w:type="dxa" w:w="2880"/>
            <w:vAlign w:val="center"/>
            <w:tcMar>
              <w:top w:w="100" w:type="dxa"/>
              <w:start w:w="100" w:type="dxa"/>
              <w:bottom w:w="100" w:type="dxa"/>
              <w:end w:w="100" w:type="dxa"/>
            </w:tcMar>
          </w:tcPr>
          <w:p>
            <w:r>
              <w:t>Feedback sample checked</w:t>
            </w:r>
          </w:p>
        </w:tc>
        <w:tc>
          <w:tcPr>
            <w:tcW w:type="dxa" w:w="4032"/>
            <w:vAlign w:val="center"/>
            <w:tcMar>
              <w:top w:w="100" w:type="dxa"/>
              <w:start w:w="100" w:type="dxa"/>
              <w:bottom w:w="100" w:type="dxa"/>
              <w:end w:w="100" w:type="dxa"/>
            </w:tcMar>
          </w:tcPr>
          <w:p>
            <w:r>
              <w:t>Staff and patient/carer response counts are recorded by month</w:t>
            </w:r>
          </w:p>
        </w:tc>
        <w:tc>
          <w:tcPr>
            <w:tcW w:type="dxa" w:w="1296"/>
            <w:vAlign w:val="center"/>
            <w:tcMar>
              <w:top w:w="100" w:type="dxa"/>
              <w:start w:w="100" w:type="dxa"/>
              <w:bottom w:w="100" w:type="dxa"/>
              <w:end w:w="100" w:type="dxa"/>
            </w:tcMar>
          </w:tcPr>
          <w:p>
            <w:r/>
          </w:p>
        </w:tc>
        <w:tc>
          <w:tcPr>
            <w:tcW w:type="dxa" w:w="1152"/>
            <w:vAlign w:val="center"/>
            <w:tcMar>
              <w:top w:w="100" w:type="dxa"/>
              <w:start w:w="100" w:type="dxa"/>
              <w:bottom w:w="100" w:type="dxa"/>
              <w:end w:w="100" w:type="dxa"/>
            </w:tcMar>
          </w:tcPr>
          <w:p>
            <w:r/>
          </w:p>
        </w:tc>
      </w:tr>
      <w:tr>
        <w:tc>
          <w:tcPr>
            <w:tcW w:type="dxa" w:w="2880"/>
            <w:vAlign w:val="center"/>
            <w:tcMar>
              <w:top w:w="100" w:type="dxa"/>
              <w:start w:w="100" w:type="dxa"/>
              <w:bottom w:w="100" w:type="dxa"/>
              <w:end w:w="100" w:type="dxa"/>
            </w:tcMar>
          </w:tcPr>
          <w:p>
            <w:r>
              <w:t>Approval trail complete</w:t>
            </w:r>
          </w:p>
        </w:tc>
        <w:tc>
          <w:tcPr>
            <w:tcW w:type="dxa" w:w="4032"/>
            <w:vAlign w:val="center"/>
            <w:tcMar>
              <w:top w:w="100" w:type="dxa"/>
              <w:start w:w="100" w:type="dxa"/>
              <w:bottom w:w="100" w:type="dxa"/>
              <w:end w:w="100" w:type="dxa"/>
            </w:tcMar>
          </w:tcPr>
          <w:p>
            <w:r>
              <w:t>Reviewer name, role, date, and approval decision are recorded</w:t>
            </w:r>
          </w:p>
        </w:tc>
        <w:tc>
          <w:tcPr>
            <w:tcW w:type="dxa" w:w="1296"/>
            <w:vAlign w:val="center"/>
            <w:tcMar>
              <w:top w:w="100" w:type="dxa"/>
              <w:start w:w="100" w:type="dxa"/>
              <w:bottom w:w="100" w:type="dxa"/>
              <w:end w:w="100" w:type="dxa"/>
            </w:tcMar>
          </w:tcPr>
          <w:p>
            <w:r/>
          </w:p>
        </w:tc>
        <w:tc>
          <w:tcPr>
            <w:tcW w:type="dxa" w:w="1152"/>
            <w:vAlign w:val="center"/>
            <w:tcMar>
              <w:top w:w="100" w:type="dxa"/>
              <w:start w:w="100" w:type="dxa"/>
              <w:bottom w:w="100" w:type="dxa"/>
              <w:end w:w="100" w:type="dxa"/>
            </w:tcMar>
          </w:tcPr>
          <w:p>
            <w:r/>
          </w:p>
        </w:tc>
      </w:tr>
    </w:tbl>
    <w:p/>
    <w:p>
      <w:r>
        <w:br w:type="page"/>
      </w:r>
    </w:p>
    <w:p>
      <w:pPr>
        <w:pStyle w:val="Heading1"/>
      </w:pPr>
      <w:r>
        <w:t>4. Stakeholder Record Validation</w:t>
      </w:r>
    </w:p>
    <w:p>
      <w:pPr>
        <w:keepNext/>
      </w:pPr>
      <w:r>
        <w:rPr>
          <w:b/>
        </w:rPr>
        <w:t>Table 3. Meeting and communication validation checks.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shd w:fill="F3F4F6"/>
            <w:vAlign w:val="center"/>
            <w:tcMar>
              <w:top w:w="100" w:type="dxa"/>
              <w:start w:w="100" w:type="dxa"/>
              <w:bottom w:w="100" w:type="dxa"/>
              <w:end w:w="100" w:type="dxa"/>
            </w:tcMar>
          </w:tcPr>
          <w:p>
            <w:pPr>
              <w:jc w:val="center"/>
            </w:pPr>
            <w:r>
              <w:rPr>
                <w:b/>
              </w:rPr>
              <w:t>Record</w:t>
            </w:r>
          </w:p>
        </w:tc>
        <w:tc>
          <w:tcPr>
            <w:tcW w:type="dxa" w:w="4032"/>
            <w:shd w:fill="F3F4F6"/>
            <w:vAlign w:val="center"/>
            <w:tcMar>
              <w:top w:w="100" w:type="dxa"/>
              <w:start w:w="100" w:type="dxa"/>
              <w:bottom w:w="100" w:type="dxa"/>
              <w:end w:w="100" w:type="dxa"/>
            </w:tcMar>
          </w:tcPr>
          <w:p>
            <w:pPr>
              <w:jc w:val="center"/>
            </w:pPr>
            <w:r>
              <w:rPr>
                <w:b/>
              </w:rPr>
              <w:t>Validation action</w:t>
            </w:r>
          </w:p>
        </w:tc>
        <w:tc>
          <w:tcPr>
            <w:tcW w:type="dxa" w:w="2016"/>
            <w:shd w:fill="F3F4F6"/>
            <w:vAlign w:val="center"/>
            <w:tcMar>
              <w:top w:w="100" w:type="dxa"/>
              <w:start w:w="100" w:type="dxa"/>
              <w:bottom w:w="100" w:type="dxa"/>
              <w:end w:w="100" w:type="dxa"/>
            </w:tcMar>
          </w:tcPr>
          <w:p>
            <w:pPr>
              <w:jc w:val="center"/>
            </w:pPr>
            <w:r>
              <w:rPr>
                <w:b/>
              </w:rPr>
              <w:t>Responsible role</w:t>
            </w:r>
          </w:p>
        </w:tc>
        <w:tc>
          <w:tcPr>
            <w:tcW w:type="dxa" w:w="1152"/>
            <w:shd w:fill="F3F4F6"/>
            <w:vAlign w:val="center"/>
            <w:tcMar>
              <w:top w:w="100" w:type="dxa"/>
              <w:start w:w="100" w:type="dxa"/>
              <w:bottom w:w="100" w:type="dxa"/>
              <w:end w:w="100" w:type="dxa"/>
            </w:tcMar>
          </w:tcPr>
          <w:p>
            <w:pPr>
              <w:jc w:val="center"/>
            </w:pPr>
            <w:r>
              <w:rPr>
                <w:b/>
              </w:rPr>
              <w:t>Sign-off</w:t>
            </w:r>
          </w:p>
        </w:tc>
      </w:tr>
      <w:tr>
        <w:tc>
          <w:tcPr>
            <w:tcW w:type="dxa" w:w="2304"/>
            <w:vAlign w:val="center"/>
            <w:tcMar>
              <w:top w:w="100" w:type="dxa"/>
              <w:start w:w="100" w:type="dxa"/>
              <w:bottom w:w="100" w:type="dxa"/>
              <w:end w:w="100" w:type="dxa"/>
            </w:tcMar>
          </w:tcPr>
          <w:p>
            <w:r>
              <w:t>Stakeholder attendance</w:t>
            </w:r>
          </w:p>
        </w:tc>
        <w:tc>
          <w:tcPr>
            <w:tcW w:type="dxa" w:w="4032"/>
            <w:vAlign w:val="center"/>
            <w:tcMar>
              <w:top w:w="100" w:type="dxa"/>
              <w:start w:w="100" w:type="dxa"/>
              <w:bottom w:w="100" w:type="dxa"/>
              <w:end w:w="100" w:type="dxa"/>
            </w:tcMar>
          </w:tcPr>
          <w:p>
            <w:r>
              <w:t>Confirm names, roles, attendance, and apologies against meeting invitation or attendance record</w:t>
            </w:r>
          </w:p>
        </w:tc>
        <w:tc>
          <w:tcPr>
            <w:tcW w:type="dxa" w:w="2016"/>
            <w:vAlign w:val="center"/>
            <w:tcMar>
              <w:top w:w="100" w:type="dxa"/>
              <w:start w:w="100" w:type="dxa"/>
              <w:bottom w:w="100" w:type="dxa"/>
              <w:end w:w="100" w:type="dxa"/>
            </w:tcMar>
          </w:tcPr>
          <w:p>
            <w:r>
              <w:t>Meeting chair</w:t>
            </w:r>
          </w:p>
        </w:tc>
        <w:tc>
          <w:tcPr>
            <w:tcW w:type="dxa" w:w="1152"/>
            <w:vAlign w:val="center"/>
            <w:tcMar>
              <w:top w:w="100" w:type="dxa"/>
              <w:start w:w="100" w:type="dxa"/>
              <w:bottom w:w="100" w:type="dxa"/>
              <w:end w:w="100" w:type="dxa"/>
            </w:tcMar>
          </w:tcPr>
          <w:p>
            <w:r/>
          </w:p>
        </w:tc>
      </w:tr>
      <w:tr>
        <w:tc>
          <w:tcPr>
            <w:tcW w:type="dxa" w:w="2304"/>
            <w:vAlign w:val="center"/>
            <w:tcMar>
              <w:top w:w="100" w:type="dxa"/>
              <w:start w:w="100" w:type="dxa"/>
              <w:bottom w:w="100" w:type="dxa"/>
              <w:end w:w="100" w:type="dxa"/>
            </w:tcMar>
          </w:tcPr>
          <w:p>
            <w:r>
              <w:t>Transcript wording</w:t>
            </w:r>
          </w:p>
        </w:tc>
        <w:tc>
          <w:tcPr>
            <w:tcW w:type="dxa" w:w="4032"/>
            <w:vAlign w:val="center"/>
            <w:tcMar>
              <w:top w:w="100" w:type="dxa"/>
              <w:start w:w="100" w:type="dxa"/>
              <w:bottom w:w="100" w:type="dxa"/>
              <w:end w:w="100" w:type="dxa"/>
            </w:tcMar>
          </w:tcPr>
          <w:p>
            <w:r>
              <w:t>Confirm transcript reflects approved minutes or agreed meeting summary</w:t>
            </w:r>
          </w:p>
        </w:tc>
        <w:tc>
          <w:tcPr>
            <w:tcW w:type="dxa" w:w="2016"/>
            <w:vAlign w:val="center"/>
            <w:tcMar>
              <w:top w:w="100" w:type="dxa"/>
              <w:start w:w="100" w:type="dxa"/>
              <w:bottom w:w="100" w:type="dxa"/>
              <w:end w:w="100" w:type="dxa"/>
            </w:tcMar>
          </w:tcPr>
          <w:p>
            <w:r>
              <w:t>Meeting chair</w:t>
            </w:r>
          </w:p>
        </w:tc>
        <w:tc>
          <w:tcPr>
            <w:tcW w:type="dxa" w:w="1152"/>
            <w:vAlign w:val="center"/>
            <w:tcMar>
              <w:top w:w="100" w:type="dxa"/>
              <w:start w:w="100" w:type="dxa"/>
              <w:bottom w:w="100" w:type="dxa"/>
              <w:end w:w="100" w:type="dxa"/>
            </w:tcMar>
          </w:tcPr>
          <w:p>
            <w:r/>
          </w:p>
        </w:tc>
      </w:tr>
      <w:tr>
        <w:tc>
          <w:tcPr>
            <w:tcW w:type="dxa" w:w="2304"/>
            <w:vAlign w:val="center"/>
            <w:tcMar>
              <w:top w:w="100" w:type="dxa"/>
              <w:start w:w="100" w:type="dxa"/>
              <w:bottom w:w="100" w:type="dxa"/>
              <w:end w:w="100" w:type="dxa"/>
            </w:tcMar>
          </w:tcPr>
          <w:p>
            <w:r>
              <w:t>Action log</w:t>
            </w:r>
          </w:p>
        </w:tc>
        <w:tc>
          <w:tcPr>
            <w:tcW w:type="dxa" w:w="4032"/>
            <w:vAlign w:val="center"/>
            <w:tcMar>
              <w:top w:w="100" w:type="dxa"/>
              <w:start w:w="100" w:type="dxa"/>
              <w:bottom w:w="100" w:type="dxa"/>
              <w:end w:w="100" w:type="dxa"/>
            </w:tcMar>
          </w:tcPr>
          <w:p>
            <w:r>
              <w:t>Confirm owners, deadlines, and evidence outputs match the project action tracker</w:t>
            </w:r>
          </w:p>
        </w:tc>
        <w:tc>
          <w:tcPr>
            <w:tcW w:type="dxa" w:w="2016"/>
            <w:vAlign w:val="center"/>
            <w:tcMar>
              <w:top w:w="100" w:type="dxa"/>
              <w:start w:w="100" w:type="dxa"/>
              <w:bottom w:w="100" w:type="dxa"/>
              <w:end w:w="100" w:type="dxa"/>
            </w:tcMar>
          </w:tcPr>
          <w:p>
            <w:r>
              <w:t>Operations manager</w:t>
            </w:r>
          </w:p>
        </w:tc>
        <w:tc>
          <w:tcPr>
            <w:tcW w:type="dxa" w:w="1152"/>
            <w:vAlign w:val="center"/>
            <w:tcMar>
              <w:top w:w="100" w:type="dxa"/>
              <w:start w:w="100" w:type="dxa"/>
              <w:bottom w:w="100" w:type="dxa"/>
              <w:end w:w="100" w:type="dxa"/>
            </w:tcMar>
          </w:tcPr>
          <w:p>
            <w:r/>
          </w:p>
        </w:tc>
      </w:tr>
      <w:tr>
        <w:tc>
          <w:tcPr>
            <w:tcW w:type="dxa" w:w="2304"/>
            <w:vAlign w:val="center"/>
            <w:tcMar>
              <w:top w:w="100" w:type="dxa"/>
              <w:start w:w="100" w:type="dxa"/>
              <w:bottom w:w="100" w:type="dxa"/>
              <w:end w:w="100" w:type="dxa"/>
            </w:tcMar>
          </w:tcPr>
          <w:p>
            <w:r>
              <w:t>Conversation captures</w:t>
            </w:r>
          </w:p>
        </w:tc>
        <w:tc>
          <w:tcPr>
            <w:tcW w:type="dxa" w:w="4032"/>
            <w:vAlign w:val="center"/>
            <w:tcMar>
              <w:top w:w="100" w:type="dxa"/>
              <w:start w:w="100" w:type="dxa"/>
              <w:bottom w:w="100" w:type="dxa"/>
              <w:end w:w="100" w:type="dxa"/>
            </w:tcMar>
          </w:tcPr>
          <w:p>
            <w:r>
              <w:t>Confirm screenshots or exports are approved for inclusion and do not expose sensitive patient data</w:t>
            </w:r>
          </w:p>
        </w:tc>
        <w:tc>
          <w:tcPr>
            <w:tcW w:type="dxa" w:w="2016"/>
            <w:vAlign w:val="center"/>
            <w:tcMar>
              <w:top w:w="100" w:type="dxa"/>
              <w:start w:w="100" w:type="dxa"/>
              <w:bottom w:w="100" w:type="dxa"/>
              <w:end w:w="100" w:type="dxa"/>
            </w:tcMar>
          </w:tcPr>
          <w:p>
            <w:r>
              <w:t>Information governance lead</w:t>
            </w:r>
          </w:p>
        </w:tc>
        <w:tc>
          <w:tcPr>
            <w:tcW w:type="dxa" w:w="1152"/>
            <w:vAlign w:val="center"/>
            <w:tcMar>
              <w:top w:w="100" w:type="dxa"/>
              <w:start w:w="100" w:type="dxa"/>
              <w:bottom w:w="100" w:type="dxa"/>
              <w:end w:w="100" w:type="dxa"/>
            </w:tcMar>
          </w:tcPr>
          <w:p>
            <w:r/>
          </w:p>
        </w:tc>
      </w:tr>
      <w:tr>
        <w:tc>
          <w:tcPr>
            <w:tcW w:type="dxa" w:w="2304"/>
            <w:vAlign w:val="center"/>
            <w:tcMar>
              <w:top w:w="100" w:type="dxa"/>
              <w:start w:w="100" w:type="dxa"/>
              <w:bottom w:w="100" w:type="dxa"/>
              <w:end w:w="100" w:type="dxa"/>
            </w:tcMar>
          </w:tcPr>
          <w:p>
            <w:r>
              <w:t>Patient/carer references</w:t>
            </w:r>
          </w:p>
        </w:tc>
        <w:tc>
          <w:tcPr>
            <w:tcW w:type="dxa" w:w="4032"/>
            <w:vAlign w:val="center"/>
            <w:tcMar>
              <w:top w:w="100" w:type="dxa"/>
              <w:start w:w="100" w:type="dxa"/>
              <w:bottom w:w="100" w:type="dxa"/>
              <w:end w:w="100" w:type="dxa"/>
            </w:tcMar>
          </w:tcPr>
          <w:p>
            <w:r>
              <w:t>Confirm any patient-facing content is anonymised and suitable for circulation</w:t>
            </w:r>
          </w:p>
        </w:tc>
        <w:tc>
          <w:tcPr>
            <w:tcW w:type="dxa" w:w="2016"/>
            <w:vAlign w:val="center"/>
            <w:tcMar>
              <w:top w:w="100" w:type="dxa"/>
              <w:start w:w="100" w:type="dxa"/>
              <w:bottom w:w="100" w:type="dxa"/>
              <w:end w:w="100" w:type="dxa"/>
            </w:tcMar>
          </w:tcPr>
          <w:p>
            <w:r>
              <w:t>Quality officer</w:t>
            </w:r>
          </w:p>
        </w:tc>
        <w:tc>
          <w:tcPr>
            <w:tcW w:type="dxa" w:w="1152"/>
            <w:vAlign w:val="center"/>
            <w:tcMar>
              <w:top w:w="100" w:type="dxa"/>
              <w:start w:w="100" w:type="dxa"/>
              <w:bottom w:w="100" w:type="dxa"/>
              <w:end w:w="100" w:type="dxa"/>
            </w:tcMar>
          </w:tcPr>
          <w:p>
            <w:r/>
          </w:p>
        </w:tc>
      </w:tr>
    </w:tbl>
    <w:p/>
    <w:p>
      <w:pPr>
        <w:pStyle w:val="Heading1"/>
      </w:pPr>
      <w:r>
        <w:t>5. Approval Form</w:t>
      </w:r>
    </w:p>
    <w:p>
      <w:pPr>
        <w:keepNext/>
      </w:pPr>
      <w:r>
        <w:rPr>
          <w:b/>
        </w:rPr>
        <w:t>Table 4. Evidence approval form.</w:t>
      </w:r>
    </w:p>
    <w:tbl>
      <w:tblPr>
        <w:tblStyle w:val="TableGrid"/>
        <w:tblW w:type="auto" w:w="0"/>
        <w:jc w:val="center"/>
        <w:tblLook w:firstColumn="1" w:firstRow="1" w:lastColumn="0" w:lastRow="0" w:noHBand="0" w:noVBand="1" w:val="04A0"/>
      </w:tblPr>
      <w:tblGrid>
        <w:gridCol w:w="4968"/>
        <w:gridCol w:w="4968"/>
      </w:tblGrid>
      <w:tr>
        <w:tc>
          <w:tcPr>
            <w:tcW w:type="dxa" w:w="2880"/>
            <w:shd w:fill="F3F4F6"/>
            <w:vAlign w:val="center"/>
            <w:tcMar>
              <w:top w:w="100" w:type="dxa"/>
              <w:start w:w="100" w:type="dxa"/>
              <w:bottom w:w="100" w:type="dxa"/>
              <w:end w:w="100" w:type="dxa"/>
            </w:tcMar>
          </w:tcPr>
          <w:p>
            <w:pPr>
              <w:jc w:val="center"/>
            </w:pPr>
            <w:r>
              <w:rPr>
                <w:b/>
              </w:rPr>
              <w:t>Field</w:t>
            </w:r>
          </w:p>
        </w:tc>
        <w:tc>
          <w:tcPr>
            <w:tcW w:type="dxa" w:w="6480"/>
            <w:shd w:fill="F3F4F6"/>
            <w:vAlign w:val="center"/>
            <w:tcMar>
              <w:top w:w="100" w:type="dxa"/>
              <w:start w:w="100" w:type="dxa"/>
              <w:bottom w:w="100" w:type="dxa"/>
              <w:end w:w="100" w:type="dxa"/>
            </w:tcMar>
          </w:tcPr>
          <w:p>
            <w:pPr>
              <w:jc w:val="center"/>
            </w:pPr>
            <w:r>
              <w:rPr>
                <w:b/>
              </w:rPr>
              <w:t>Completion entry</w:t>
            </w:r>
          </w:p>
        </w:tc>
      </w:tr>
      <w:tr>
        <w:tc>
          <w:tcPr>
            <w:tcW w:type="dxa" w:w="2880"/>
            <w:vAlign w:val="center"/>
            <w:tcMar>
              <w:top w:w="100" w:type="dxa"/>
              <w:start w:w="100" w:type="dxa"/>
              <w:bottom w:w="100" w:type="dxa"/>
              <w:end w:w="100" w:type="dxa"/>
            </w:tcMar>
          </w:tcPr>
          <w:p>
            <w:r>
              <w:t>Evidence pack version</w:t>
            </w:r>
          </w:p>
        </w:tc>
        <w:tc>
          <w:tcPr>
            <w:tcW w:type="dxa" w:w="6480"/>
            <w:vAlign w:val="center"/>
            <w:tcMar>
              <w:top w:w="100" w:type="dxa"/>
              <w:start w:w="100" w:type="dxa"/>
              <w:bottom w:w="100" w:type="dxa"/>
              <w:end w:w="100" w:type="dxa"/>
            </w:tcMar>
          </w:tcPr>
          <w:p>
            <w:r>
              <w:t>Implementation proposal version - July 2026</w:t>
            </w:r>
          </w:p>
        </w:tc>
      </w:tr>
      <w:tr>
        <w:tc>
          <w:tcPr>
            <w:tcW w:type="dxa" w:w="2880"/>
            <w:vAlign w:val="center"/>
            <w:tcMar>
              <w:top w:w="100" w:type="dxa"/>
              <w:start w:w="100" w:type="dxa"/>
              <w:bottom w:w="100" w:type="dxa"/>
              <w:end w:w="100" w:type="dxa"/>
            </w:tcMar>
          </w:tcPr>
          <w:p>
            <w:r>
              <w:t>Document or dataset reviewed</w:t>
            </w:r>
          </w:p>
        </w:tc>
        <w:tc>
          <w:tcPr>
            <w:tcW w:type="dxa" w:w="6480"/>
            <w:vAlign w:val="center"/>
            <w:tcMar>
              <w:top w:w="100" w:type="dxa"/>
              <w:start w:w="100" w:type="dxa"/>
              <w:bottom w:w="100" w:type="dxa"/>
              <w:end w:w="100" w:type="dxa"/>
            </w:tcMar>
          </w:tcPr>
          <w:p>
            <w:r/>
          </w:p>
        </w:tc>
      </w:tr>
      <w:tr>
        <w:tc>
          <w:tcPr>
            <w:tcW w:type="dxa" w:w="2880"/>
            <w:vAlign w:val="center"/>
            <w:tcMar>
              <w:top w:w="100" w:type="dxa"/>
              <w:start w:w="100" w:type="dxa"/>
              <w:bottom w:w="100" w:type="dxa"/>
              <w:end w:w="100" w:type="dxa"/>
            </w:tcMar>
          </w:tcPr>
          <w:p>
            <w:r>
              <w:t>Reviewer name and role</w:t>
            </w:r>
          </w:p>
        </w:tc>
        <w:tc>
          <w:tcPr>
            <w:tcW w:type="dxa" w:w="6480"/>
            <w:vAlign w:val="center"/>
            <w:tcMar>
              <w:top w:w="100" w:type="dxa"/>
              <w:start w:w="100" w:type="dxa"/>
              <w:bottom w:w="100" w:type="dxa"/>
              <w:end w:w="100" w:type="dxa"/>
            </w:tcMar>
          </w:tcPr>
          <w:p>
            <w:r/>
          </w:p>
        </w:tc>
      </w:tr>
      <w:tr>
        <w:tc>
          <w:tcPr>
            <w:tcW w:type="dxa" w:w="2880"/>
            <w:vAlign w:val="center"/>
            <w:tcMar>
              <w:top w:w="100" w:type="dxa"/>
              <w:start w:w="100" w:type="dxa"/>
              <w:bottom w:w="100" w:type="dxa"/>
              <w:end w:w="100" w:type="dxa"/>
            </w:tcMar>
          </w:tcPr>
          <w:p>
            <w:r>
              <w:t>Review date</w:t>
            </w:r>
          </w:p>
        </w:tc>
        <w:tc>
          <w:tcPr>
            <w:tcW w:type="dxa" w:w="6480"/>
            <w:vAlign w:val="center"/>
            <w:tcMar>
              <w:top w:w="100" w:type="dxa"/>
              <w:start w:w="100" w:type="dxa"/>
              <w:bottom w:w="100" w:type="dxa"/>
              <w:end w:w="100" w:type="dxa"/>
            </w:tcMar>
          </w:tcPr>
          <w:p>
            <w:r/>
          </w:p>
        </w:tc>
      </w:tr>
      <w:tr>
        <w:tc>
          <w:tcPr>
            <w:tcW w:type="dxa" w:w="2880"/>
            <w:vAlign w:val="center"/>
            <w:tcMar>
              <w:top w:w="100" w:type="dxa"/>
              <w:start w:w="100" w:type="dxa"/>
              <w:bottom w:w="100" w:type="dxa"/>
              <w:end w:w="100" w:type="dxa"/>
            </w:tcMar>
          </w:tcPr>
          <w:p>
            <w:r>
              <w:t>Source records checked</w:t>
            </w:r>
          </w:p>
        </w:tc>
        <w:tc>
          <w:tcPr>
            <w:tcW w:type="dxa" w:w="6480"/>
            <w:vAlign w:val="center"/>
            <w:tcMar>
              <w:top w:w="100" w:type="dxa"/>
              <w:start w:w="100" w:type="dxa"/>
              <w:bottom w:w="100" w:type="dxa"/>
              <w:end w:w="100" w:type="dxa"/>
            </w:tcMar>
          </w:tcPr>
          <w:p>
            <w:r/>
          </w:p>
        </w:tc>
      </w:tr>
      <w:tr>
        <w:tc>
          <w:tcPr>
            <w:tcW w:type="dxa" w:w="2880"/>
            <w:vAlign w:val="center"/>
            <w:tcMar>
              <w:top w:w="100" w:type="dxa"/>
              <w:start w:w="100" w:type="dxa"/>
              <w:bottom w:w="100" w:type="dxa"/>
              <w:end w:w="100" w:type="dxa"/>
            </w:tcMar>
          </w:tcPr>
          <w:p>
            <w:r>
              <w:t>Accuracy decision</w:t>
            </w:r>
          </w:p>
        </w:tc>
        <w:tc>
          <w:tcPr>
            <w:tcW w:type="dxa" w:w="6480"/>
            <w:vAlign w:val="center"/>
            <w:tcMar>
              <w:top w:w="100" w:type="dxa"/>
              <w:start w:w="100" w:type="dxa"/>
              <w:bottom w:w="100" w:type="dxa"/>
              <w:end w:w="100" w:type="dxa"/>
            </w:tcMar>
          </w:tcPr>
          <w:p>
            <w:r>
              <w:t>Approved / Approved with changes / Not approved</w:t>
            </w:r>
          </w:p>
        </w:tc>
      </w:tr>
      <w:tr>
        <w:tc>
          <w:tcPr>
            <w:tcW w:type="dxa" w:w="2880"/>
            <w:vAlign w:val="center"/>
            <w:tcMar>
              <w:top w:w="100" w:type="dxa"/>
              <w:start w:w="100" w:type="dxa"/>
              <w:bottom w:w="100" w:type="dxa"/>
              <w:end w:w="100" w:type="dxa"/>
            </w:tcMar>
          </w:tcPr>
          <w:p>
            <w:r>
              <w:t>Restrictions on use</w:t>
            </w:r>
          </w:p>
        </w:tc>
        <w:tc>
          <w:tcPr>
            <w:tcW w:type="dxa" w:w="6480"/>
            <w:vAlign w:val="center"/>
            <w:tcMar>
              <w:top w:w="100" w:type="dxa"/>
              <w:start w:w="100" w:type="dxa"/>
              <w:bottom w:w="100" w:type="dxa"/>
              <w:end w:w="100" w:type="dxa"/>
            </w:tcMar>
          </w:tcPr>
          <w:p>
            <w:r/>
          </w:p>
        </w:tc>
      </w:tr>
      <w:tr>
        <w:tc>
          <w:tcPr>
            <w:tcW w:type="dxa" w:w="2880"/>
            <w:vAlign w:val="center"/>
            <w:tcMar>
              <w:top w:w="100" w:type="dxa"/>
              <w:start w:w="100" w:type="dxa"/>
              <w:bottom w:w="100" w:type="dxa"/>
              <w:end w:w="100" w:type="dxa"/>
            </w:tcMar>
          </w:tcPr>
          <w:p>
            <w:r>
              <w:t>Reviewer signature</w:t>
            </w:r>
          </w:p>
        </w:tc>
        <w:tc>
          <w:tcPr>
            <w:tcW w:type="dxa" w:w="6480"/>
            <w:vAlign w:val="center"/>
            <w:tcMar>
              <w:top w:w="100" w:type="dxa"/>
              <w:start w:w="100" w:type="dxa"/>
              <w:bottom w:w="100" w:type="dxa"/>
              <w:end w:w="100" w:type="dxa"/>
            </w:tcMar>
          </w:tcPr>
          <w:p>
            <w:r/>
          </w:p>
        </w:tc>
      </w:tr>
    </w:tbl>
    <w:p/>
    <w:p>
      <w:pPr>
        <w:pStyle w:val="Heading1"/>
      </w:pPr>
      <w:r>
        <w:t>6. Change Control Log</w:t>
      </w:r>
    </w:p>
    <w:p>
      <w:pPr>
        <w:keepNext/>
      </w:pPr>
      <w:r>
        <w:rPr>
          <w:b/>
        </w:rPr>
        <w:t>Table 5. Change control log.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008"/>
            <w:shd w:fill="F3F4F6"/>
            <w:vAlign w:val="center"/>
            <w:tcMar>
              <w:top w:w="100" w:type="dxa"/>
              <w:start w:w="100" w:type="dxa"/>
              <w:bottom w:w="100" w:type="dxa"/>
              <w:end w:w="100" w:type="dxa"/>
            </w:tcMar>
          </w:tcPr>
          <w:p>
            <w:pPr>
              <w:jc w:val="center"/>
            </w:pPr>
            <w:r>
              <w:rPr>
                <w:b/>
              </w:rPr>
              <w:t>Version</w:t>
            </w:r>
          </w:p>
        </w:tc>
        <w:tc>
          <w:tcPr>
            <w:tcW w:type="dxa" w:w="1296"/>
            <w:shd w:fill="F3F4F6"/>
            <w:vAlign w:val="center"/>
            <w:tcMar>
              <w:top w:w="100" w:type="dxa"/>
              <w:start w:w="100" w:type="dxa"/>
              <w:bottom w:w="100" w:type="dxa"/>
              <w:end w:w="100" w:type="dxa"/>
            </w:tcMar>
          </w:tcPr>
          <w:p>
            <w:pPr>
              <w:jc w:val="center"/>
            </w:pPr>
            <w:r>
              <w:rPr>
                <w:b/>
              </w:rPr>
              <w:t>Date</w:t>
            </w:r>
          </w:p>
        </w:tc>
        <w:tc>
          <w:tcPr>
            <w:tcW w:type="dxa" w:w="3888"/>
            <w:shd w:fill="F3F4F6"/>
            <w:vAlign w:val="center"/>
            <w:tcMar>
              <w:top w:w="100" w:type="dxa"/>
              <w:start w:w="100" w:type="dxa"/>
              <w:bottom w:w="100" w:type="dxa"/>
              <w:end w:w="100" w:type="dxa"/>
            </w:tcMar>
          </w:tcPr>
          <w:p>
            <w:pPr>
              <w:jc w:val="center"/>
            </w:pPr>
            <w:r>
              <w:rPr>
                <w:b/>
              </w:rPr>
              <w:t>Change made</w:t>
            </w:r>
          </w:p>
        </w:tc>
        <w:tc>
          <w:tcPr>
            <w:tcW w:type="dxa" w:w="1728"/>
            <w:shd w:fill="F3F4F6"/>
            <w:vAlign w:val="center"/>
            <w:tcMar>
              <w:top w:w="100" w:type="dxa"/>
              <w:start w:w="100" w:type="dxa"/>
              <w:bottom w:w="100" w:type="dxa"/>
              <w:end w:w="100" w:type="dxa"/>
            </w:tcMar>
          </w:tcPr>
          <w:p>
            <w:pPr>
              <w:jc w:val="center"/>
            </w:pPr>
            <w:r>
              <w:rPr>
                <w:b/>
              </w:rPr>
              <w:t>Changed by</w:t>
            </w:r>
          </w:p>
        </w:tc>
        <w:tc>
          <w:tcPr>
            <w:tcW w:type="dxa" w:w="1728"/>
            <w:shd w:fill="F3F4F6"/>
            <w:vAlign w:val="center"/>
            <w:tcMar>
              <w:top w:w="100" w:type="dxa"/>
              <w:start w:w="100" w:type="dxa"/>
              <w:bottom w:w="100" w:type="dxa"/>
              <w:end w:w="100" w:type="dxa"/>
            </w:tcMar>
          </w:tcPr>
          <w:p>
            <w:pPr>
              <w:jc w:val="center"/>
            </w:pPr>
            <w:r>
              <w:rPr>
                <w:b/>
              </w:rPr>
              <w:t>Approved by</w:t>
            </w:r>
          </w:p>
        </w:tc>
      </w:tr>
      <w:tr>
        <w:tc>
          <w:tcPr>
            <w:tcW w:type="dxa" w:w="1008"/>
            <w:vAlign w:val="center"/>
            <w:tcMar>
              <w:top w:w="100" w:type="dxa"/>
              <w:start w:w="100" w:type="dxa"/>
              <w:bottom w:w="100" w:type="dxa"/>
              <w:end w:w="100" w:type="dxa"/>
            </w:tcMar>
          </w:tcPr>
          <w:p>
            <w:r>
              <w:t>0.1</w:t>
            </w:r>
          </w:p>
        </w:tc>
        <w:tc>
          <w:tcPr>
            <w:tcW w:type="dxa" w:w="1296"/>
            <w:vAlign w:val="center"/>
            <w:tcMar>
              <w:top w:w="100" w:type="dxa"/>
              <w:start w:w="100" w:type="dxa"/>
              <w:bottom w:w="100" w:type="dxa"/>
              <w:end w:w="100" w:type="dxa"/>
            </w:tcMar>
          </w:tcPr>
          <w:p>
            <w:r>
              <w:t>July 2026</w:t>
            </w:r>
          </w:p>
        </w:tc>
        <w:tc>
          <w:tcPr>
            <w:tcW w:type="dxa" w:w="3888"/>
            <w:vAlign w:val="center"/>
            <w:tcMar>
              <w:top w:w="100" w:type="dxa"/>
              <w:start w:w="100" w:type="dxa"/>
              <w:bottom w:w="100" w:type="dxa"/>
              <w:end w:w="100" w:type="dxa"/>
            </w:tcMar>
          </w:tcPr>
          <w:p>
            <w:r>
              <w:t>Initial implementation proposal pack prepared for review</w:t>
            </w:r>
          </w:p>
        </w:tc>
        <w:tc>
          <w:tcPr>
            <w:tcW w:type="dxa" w:w="1728"/>
            <w:vAlign w:val="center"/>
            <w:tcMar>
              <w:top w:w="100" w:type="dxa"/>
              <w:start w:w="100" w:type="dxa"/>
              <w:bottom w:w="100" w:type="dxa"/>
              <w:end w:w="100" w:type="dxa"/>
            </w:tcMar>
          </w:tcPr>
          <w:p>
            <w:r>
              <w:t>Edward Osikem Okhumaile</w:t>
            </w:r>
          </w:p>
        </w:tc>
        <w:tc>
          <w:tcPr>
            <w:tcW w:type="dxa" w:w="1728"/>
            <w:vAlign w:val="center"/>
            <w:tcMar>
              <w:top w:w="100" w:type="dxa"/>
              <w:start w:w="100" w:type="dxa"/>
              <w:bottom w:w="100" w:type="dxa"/>
              <w:end w:w="100" w:type="dxa"/>
            </w:tcMar>
          </w:tcPr>
          <w:p>
            <w:r/>
          </w:p>
        </w:tc>
      </w:tr>
      <w:tr>
        <w:tc>
          <w:tcPr>
            <w:tcW w:type="dxa" w:w="1008"/>
            <w:vAlign w:val="center"/>
            <w:tcMar>
              <w:top w:w="100" w:type="dxa"/>
              <w:start w:w="100" w:type="dxa"/>
              <w:bottom w:w="100" w:type="dxa"/>
              <w:end w:w="100" w:type="dxa"/>
            </w:tcMar>
          </w:tcPr>
          <w:p>
            <w:r/>
          </w:p>
        </w:tc>
        <w:tc>
          <w:tcPr>
            <w:tcW w:type="dxa" w:w="1296"/>
            <w:vAlign w:val="center"/>
            <w:tcMar>
              <w:top w:w="100" w:type="dxa"/>
              <w:start w:w="100" w:type="dxa"/>
              <w:bottom w:w="100" w:type="dxa"/>
              <w:end w:w="100" w:type="dxa"/>
            </w:tcMar>
          </w:tcPr>
          <w:p>
            <w:r/>
          </w:p>
        </w:tc>
        <w:tc>
          <w:tcPr>
            <w:tcW w:type="dxa" w:w="3888"/>
            <w:vAlign w:val="center"/>
            <w:tcMar>
              <w:top w:w="100" w:type="dxa"/>
              <w:start w:w="100" w:type="dxa"/>
              <w:bottom w:w="100" w:type="dxa"/>
              <w:end w:w="100" w:type="dxa"/>
            </w:tcMar>
          </w:tcPr>
          <w:p>
            <w:r/>
          </w:p>
        </w:tc>
        <w:tc>
          <w:tcPr>
            <w:tcW w:type="dxa" w:w="1728"/>
            <w:vAlign w:val="center"/>
            <w:tcMar>
              <w:top w:w="100" w:type="dxa"/>
              <w:start w:w="100" w:type="dxa"/>
              <w:bottom w:w="100" w:type="dxa"/>
              <w:end w:w="100" w:type="dxa"/>
            </w:tcMar>
          </w:tcPr>
          <w:p>
            <w:r/>
          </w:p>
        </w:tc>
        <w:tc>
          <w:tcPr>
            <w:tcW w:type="dxa" w:w="1728"/>
            <w:vAlign w:val="center"/>
            <w:tcMar>
              <w:top w:w="100" w:type="dxa"/>
              <w:start w:w="100" w:type="dxa"/>
              <w:bottom w:w="100" w:type="dxa"/>
              <w:end w:w="100" w:type="dxa"/>
            </w:tcMar>
          </w:tcPr>
          <w:p>
            <w:r/>
          </w:p>
        </w:tc>
      </w:tr>
      <w:tr>
        <w:tc>
          <w:tcPr>
            <w:tcW w:type="dxa" w:w="1008"/>
            <w:vAlign w:val="center"/>
            <w:tcMar>
              <w:top w:w="100" w:type="dxa"/>
              <w:start w:w="100" w:type="dxa"/>
              <w:bottom w:w="100" w:type="dxa"/>
              <w:end w:w="100" w:type="dxa"/>
            </w:tcMar>
          </w:tcPr>
          <w:p>
            <w:r/>
          </w:p>
        </w:tc>
        <w:tc>
          <w:tcPr>
            <w:tcW w:type="dxa" w:w="1296"/>
            <w:vAlign w:val="center"/>
            <w:tcMar>
              <w:top w:w="100" w:type="dxa"/>
              <w:start w:w="100" w:type="dxa"/>
              <w:bottom w:w="100" w:type="dxa"/>
              <w:end w:w="100" w:type="dxa"/>
            </w:tcMar>
          </w:tcPr>
          <w:p>
            <w:r/>
          </w:p>
        </w:tc>
        <w:tc>
          <w:tcPr>
            <w:tcW w:type="dxa" w:w="3888"/>
            <w:vAlign w:val="center"/>
            <w:tcMar>
              <w:top w:w="100" w:type="dxa"/>
              <w:start w:w="100" w:type="dxa"/>
              <w:bottom w:w="100" w:type="dxa"/>
              <w:end w:w="100" w:type="dxa"/>
            </w:tcMar>
          </w:tcPr>
          <w:p>
            <w:r/>
          </w:p>
        </w:tc>
        <w:tc>
          <w:tcPr>
            <w:tcW w:type="dxa" w:w="1728"/>
            <w:vAlign w:val="center"/>
            <w:tcMar>
              <w:top w:w="100" w:type="dxa"/>
              <w:start w:w="100" w:type="dxa"/>
              <w:bottom w:w="100" w:type="dxa"/>
              <w:end w:w="100" w:type="dxa"/>
            </w:tcMar>
          </w:tcPr>
          <w:p>
            <w:r/>
          </w:p>
        </w:tc>
        <w:tc>
          <w:tcPr>
            <w:tcW w:type="dxa" w:w="1728"/>
            <w:vAlign w:val="center"/>
            <w:tcMar>
              <w:top w:w="100" w:type="dxa"/>
              <w:start w:w="100" w:type="dxa"/>
              <w:bottom w:w="100" w:type="dxa"/>
              <w:end w:w="100" w:type="dxa"/>
            </w:tcMar>
          </w:tcPr>
          <w:p>
            <w:r/>
          </w:p>
        </w:tc>
      </w:tr>
    </w:tbl>
    <w:p/>
    <w:p>
      <w:pPr>
        <w:pStyle w:val="Heading1"/>
      </w:pPr>
      <w:r>
        <w:t>7. Governance Note</w:t>
      </w:r>
    </w:p>
    <w:p>
      <w:r>
        <w:t>Evidence should be used in proportion to its approval status. Draft records can support planning discussions, while verified records can support formal governance, audit, reporting, and external circulation. Any changes to approved evidence should be logged and re-approved by the responsible owner.</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6F8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6F8B"/>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6F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Hospital Ambulance Handover Process Improvement</dc:subject>
  <dc:creator>Edward Osikem Okhumaile</dc:creator>
  <cp:keywords/>
  <dc:description>generated by python-docx</dc:description>
  <cp:lastModifiedBy/>
  <cp:revision>1</cp:revision>
  <dcterms:created xsi:type="dcterms:W3CDTF">2013-12-23T23:15:00Z</dcterms:created>
  <dcterms:modified xsi:type="dcterms:W3CDTF">2013-12-23T23:15:00Z</dcterms:modified>
  <cp:category/>
</cp:coreProperties>
</file>