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2A" w:rsidRPr="00CD057D" w:rsidRDefault="00263A6A" w:rsidP="00263A6A">
      <w:pPr>
        <w:jc w:val="center"/>
        <w:rPr>
          <w:color w:val="0070C0"/>
          <w:sz w:val="44"/>
          <w:lang w:val="en-US"/>
        </w:rPr>
      </w:pPr>
      <w:r w:rsidRPr="00CD057D">
        <w:rPr>
          <w:color w:val="0070C0"/>
          <w:sz w:val="44"/>
          <w:lang w:val="en-US"/>
        </w:rPr>
        <w:t>Low power system for LoRa end nodes.</w:t>
      </w:r>
    </w:p>
    <w:p w:rsidR="00263A6A" w:rsidRPr="00CD057D" w:rsidRDefault="00263A6A" w:rsidP="00263A6A">
      <w:pPr>
        <w:jc w:val="center"/>
        <w:rPr>
          <w:sz w:val="32"/>
          <w:lang w:val="en-US"/>
        </w:rPr>
      </w:pPr>
    </w:p>
    <w:p w:rsidR="00263A6A" w:rsidRPr="00CD057D" w:rsidRDefault="00263A6A" w:rsidP="00263A6A">
      <w:pPr>
        <w:pStyle w:val="Kop1"/>
        <w:rPr>
          <w:lang w:val="en-US"/>
        </w:rPr>
      </w:pPr>
      <w:r w:rsidRPr="00CD057D">
        <w:rPr>
          <w:lang w:val="en-US"/>
        </w:rPr>
        <w:t>Introduction.</w:t>
      </w:r>
    </w:p>
    <w:p w:rsidR="00263A6A" w:rsidRPr="00CD057D" w:rsidRDefault="00263A6A" w:rsidP="00263A6A">
      <w:pPr>
        <w:rPr>
          <w:lang w:val="en-US"/>
        </w:rPr>
      </w:pPr>
      <w:r w:rsidRPr="00CD057D">
        <w:rPr>
          <w:lang w:val="en-US"/>
        </w:rPr>
        <w:t>LoRa end nodes are often battery powered.  In order to save battery usage the node is put into a deep sleep most of the time.  The node awakes normally when data read from a sensor must be sent to the LoRa network.</w:t>
      </w:r>
    </w:p>
    <w:p w:rsidR="00263A6A" w:rsidRPr="00CD057D" w:rsidRDefault="00263A6A" w:rsidP="00263A6A">
      <w:pPr>
        <w:rPr>
          <w:lang w:val="en-US"/>
        </w:rPr>
      </w:pPr>
      <w:r w:rsidRPr="00CD057D">
        <w:rPr>
          <w:lang w:val="en-US"/>
        </w:rPr>
        <w:t xml:space="preserve">In deep sleep mode, the node normally </w:t>
      </w:r>
      <w:r w:rsidR="007469FC" w:rsidRPr="00CD057D">
        <w:rPr>
          <w:lang w:val="en-US"/>
        </w:rPr>
        <w:t>consumes</w:t>
      </w:r>
      <w:r w:rsidRPr="00CD057D">
        <w:rPr>
          <w:lang w:val="en-US"/>
        </w:rPr>
        <w:t xml:space="preserve"> 3 or more </w:t>
      </w:r>
      <w:r w:rsidR="0027723B" w:rsidRPr="00CD057D">
        <w:rPr>
          <w:lang w:val="en-US"/>
        </w:rPr>
        <w:t>µA.</w:t>
      </w:r>
    </w:p>
    <w:p w:rsidR="0027723B" w:rsidRPr="00CD057D" w:rsidRDefault="0027723B" w:rsidP="00263A6A">
      <w:pPr>
        <w:rPr>
          <w:lang w:val="en-US"/>
        </w:rPr>
      </w:pPr>
      <w:r w:rsidRPr="00CD057D">
        <w:rPr>
          <w:lang w:val="en-US"/>
        </w:rPr>
        <w:t>This document describes a power control system that consumes less than 1 µA during idle mode.</w:t>
      </w:r>
    </w:p>
    <w:p w:rsidR="0027723B" w:rsidRPr="00CD057D" w:rsidRDefault="0027723B" w:rsidP="00263A6A">
      <w:pPr>
        <w:rPr>
          <w:lang w:val="en-US"/>
        </w:rPr>
      </w:pPr>
    </w:p>
    <w:p w:rsidR="0027723B" w:rsidRPr="00CD057D" w:rsidRDefault="00170F35" w:rsidP="0027723B">
      <w:pPr>
        <w:pStyle w:val="Kop1"/>
        <w:rPr>
          <w:lang w:val="en-US"/>
        </w:rPr>
      </w:pPr>
      <w:r w:rsidRPr="00CD057D">
        <w:rPr>
          <w:lang w:val="en-US"/>
        </w:rPr>
        <w:t>Low p</w:t>
      </w:r>
      <w:r w:rsidR="0027723B" w:rsidRPr="00CD057D">
        <w:rPr>
          <w:lang w:val="en-US"/>
        </w:rPr>
        <w:t xml:space="preserve">ower </w:t>
      </w:r>
      <w:r w:rsidRPr="00CD057D">
        <w:rPr>
          <w:lang w:val="en-US"/>
        </w:rPr>
        <w:t>system</w:t>
      </w:r>
      <w:r w:rsidR="0027723B" w:rsidRPr="00CD057D">
        <w:rPr>
          <w:lang w:val="en-US"/>
        </w:rPr>
        <w:t>.</w:t>
      </w:r>
    </w:p>
    <w:p w:rsidR="0027723B" w:rsidRPr="00CD057D" w:rsidRDefault="0027723B" w:rsidP="0027723B">
      <w:pPr>
        <w:rPr>
          <w:lang w:val="en-US"/>
        </w:rPr>
      </w:pPr>
      <w:r w:rsidRPr="00CD057D">
        <w:rPr>
          <w:lang w:val="en-US"/>
        </w:rPr>
        <w:t>The power supply presented here is designed to switch power on a fixed interval basis.  The attached device (a LoRa end node) will be powered up, perform its task and then switch the power supply off.</w:t>
      </w:r>
    </w:p>
    <w:p w:rsidR="00350A16" w:rsidRPr="00CD057D" w:rsidRDefault="00350A16" w:rsidP="0027723B">
      <w:pPr>
        <w:rPr>
          <w:lang w:val="en-US"/>
        </w:rPr>
      </w:pPr>
    </w:p>
    <w:p w:rsidR="0027723B" w:rsidRPr="00CD057D" w:rsidRDefault="0027723B" w:rsidP="0027723B">
      <w:pPr>
        <w:rPr>
          <w:lang w:val="en-US"/>
        </w:rPr>
      </w:pPr>
      <w:r w:rsidRPr="00CD057D">
        <w:rPr>
          <w:lang w:val="en-US"/>
        </w:rPr>
        <w:t>The timing of the power-up interval is done by using a TPL5010 “Nano-power system timer”.  The TPL5010 consumes only 35 nA in idle mode.</w:t>
      </w:r>
      <w:r w:rsidR="009F2B07" w:rsidRPr="00CD057D">
        <w:rPr>
          <w:lang w:val="en-US"/>
        </w:rPr>
        <w:t xml:space="preserve">  The interval time can be set by means of a resistor to maximal 2 hours.</w:t>
      </w:r>
    </w:p>
    <w:p w:rsidR="00350A16" w:rsidRPr="00CD057D" w:rsidRDefault="00350A16" w:rsidP="0027723B">
      <w:pPr>
        <w:rPr>
          <w:lang w:val="en-US"/>
        </w:rPr>
      </w:pPr>
    </w:p>
    <w:p w:rsidR="009F2B07" w:rsidRPr="00E81B0F" w:rsidRDefault="009F2B07" w:rsidP="00E81B0F">
      <w:pPr>
        <w:pStyle w:val="Geenafstand"/>
      </w:pPr>
      <w:r w:rsidRPr="00E81B0F">
        <w:t xml:space="preserve">The end stage of </w:t>
      </w:r>
      <w:proofErr w:type="spellStart"/>
      <w:r w:rsidRPr="00E81B0F">
        <w:t>the</w:t>
      </w:r>
      <w:proofErr w:type="spellEnd"/>
      <w:r w:rsidRPr="00E81B0F">
        <w:t xml:space="preserve"> circuit is a P-</w:t>
      </w:r>
      <w:proofErr w:type="spellStart"/>
      <w:r w:rsidRPr="00E81B0F">
        <w:t>channel</w:t>
      </w:r>
      <w:proofErr w:type="spellEnd"/>
      <w:r w:rsidRPr="00E81B0F">
        <w:t xml:space="preserve"> </w:t>
      </w:r>
      <w:proofErr w:type="spellStart"/>
      <w:r w:rsidRPr="00E81B0F">
        <w:t>MosFet</w:t>
      </w:r>
      <w:proofErr w:type="spellEnd"/>
      <w:r w:rsidRPr="00E81B0F">
        <w:t xml:space="preserve"> (</w:t>
      </w:r>
      <w:r w:rsidR="0078329C" w:rsidRPr="00E81B0F">
        <w:t>AO3407</w:t>
      </w:r>
      <w:r w:rsidRPr="00E81B0F">
        <w:t>)</w:t>
      </w:r>
      <w:r w:rsidR="0078329C" w:rsidRPr="00E81B0F">
        <w:t xml:space="preserve">, </w:t>
      </w:r>
      <w:proofErr w:type="spellStart"/>
      <w:r w:rsidR="0078329C" w:rsidRPr="00E81B0F">
        <w:t>capable</w:t>
      </w:r>
      <w:proofErr w:type="spellEnd"/>
      <w:r w:rsidR="0078329C" w:rsidRPr="00E81B0F">
        <w:t xml:space="preserve"> of </w:t>
      </w:r>
      <w:proofErr w:type="spellStart"/>
      <w:r w:rsidR="0078329C" w:rsidRPr="00E81B0F">
        <w:t>driving</w:t>
      </w:r>
      <w:proofErr w:type="spellEnd"/>
      <w:r w:rsidR="0078329C" w:rsidRPr="00E81B0F">
        <w:t xml:space="preserve"> 3 A</w:t>
      </w:r>
      <w:r w:rsidRPr="00E81B0F">
        <w:t xml:space="preserve">. </w:t>
      </w:r>
    </w:p>
    <w:p w:rsidR="00263A6A" w:rsidRPr="00CD057D" w:rsidRDefault="004600A1" w:rsidP="00E81B0F">
      <w:pPr>
        <w:pStyle w:val="Kop1"/>
        <w:rPr>
          <w:lang w:val="en-US"/>
        </w:rPr>
      </w:pPr>
      <w:r w:rsidRPr="00CD057D">
        <w:rPr>
          <w:lang w:val="en-US"/>
        </w:rPr>
        <w:t>Schematics.</w:t>
      </w:r>
    </w:p>
    <w:p w:rsidR="00AC41E3" w:rsidRPr="00CD057D" w:rsidRDefault="0014169B" w:rsidP="00CD057D">
      <w:pPr>
        <w:keepNext/>
        <w:jc w:val="center"/>
        <w:rPr>
          <w:lang w:val="en-US"/>
        </w:rPr>
      </w:pPr>
      <w:r>
        <w:rPr>
          <w:noProof/>
        </w:rPr>
        <w:drawing>
          <wp:inline distT="0" distB="0" distL="0" distR="0" wp14:anchorId="55288B37" wp14:editId="7C4F3BDC">
            <wp:extent cx="5972810" cy="297878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978785"/>
                    </a:xfrm>
                    <a:prstGeom prst="rect">
                      <a:avLst/>
                    </a:prstGeom>
                  </pic:spPr>
                </pic:pic>
              </a:graphicData>
            </a:graphic>
          </wp:inline>
        </w:drawing>
      </w:r>
    </w:p>
    <w:p w:rsidR="004600A1" w:rsidRPr="00CD057D" w:rsidRDefault="00AC41E3" w:rsidP="00AC41E3">
      <w:pPr>
        <w:pStyle w:val="Bijschrift"/>
        <w:rPr>
          <w:lang w:val="en-US"/>
        </w:rPr>
      </w:pPr>
      <w:r w:rsidRPr="00CD057D">
        <w:rPr>
          <w:lang w:val="en-US"/>
        </w:rPr>
        <w:t xml:space="preserve">Fig. </w:t>
      </w:r>
      <w:r w:rsidR="009C0DC8" w:rsidRPr="00CD057D">
        <w:rPr>
          <w:lang w:val="en-US"/>
        </w:rPr>
        <w:fldChar w:fldCharType="begin"/>
      </w:r>
      <w:r w:rsidR="009C0DC8" w:rsidRPr="00CD057D">
        <w:rPr>
          <w:lang w:val="en-US"/>
        </w:rPr>
        <w:instrText xml:space="preserve"> SEQ Fig. \* ARABIC </w:instrText>
      </w:r>
      <w:r w:rsidR="009C0DC8" w:rsidRPr="00CD057D">
        <w:rPr>
          <w:lang w:val="en-US"/>
        </w:rPr>
        <w:fldChar w:fldCharType="separate"/>
      </w:r>
      <w:r w:rsidR="00DE4590">
        <w:rPr>
          <w:noProof/>
          <w:lang w:val="en-US"/>
        </w:rPr>
        <w:t>1</w:t>
      </w:r>
      <w:r w:rsidR="009C0DC8" w:rsidRPr="00CD057D">
        <w:rPr>
          <w:lang w:val="en-US"/>
        </w:rPr>
        <w:fldChar w:fldCharType="end"/>
      </w:r>
    </w:p>
    <w:p w:rsidR="00AC41E3" w:rsidRPr="00CD057D" w:rsidRDefault="00AC41E3" w:rsidP="00AC41E3">
      <w:pPr>
        <w:rPr>
          <w:lang w:val="en-US"/>
        </w:rPr>
      </w:pPr>
      <w:r w:rsidRPr="00CD057D">
        <w:rPr>
          <w:lang w:val="en-US"/>
        </w:rPr>
        <w:t xml:space="preserve">Input </w:t>
      </w:r>
      <w:r w:rsidR="003E5177">
        <w:rPr>
          <w:lang w:val="en-US"/>
        </w:rPr>
        <w:t>voltage</w:t>
      </w:r>
      <w:r w:rsidRPr="00CD057D">
        <w:rPr>
          <w:lang w:val="en-US"/>
        </w:rPr>
        <w:t xml:space="preserve"> </w:t>
      </w:r>
      <w:r w:rsidR="003E5177">
        <w:rPr>
          <w:lang w:val="en-US"/>
        </w:rPr>
        <w:t xml:space="preserve">(for example 3 AA batteries) </w:t>
      </w:r>
      <w:r w:rsidRPr="00CD057D">
        <w:rPr>
          <w:lang w:val="en-US"/>
        </w:rPr>
        <w:t>is 5.5 V max.</w:t>
      </w:r>
      <w:r w:rsidR="0007575A" w:rsidRPr="00CD057D">
        <w:rPr>
          <w:lang w:val="en-US"/>
        </w:rPr>
        <w:t xml:space="preserve">  </w:t>
      </w:r>
      <w:r w:rsidR="003E5177">
        <w:rPr>
          <w:lang w:val="en-US"/>
        </w:rPr>
        <w:t>For low power consumption, n</w:t>
      </w:r>
      <w:r w:rsidR="0007575A" w:rsidRPr="00CD057D">
        <w:rPr>
          <w:lang w:val="en-US"/>
        </w:rPr>
        <w:t>one of the three transist</w:t>
      </w:r>
      <w:r w:rsidR="003E5177">
        <w:rPr>
          <w:lang w:val="en-US"/>
        </w:rPr>
        <w:t>ors are conducting and t</w:t>
      </w:r>
      <w:r w:rsidR="00F169AF" w:rsidRPr="00CD057D">
        <w:rPr>
          <w:lang w:val="en-US"/>
        </w:rPr>
        <w:t>he capacitor C</w:t>
      </w:r>
      <w:r w:rsidR="00F169AF" w:rsidRPr="00CD057D">
        <w:rPr>
          <w:vertAlign w:val="subscript"/>
          <w:lang w:val="en-US"/>
        </w:rPr>
        <w:t>1</w:t>
      </w:r>
      <w:r w:rsidR="00F169AF" w:rsidRPr="00CD057D">
        <w:rPr>
          <w:lang w:val="en-US"/>
        </w:rPr>
        <w:t xml:space="preserve"> </w:t>
      </w:r>
      <w:r w:rsidR="003E5177">
        <w:rPr>
          <w:lang w:val="en-US"/>
        </w:rPr>
        <w:t>is</w:t>
      </w:r>
      <w:r w:rsidR="00612078" w:rsidRPr="00CD057D">
        <w:rPr>
          <w:lang w:val="en-US"/>
        </w:rPr>
        <w:t xml:space="preserve"> discharged in idle mode.</w:t>
      </w:r>
    </w:p>
    <w:p w:rsidR="00263A6A" w:rsidRPr="00E81B0F" w:rsidRDefault="004600A1" w:rsidP="00E81B0F">
      <w:pPr>
        <w:pStyle w:val="Kop2"/>
      </w:pPr>
      <w:r w:rsidRPr="00E81B0F">
        <w:t>Part list.</w:t>
      </w:r>
    </w:p>
    <w:tbl>
      <w:tblPr>
        <w:tblStyle w:val="Tabelraster"/>
        <w:tblW w:w="0" w:type="auto"/>
        <w:tblLook w:val="04A0" w:firstRow="1" w:lastRow="0" w:firstColumn="1" w:lastColumn="0" w:noHBand="0" w:noVBand="1"/>
      </w:tblPr>
      <w:tblGrid>
        <w:gridCol w:w="2235"/>
        <w:gridCol w:w="7938"/>
      </w:tblGrid>
      <w:tr w:rsidR="004600A1" w:rsidRPr="00CD057D" w:rsidTr="00C96643">
        <w:tc>
          <w:tcPr>
            <w:tcW w:w="2235" w:type="dxa"/>
          </w:tcPr>
          <w:p w:rsidR="004600A1" w:rsidRPr="00CD057D" w:rsidRDefault="004600A1" w:rsidP="004600A1">
            <w:pPr>
              <w:rPr>
                <w:lang w:val="en-US"/>
              </w:rPr>
            </w:pPr>
            <w:r w:rsidRPr="00CD057D">
              <w:rPr>
                <w:lang w:val="en-US"/>
              </w:rPr>
              <w:t>TPL5010</w:t>
            </w:r>
          </w:p>
        </w:tc>
        <w:tc>
          <w:tcPr>
            <w:tcW w:w="7938" w:type="dxa"/>
          </w:tcPr>
          <w:p w:rsidR="004600A1" w:rsidRPr="00CD057D" w:rsidRDefault="004600A1" w:rsidP="004600A1">
            <w:pPr>
              <w:rPr>
                <w:lang w:val="en-US"/>
              </w:rPr>
            </w:pPr>
            <w:r w:rsidRPr="00CD057D">
              <w:rPr>
                <w:lang w:val="en-US"/>
              </w:rPr>
              <w:t>Nano-power system timer. 6 lead SOT23.</w:t>
            </w:r>
          </w:p>
        </w:tc>
      </w:tr>
      <w:tr w:rsidR="004600A1" w:rsidRPr="00CD057D"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1</w:t>
            </w:r>
          </w:p>
        </w:tc>
        <w:tc>
          <w:tcPr>
            <w:tcW w:w="7938" w:type="dxa"/>
          </w:tcPr>
          <w:p w:rsidR="004600A1" w:rsidRPr="00CD057D" w:rsidRDefault="004600A1" w:rsidP="00C96643">
            <w:pPr>
              <w:rPr>
                <w:lang w:val="en-US"/>
              </w:rPr>
            </w:pPr>
            <w:r w:rsidRPr="00CD057D">
              <w:rPr>
                <w:lang w:val="en-US"/>
              </w:rPr>
              <w:t>Timer interval selection, for example 57.44 kΩ for 10 minutes</w:t>
            </w:r>
            <w:r w:rsidR="000D445E" w:rsidRPr="00CD057D">
              <w:rPr>
                <w:lang w:val="en-US"/>
              </w:rPr>
              <w:t>.</w:t>
            </w:r>
            <w:r w:rsidR="00C96643">
              <w:rPr>
                <w:lang w:val="en-US"/>
              </w:rPr>
              <w:t xml:space="preserve">  For testing, use a</w:t>
            </w:r>
            <w:r w:rsidR="007F11DA" w:rsidRPr="00CD057D">
              <w:rPr>
                <w:lang w:val="en-US"/>
              </w:rPr>
              <w:t xml:space="preserve"> </w:t>
            </w:r>
            <w:r w:rsidR="00C96643">
              <w:rPr>
                <w:lang w:val="en-US"/>
              </w:rPr>
              <w:t>10</w:t>
            </w:r>
            <w:r w:rsidR="007F11DA" w:rsidRPr="00CD057D">
              <w:rPr>
                <w:lang w:val="en-US"/>
              </w:rPr>
              <w:t xml:space="preserve"> k</w:t>
            </w:r>
            <w:r w:rsidR="00C96643" w:rsidRPr="00CD057D">
              <w:rPr>
                <w:lang w:val="en-US"/>
              </w:rPr>
              <w:t>Ω</w:t>
            </w:r>
            <w:r w:rsidR="007F11DA" w:rsidRPr="00CD057D">
              <w:rPr>
                <w:lang w:val="en-US"/>
              </w:rPr>
              <w:t xml:space="preserve"> resistor to create an interval of a few seconds.</w:t>
            </w:r>
          </w:p>
        </w:tc>
      </w:tr>
      <w:tr w:rsidR="004600A1" w:rsidRPr="00CD057D"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2</w:t>
            </w:r>
          </w:p>
        </w:tc>
        <w:tc>
          <w:tcPr>
            <w:tcW w:w="7938" w:type="dxa"/>
          </w:tcPr>
          <w:p w:rsidR="004600A1" w:rsidRPr="00CD057D" w:rsidRDefault="004600A1" w:rsidP="004600A1">
            <w:pPr>
              <w:rPr>
                <w:lang w:val="en-US"/>
              </w:rPr>
            </w:pPr>
            <w:r w:rsidRPr="00CD057D">
              <w:rPr>
                <w:lang w:val="en-US"/>
              </w:rPr>
              <w:t>1 kΩ</w:t>
            </w:r>
          </w:p>
        </w:tc>
      </w:tr>
      <w:tr w:rsidR="004600A1" w:rsidRPr="00CD057D" w:rsidTr="00C96643">
        <w:tc>
          <w:tcPr>
            <w:tcW w:w="2235" w:type="dxa"/>
          </w:tcPr>
          <w:p w:rsidR="004600A1" w:rsidRPr="00CD057D" w:rsidRDefault="004600A1" w:rsidP="004600A1">
            <w:pPr>
              <w:rPr>
                <w:lang w:val="en-US"/>
              </w:rPr>
            </w:pPr>
            <w:r w:rsidRPr="00CD057D">
              <w:rPr>
                <w:lang w:val="en-US"/>
              </w:rPr>
              <w:t>C</w:t>
            </w:r>
            <w:r w:rsidRPr="00CD057D">
              <w:rPr>
                <w:vertAlign w:val="subscript"/>
                <w:lang w:val="en-US"/>
              </w:rPr>
              <w:t>1</w:t>
            </w:r>
          </w:p>
        </w:tc>
        <w:tc>
          <w:tcPr>
            <w:tcW w:w="7938" w:type="dxa"/>
          </w:tcPr>
          <w:p w:rsidR="004600A1" w:rsidRPr="00CD057D" w:rsidRDefault="004600A1" w:rsidP="004600A1">
            <w:pPr>
              <w:rPr>
                <w:lang w:val="en-US"/>
              </w:rPr>
            </w:pPr>
            <w:r w:rsidRPr="00CD057D">
              <w:rPr>
                <w:lang w:val="en-US"/>
              </w:rPr>
              <w:t>10 µF.  Selects the minimal “ON”-time.</w:t>
            </w:r>
          </w:p>
        </w:tc>
      </w:tr>
      <w:tr w:rsidR="004600A1" w:rsidRPr="00CD057D" w:rsidTr="00C96643">
        <w:tc>
          <w:tcPr>
            <w:tcW w:w="2235" w:type="dxa"/>
          </w:tcPr>
          <w:p w:rsidR="004600A1" w:rsidRPr="0014169B" w:rsidRDefault="004600A1" w:rsidP="004600A1">
            <w:pPr>
              <w:rPr>
                <w:vertAlign w:val="subscript"/>
                <w:lang w:val="en-US"/>
              </w:rPr>
            </w:pPr>
            <w:r w:rsidRPr="00CD057D">
              <w:rPr>
                <w:lang w:val="en-US"/>
              </w:rPr>
              <w:t>R</w:t>
            </w:r>
            <w:r w:rsidR="00C96643">
              <w:rPr>
                <w:vertAlign w:val="subscript"/>
                <w:lang w:val="en-US"/>
              </w:rPr>
              <w:t>3</w:t>
            </w:r>
            <w:r w:rsidRPr="00CD057D">
              <w:rPr>
                <w:lang w:val="en-US"/>
              </w:rPr>
              <w:t>, R</w:t>
            </w:r>
            <w:r w:rsidR="00C96643">
              <w:rPr>
                <w:vertAlign w:val="subscript"/>
                <w:lang w:val="en-US"/>
              </w:rPr>
              <w:t>4</w:t>
            </w:r>
            <w:r w:rsidRPr="00CD057D">
              <w:rPr>
                <w:lang w:val="en-US"/>
              </w:rPr>
              <w:t>, R</w:t>
            </w:r>
            <w:r w:rsidR="00C96643">
              <w:rPr>
                <w:vertAlign w:val="subscript"/>
                <w:lang w:val="en-US"/>
              </w:rPr>
              <w:t>5</w:t>
            </w:r>
            <w:r w:rsidRPr="00CD057D">
              <w:rPr>
                <w:lang w:val="en-US"/>
              </w:rPr>
              <w:t>, R</w:t>
            </w:r>
            <w:r w:rsidR="00C96643">
              <w:rPr>
                <w:vertAlign w:val="subscript"/>
                <w:lang w:val="en-US"/>
              </w:rPr>
              <w:t>6</w:t>
            </w:r>
            <w:r w:rsidRPr="00CD057D">
              <w:rPr>
                <w:lang w:val="en-US"/>
              </w:rPr>
              <w:t>, R</w:t>
            </w:r>
            <w:r w:rsidR="00C96643">
              <w:rPr>
                <w:vertAlign w:val="subscript"/>
                <w:lang w:val="en-US"/>
              </w:rPr>
              <w:t>7</w:t>
            </w:r>
            <w:r w:rsidR="0014169B">
              <w:rPr>
                <w:lang w:val="en-US"/>
              </w:rPr>
              <w:t>,R</w:t>
            </w:r>
            <w:r w:rsidR="0014169B">
              <w:rPr>
                <w:vertAlign w:val="subscript"/>
                <w:lang w:val="en-US"/>
              </w:rPr>
              <w:t>8</w:t>
            </w:r>
            <w:bookmarkStart w:id="0" w:name="_GoBack"/>
            <w:bookmarkEnd w:id="0"/>
          </w:p>
        </w:tc>
        <w:tc>
          <w:tcPr>
            <w:tcW w:w="7938" w:type="dxa"/>
          </w:tcPr>
          <w:p w:rsidR="004600A1" w:rsidRPr="00CD057D" w:rsidRDefault="004600A1" w:rsidP="004600A1">
            <w:pPr>
              <w:rPr>
                <w:lang w:val="en-US"/>
              </w:rPr>
            </w:pPr>
            <w:r w:rsidRPr="00CD057D">
              <w:rPr>
                <w:lang w:val="en-US"/>
              </w:rPr>
              <w:t>100 kΩ</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1</w:t>
            </w:r>
          </w:p>
        </w:tc>
        <w:tc>
          <w:tcPr>
            <w:tcW w:w="7938" w:type="dxa"/>
          </w:tcPr>
          <w:p w:rsidR="004600A1" w:rsidRPr="00CD057D" w:rsidRDefault="004600A1" w:rsidP="004600A1">
            <w:pPr>
              <w:rPr>
                <w:lang w:val="en-US"/>
              </w:rPr>
            </w:pPr>
            <w:r w:rsidRPr="00CD057D">
              <w:rPr>
                <w:lang w:val="en-US"/>
              </w:rPr>
              <w:t>S9015 transistor PNP.</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2</w:t>
            </w:r>
          </w:p>
        </w:tc>
        <w:tc>
          <w:tcPr>
            <w:tcW w:w="7938" w:type="dxa"/>
          </w:tcPr>
          <w:p w:rsidR="004600A1" w:rsidRPr="00CD057D" w:rsidRDefault="004600A1" w:rsidP="004600A1">
            <w:pPr>
              <w:rPr>
                <w:lang w:val="en-US"/>
              </w:rPr>
            </w:pPr>
            <w:r w:rsidRPr="00CD057D">
              <w:rPr>
                <w:lang w:val="en-US"/>
              </w:rPr>
              <w:t>S9014 transistor NPN.</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3</w:t>
            </w:r>
          </w:p>
        </w:tc>
        <w:tc>
          <w:tcPr>
            <w:tcW w:w="7938" w:type="dxa"/>
          </w:tcPr>
          <w:p w:rsidR="004600A1" w:rsidRPr="00CD057D" w:rsidRDefault="004600A1" w:rsidP="00AC41E3">
            <w:pPr>
              <w:rPr>
                <w:lang w:val="en-US"/>
              </w:rPr>
            </w:pPr>
            <w:r w:rsidRPr="00CD057D">
              <w:rPr>
                <w:lang w:val="en-US"/>
              </w:rPr>
              <w:t xml:space="preserve">P-channel MosFet (AO3407), 30V, 3A, </w:t>
            </w:r>
            <w:r w:rsidR="00AC41E3" w:rsidRPr="00CD057D">
              <w:rPr>
                <w:lang w:val="en-US"/>
              </w:rPr>
              <w:t>R</w:t>
            </w:r>
            <w:r w:rsidR="00AC41E3" w:rsidRPr="00CD057D">
              <w:rPr>
                <w:vertAlign w:val="subscript"/>
                <w:lang w:val="en-US"/>
              </w:rPr>
              <w:t>DS</w:t>
            </w:r>
            <w:r w:rsidR="00AC41E3" w:rsidRPr="00CD057D">
              <w:rPr>
                <w:lang w:val="en-US"/>
              </w:rPr>
              <w:t xml:space="preserve"> </w:t>
            </w:r>
            <w:r w:rsidR="00AC41E3" w:rsidRPr="00CD057D">
              <w:rPr>
                <w:rFonts w:ascii="Arial" w:hAnsi="Arial" w:cs="Arial"/>
                <w:sz w:val="20"/>
                <w:szCs w:val="20"/>
                <w:lang w:val="en-US"/>
              </w:rPr>
              <w:t>&lt; 87mΩ</w:t>
            </w:r>
          </w:p>
        </w:tc>
      </w:tr>
    </w:tbl>
    <w:p w:rsidR="004600A1" w:rsidRPr="00CD057D" w:rsidRDefault="00AC41E3" w:rsidP="0007575A">
      <w:pPr>
        <w:pStyle w:val="Kop1"/>
        <w:rPr>
          <w:lang w:val="en-US"/>
        </w:rPr>
      </w:pPr>
      <w:r w:rsidRPr="00CD057D">
        <w:rPr>
          <w:lang w:val="en-US"/>
        </w:rPr>
        <w:lastRenderedPageBreak/>
        <w:t>Theory of operation.</w:t>
      </w:r>
    </w:p>
    <w:p w:rsidR="00D80C36" w:rsidRPr="00CD057D" w:rsidRDefault="00AC41E3" w:rsidP="00AC41E3">
      <w:pPr>
        <w:rPr>
          <w:lang w:val="en-US"/>
        </w:rPr>
      </w:pPr>
      <w:r w:rsidRPr="00CD057D">
        <w:rPr>
          <w:lang w:val="en-US"/>
        </w:rPr>
        <w:t xml:space="preserve">The TPL5010 generates a “reset”-pulse of 320 msec on pin 6 (open collector).  This pulse is </w:t>
      </w:r>
      <w:r w:rsidR="003E5177">
        <w:rPr>
          <w:lang w:val="en-US"/>
        </w:rPr>
        <w:t xml:space="preserve">often </w:t>
      </w:r>
      <w:r w:rsidRPr="00CD057D">
        <w:rPr>
          <w:lang w:val="en-US"/>
        </w:rPr>
        <w:t xml:space="preserve">too short to start a microcontroller, usually the power-on time is about 1 second.  Therefore the pulse length is stretched to about </w:t>
      </w:r>
      <w:r w:rsidR="007469FC" w:rsidRPr="00CD057D">
        <w:rPr>
          <w:lang w:val="en-US"/>
        </w:rPr>
        <w:t>2.4 seconds by R</w:t>
      </w:r>
      <w:r w:rsidR="00C96643">
        <w:rPr>
          <w:vertAlign w:val="subscript"/>
          <w:lang w:val="en-US"/>
        </w:rPr>
        <w:t>3</w:t>
      </w:r>
      <w:r w:rsidR="007469FC" w:rsidRPr="00CD057D">
        <w:rPr>
          <w:vertAlign w:val="subscript"/>
          <w:lang w:val="en-US"/>
        </w:rPr>
        <w:t xml:space="preserve"> </w:t>
      </w:r>
      <w:r w:rsidR="007469FC" w:rsidRPr="00CD057D">
        <w:rPr>
          <w:lang w:val="en-US"/>
        </w:rPr>
        <w:t>and C</w:t>
      </w:r>
      <w:r w:rsidR="007469FC" w:rsidRPr="00CD057D">
        <w:rPr>
          <w:vertAlign w:val="subscript"/>
          <w:lang w:val="en-US"/>
        </w:rPr>
        <w:t>1</w:t>
      </w:r>
      <w:r w:rsidR="007469FC" w:rsidRPr="00CD057D">
        <w:rPr>
          <w:lang w:val="en-US"/>
        </w:rPr>
        <w:t>.  The pulse is shaped by T</w:t>
      </w:r>
      <w:r w:rsidR="00C96643">
        <w:rPr>
          <w:vertAlign w:val="subscript"/>
          <w:lang w:val="en-US"/>
        </w:rPr>
        <w:t>2</w:t>
      </w:r>
      <w:r w:rsidR="007469FC" w:rsidRPr="00CD057D">
        <w:rPr>
          <w:lang w:val="en-US"/>
        </w:rPr>
        <w:t xml:space="preserve"> and T</w:t>
      </w:r>
      <w:r w:rsidR="007469FC" w:rsidRPr="00CD057D">
        <w:rPr>
          <w:vertAlign w:val="subscript"/>
          <w:lang w:val="en-US"/>
        </w:rPr>
        <w:t>3</w:t>
      </w:r>
      <w:r w:rsidR="007469FC" w:rsidRPr="00CD057D">
        <w:rPr>
          <w:lang w:val="en-US"/>
        </w:rPr>
        <w:t>.</w:t>
      </w:r>
    </w:p>
    <w:p w:rsidR="007469FC" w:rsidRPr="00CD057D" w:rsidRDefault="00D80C36" w:rsidP="00AC41E3">
      <w:pPr>
        <w:rPr>
          <w:lang w:val="en-US"/>
        </w:rPr>
      </w:pPr>
      <w:r w:rsidRPr="00CD057D">
        <w:rPr>
          <w:lang w:val="en-US"/>
        </w:rPr>
        <w:t xml:space="preserve">The interval depends on the value </w:t>
      </w:r>
      <w:r w:rsidR="000D445E" w:rsidRPr="00CD057D">
        <w:rPr>
          <w:lang w:val="en-US"/>
        </w:rPr>
        <w:t>of R</w:t>
      </w:r>
      <w:r w:rsidR="00C96643">
        <w:rPr>
          <w:vertAlign w:val="subscript"/>
          <w:lang w:val="en-US"/>
        </w:rPr>
        <w:t>1</w:t>
      </w:r>
      <w:r w:rsidR="000D445E" w:rsidRPr="00CD057D">
        <w:rPr>
          <w:lang w:val="en-US"/>
        </w:rPr>
        <w:t>.  See the datasheet of the TPL5010 for a table with time intervals.  Note that changing the value of R</w:t>
      </w:r>
      <w:r w:rsidR="00C96643">
        <w:rPr>
          <w:vertAlign w:val="subscript"/>
          <w:lang w:val="en-US"/>
        </w:rPr>
        <w:t>1</w:t>
      </w:r>
      <w:r w:rsidR="000D445E" w:rsidRPr="00CD057D">
        <w:rPr>
          <w:lang w:val="en-US"/>
        </w:rPr>
        <w:t xml:space="preserve"> has its effect after power-up of the circuit. </w:t>
      </w:r>
      <w:r w:rsidR="007469FC" w:rsidRPr="00CD057D">
        <w:rPr>
          <w:lang w:val="en-US"/>
        </w:rPr>
        <w:br/>
        <w:t xml:space="preserve">The HOLD signal must be driven </w:t>
      </w:r>
      <w:r w:rsidR="0007575A" w:rsidRPr="00CD057D">
        <w:rPr>
          <w:lang w:val="en-US"/>
        </w:rPr>
        <w:t xml:space="preserve">HIGH </w:t>
      </w:r>
      <w:r w:rsidR="007469FC" w:rsidRPr="00CD057D">
        <w:rPr>
          <w:lang w:val="en-US"/>
        </w:rPr>
        <w:t>by the micro controller of the LoRA end node if the required processing time is longer than the duration of the stretched pulse.  As soon as the end node has finished it job, the HOLD signal can be withdrawn, effectively turning the power system OFF.</w:t>
      </w:r>
    </w:p>
    <w:p w:rsidR="0007575A" w:rsidRPr="00CD057D" w:rsidRDefault="0007575A" w:rsidP="0007575A">
      <w:pPr>
        <w:pStyle w:val="Kop1"/>
        <w:rPr>
          <w:lang w:val="en-US"/>
        </w:rPr>
      </w:pPr>
      <w:r w:rsidRPr="00CD057D">
        <w:rPr>
          <w:lang w:val="en-US"/>
        </w:rPr>
        <w:t>Prototype.</w:t>
      </w:r>
    </w:p>
    <w:p w:rsidR="0007575A" w:rsidRPr="00CD057D" w:rsidRDefault="0007575A" w:rsidP="0007575A">
      <w:pPr>
        <w:rPr>
          <w:lang w:val="en-US"/>
        </w:rPr>
      </w:pPr>
      <w:r w:rsidRPr="00CD057D">
        <w:rPr>
          <w:lang w:val="en-US"/>
        </w:rPr>
        <w:t>I made a prototype for this on a perfboard.  It looks like this:</w:t>
      </w:r>
    </w:p>
    <w:p w:rsidR="007469FC" w:rsidRPr="00CD057D" w:rsidRDefault="007469FC" w:rsidP="00AC41E3">
      <w:pPr>
        <w:rPr>
          <w:lang w:val="en-US"/>
        </w:rPr>
      </w:pPr>
    </w:p>
    <w:p w:rsidR="0078329C" w:rsidRPr="00CD057D" w:rsidRDefault="00841FA3" w:rsidP="00CD057D">
      <w:pPr>
        <w:keepNext/>
        <w:jc w:val="center"/>
        <w:rPr>
          <w:lang w:val="en-US"/>
        </w:rPr>
      </w:pPr>
      <w:r>
        <w:rPr>
          <w:noProof/>
        </w:rPr>
        <w:drawing>
          <wp:inline distT="0" distB="0" distL="0" distR="0" wp14:anchorId="25645319" wp14:editId="1A5E1090">
            <wp:extent cx="5972810" cy="267589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67589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DE4590">
        <w:rPr>
          <w:noProof/>
          <w:lang w:val="en-US"/>
        </w:rPr>
        <w:t>2</w:t>
      </w:r>
      <w:r w:rsidR="008614CF" w:rsidRPr="00CD057D">
        <w:rPr>
          <w:lang w:val="en-US"/>
        </w:rPr>
        <w:fldChar w:fldCharType="end"/>
      </w:r>
    </w:p>
    <w:p w:rsidR="0007575A" w:rsidRPr="00CD057D" w:rsidRDefault="0007575A" w:rsidP="0007575A">
      <w:pPr>
        <w:rPr>
          <w:lang w:val="en-US"/>
        </w:rPr>
      </w:pPr>
      <w:r w:rsidRPr="00CD057D">
        <w:rPr>
          <w:lang w:val="en-US"/>
        </w:rPr>
        <w:t xml:space="preserve">The green wire is </w:t>
      </w:r>
      <w:r w:rsidR="00136839" w:rsidRPr="00CD057D">
        <w:rPr>
          <w:lang w:val="en-US"/>
        </w:rPr>
        <w:t xml:space="preserve">for </w:t>
      </w:r>
      <w:r w:rsidRPr="00CD057D">
        <w:rPr>
          <w:lang w:val="en-US"/>
        </w:rPr>
        <w:t xml:space="preserve">the hold </w:t>
      </w:r>
      <w:r w:rsidR="00FF79E8" w:rsidRPr="00CD057D">
        <w:rPr>
          <w:lang w:val="en-US"/>
        </w:rPr>
        <w:t>signal.</w:t>
      </w:r>
      <w:r w:rsidR="00612078" w:rsidRPr="00CD057D">
        <w:rPr>
          <w:lang w:val="en-US"/>
        </w:rPr>
        <w:t xml:space="preserve">  The FET is in the top right corner, near the letter “A”.</w:t>
      </w:r>
      <w:r w:rsidR="00CD057D" w:rsidRPr="00CD057D">
        <w:rPr>
          <w:lang w:val="en-US"/>
        </w:rPr>
        <w:t xml:space="preserve">  R</w:t>
      </w:r>
      <w:r w:rsidR="003F3581">
        <w:rPr>
          <w:vertAlign w:val="subscript"/>
          <w:lang w:val="en-US"/>
        </w:rPr>
        <w:t>1</w:t>
      </w:r>
      <w:r w:rsidR="00CD057D" w:rsidRPr="00CD057D">
        <w:rPr>
          <w:lang w:val="en-US"/>
        </w:rPr>
        <w:t xml:space="preserve"> is mounted on two pins for easy replacement.  It is positioned near letter “N”.</w:t>
      </w:r>
    </w:p>
    <w:p w:rsidR="00136839" w:rsidRPr="00CD057D" w:rsidRDefault="00136839" w:rsidP="0007575A">
      <w:pPr>
        <w:rPr>
          <w:lang w:val="en-US"/>
        </w:rPr>
      </w:pPr>
    </w:p>
    <w:p w:rsidR="00263A6A" w:rsidRPr="00CD057D" w:rsidRDefault="0007575A" w:rsidP="00C145D1">
      <w:pPr>
        <w:rPr>
          <w:lang w:val="en-US"/>
        </w:rPr>
      </w:pPr>
      <w:r w:rsidRPr="00CD057D">
        <w:rPr>
          <w:lang w:val="en-US"/>
        </w:rPr>
        <w:t>The back side:</w:t>
      </w:r>
    </w:p>
    <w:p w:rsidR="00263A6A" w:rsidRPr="00CD057D" w:rsidRDefault="00263A6A" w:rsidP="00C145D1">
      <w:pPr>
        <w:rPr>
          <w:lang w:val="en-US"/>
        </w:rPr>
      </w:pPr>
    </w:p>
    <w:p w:rsidR="0078329C" w:rsidRPr="00CD057D" w:rsidRDefault="00841FA3" w:rsidP="00CD057D">
      <w:pPr>
        <w:keepNext/>
        <w:jc w:val="center"/>
        <w:rPr>
          <w:lang w:val="en-US"/>
        </w:rPr>
      </w:pPr>
      <w:r>
        <w:rPr>
          <w:noProof/>
        </w:rPr>
        <w:drawing>
          <wp:inline distT="0" distB="0" distL="0" distR="0" wp14:anchorId="128EC378" wp14:editId="7DA6D074">
            <wp:extent cx="5972810" cy="2796540"/>
            <wp:effectExtent l="0" t="0" r="889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79654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DE4590">
        <w:rPr>
          <w:noProof/>
          <w:lang w:val="en-US"/>
        </w:rPr>
        <w:t>3</w:t>
      </w:r>
      <w:r w:rsidR="008614CF" w:rsidRPr="00CD057D">
        <w:rPr>
          <w:lang w:val="en-US"/>
        </w:rPr>
        <w:fldChar w:fldCharType="end"/>
      </w:r>
    </w:p>
    <w:p w:rsidR="0007575A" w:rsidRPr="00CD057D" w:rsidRDefault="0007575A" w:rsidP="0007575A">
      <w:pPr>
        <w:pStyle w:val="Kop1"/>
        <w:rPr>
          <w:lang w:val="en-US"/>
        </w:rPr>
      </w:pPr>
      <w:r w:rsidRPr="00CD057D">
        <w:rPr>
          <w:lang w:val="en-US"/>
        </w:rPr>
        <w:lastRenderedPageBreak/>
        <w:t>Power measurements.</w:t>
      </w:r>
    </w:p>
    <w:p w:rsidR="0007575A" w:rsidRPr="00CD057D" w:rsidRDefault="0007575A" w:rsidP="0007575A">
      <w:pPr>
        <w:rPr>
          <w:lang w:val="en-US"/>
        </w:rPr>
      </w:pPr>
      <w:r w:rsidRPr="00CD057D">
        <w:rPr>
          <w:lang w:val="en-US"/>
        </w:rPr>
        <w:t xml:space="preserve">I was not able to </w:t>
      </w:r>
      <w:r w:rsidR="00CD057D" w:rsidRPr="00CD057D">
        <w:rPr>
          <w:lang w:val="en-US"/>
        </w:rPr>
        <w:t>measure</w:t>
      </w:r>
      <w:r w:rsidRPr="00CD057D">
        <w:rPr>
          <w:lang w:val="en-US"/>
        </w:rPr>
        <w:t xml:space="preserve"> the idle power consumption, as I have a multimeter with a resolution of 1 micro ampere.  </w:t>
      </w:r>
      <w:r w:rsidR="00CD057D" w:rsidRPr="00CD057D">
        <w:rPr>
          <w:lang w:val="en-US"/>
        </w:rPr>
        <w:t>A</w:t>
      </w:r>
      <w:r w:rsidR="000D445E" w:rsidRPr="00CD057D">
        <w:rPr>
          <w:lang w:val="en-US"/>
        </w:rPr>
        <w:t xml:space="preserve">fter a few seconds </w:t>
      </w:r>
      <w:r w:rsidRPr="00CD057D">
        <w:rPr>
          <w:lang w:val="en-US"/>
        </w:rPr>
        <w:t>the power consumption should theoretically be far below 1 µA.</w:t>
      </w:r>
    </w:p>
    <w:p w:rsidR="00D80C36" w:rsidRPr="00CD057D" w:rsidRDefault="00D80C36" w:rsidP="007F11DA">
      <w:pPr>
        <w:pStyle w:val="Kop1"/>
        <w:rPr>
          <w:lang w:val="en-US"/>
        </w:rPr>
      </w:pPr>
      <w:r w:rsidRPr="00CD057D">
        <w:rPr>
          <w:lang w:val="en-US"/>
        </w:rPr>
        <w:t>Useful extension.</w:t>
      </w:r>
    </w:p>
    <w:p w:rsidR="00D80C36" w:rsidRPr="00CD057D" w:rsidRDefault="00D80C36" w:rsidP="00D80C36">
      <w:pPr>
        <w:rPr>
          <w:lang w:val="en-US"/>
        </w:rPr>
      </w:pPr>
      <w:r w:rsidRPr="00CD057D">
        <w:rPr>
          <w:lang w:val="en-US"/>
        </w:rPr>
        <w:t>You may add a button between pin 1 and 3 of the TPL5010 to start the power cycle manually.</w:t>
      </w:r>
    </w:p>
    <w:p w:rsidR="007F11DA" w:rsidRPr="00CD057D" w:rsidRDefault="007F11DA" w:rsidP="007F11DA">
      <w:pPr>
        <w:pStyle w:val="Kop1"/>
        <w:rPr>
          <w:lang w:val="en-US"/>
        </w:rPr>
      </w:pPr>
      <w:r w:rsidRPr="00CD057D">
        <w:rPr>
          <w:lang w:val="en-US"/>
        </w:rPr>
        <w:t>Limitations.</w:t>
      </w:r>
    </w:p>
    <w:p w:rsidR="007F11DA" w:rsidRPr="00CD057D" w:rsidRDefault="007F11DA" w:rsidP="007F11DA">
      <w:pPr>
        <w:rPr>
          <w:lang w:val="en-US"/>
        </w:rPr>
      </w:pPr>
      <w:r w:rsidRPr="00CD057D">
        <w:rPr>
          <w:lang w:val="en-US"/>
        </w:rPr>
        <w:t xml:space="preserve">The </w:t>
      </w:r>
      <w:r w:rsidR="00CD057D" w:rsidRPr="00CD057D">
        <w:rPr>
          <w:lang w:val="en-US"/>
        </w:rPr>
        <w:t>end node</w:t>
      </w:r>
      <w:r w:rsidRPr="00CD057D">
        <w:rPr>
          <w:lang w:val="en-US"/>
        </w:rPr>
        <w:t xml:space="preserve"> is completely shut down in idle mode.  The result is that there is no longer a battery backed-up </w:t>
      </w:r>
      <w:r w:rsidR="00B46731">
        <w:rPr>
          <w:lang w:val="en-US"/>
        </w:rPr>
        <w:t xml:space="preserve">ram </w:t>
      </w:r>
      <w:r w:rsidRPr="00CD057D">
        <w:rPr>
          <w:lang w:val="en-US"/>
        </w:rPr>
        <w:t xml:space="preserve">memory available </w:t>
      </w:r>
      <w:r w:rsidR="00B46731">
        <w:rPr>
          <w:lang w:val="en-US"/>
        </w:rPr>
        <w:t xml:space="preserve">in the end node </w:t>
      </w:r>
      <w:r w:rsidRPr="00CD057D">
        <w:rPr>
          <w:lang w:val="en-US"/>
        </w:rPr>
        <w:t xml:space="preserve">to store data.  In LoRa end nodes this memory is often used to hold the sequence number (frame counter) of the messages </w:t>
      </w:r>
      <w:r w:rsidR="00CD057D" w:rsidRPr="00CD057D">
        <w:rPr>
          <w:lang w:val="en-US"/>
        </w:rPr>
        <w:t>to the</w:t>
      </w:r>
      <w:r w:rsidRPr="00CD057D">
        <w:rPr>
          <w:lang w:val="en-US"/>
        </w:rPr>
        <w:t xml:space="preserve"> LoRa network.</w:t>
      </w:r>
      <w:r w:rsidRPr="00CD057D">
        <w:rPr>
          <w:lang w:val="en-US"/>
        </w:rPr>
        <w:br/>
        <w:t xml:space="preserve">So by using this power supply you </w:t>
      </w:r>
      <w:r w:rsidR="00B46731">
        <w:rPr>
          <w:lang w:val="en-US"/>
        </w:rPr>
        <w:t xml:space="preserve">may opt to not use </w:t>
      </w:r>
      <w:r w:rsidR="00B46731" w:rsidRPr="00CD057D">
        <w:rPr>
          <w:lang w:val="en-US"/>
        </w:rPr>
        <w:t xml:space="preserve">incrementing frame counter. </w:t>
      </w:r>
      <w:r w:rsidR="00B46731">
        <w:rPr>
          <w:lang w:val="en-US"/>
        </w:rPr>
        <w:t>In that case make s</w:t>
      </w:r>
      <w:r w:rsidRPr="00CD057D">
        <w:rPr>
          <w:lang w:val="en-US"/>
        </w:rPr>
        <w:t>ure t</w:t>
      </w:r>
      <w:r w:rsidR="00B46731">
        <w:rPr>
          <w:lang w:val="en-US"/>
        </w:rPr>
        <w:t xml:space="preserve">o uncheck </w:t>
      </w:r>
      <w:r w:rsidRPr="00CD057D">
        <w:rPr>
          <w:lang w:val="en-US"/>
        </w:rPr>
        <w:t>the “Frame counter Checks” of your device</w:t>
      </w:r>
      <w:r w:rsidR="00D80C36" w:rsidRPr="00CD057D">
        <w:rPr>
          <w:lang w:val="en-US"/>
        </w:rPr>
        <w:t xml:space="preserve"> in the settings on the TTN console</w:t>
      </w:r>
      <w:r w:rsidRPr="00CD057D">
        <w:rPr>
          <w:lang w:val="en-US"/>
        </w:rPr>
        <w:t>.</w:t>
      </w:r>
      <w:r w:rsidR="00D80C36" w:rsidRPr="00CD057D">
        <w:rPr>
          <w:lang w:val="en-US"/>
        </w:rPr>
        <w:br/>
      </w:r>
    </w:p>
    <w:p w:rsidR="00D80C36" w:rsidRPr="00CD057D" w:rsidRDefault="00B46731" w:rsidP="007F11DA">
      <w:pPr>
        <w:rPr>
          <w:lang w:val="en-US"/>
        </w:rPr>
      </w:pPr>
      <w:r>
        <w:rPr>
          <w:lang w:val="en-US"/>
        </w:rPr>
        <w:t xml:space="preserve">A much better way is to </w:t>
      </w:r>
      <w:r w:rsidR="00D80C36" w:rsidRPr="00CD057D">
        <w:rPr>
          <w:lang w:val="en-US"/>
        </w:rPr>
        <w:t>use the flash memory to hold the frame counter.  Nor</w:t>
      </w:r>
      <w:r>
        <w:rPr>
          <w:lang w:val="en-US"/>
        </w:rPr>
        <w:t>mally the flash can withstand 1</w:t>
      </w:r>
      <w:r w:rsidR="00D80C36" w:rsidRPr="00CD057D">
        <w:rPr>
          <w:lang w:val="en-US"/>
        </w:rPr>
        <w:t>0000 write operations</w:t>
      </w:r>
      <w:r>
        <w:rPr>
          <w:lang w:val="en-US"/>
        </w:rPr>
        <w:t xml:space="preserve"> per cell</w:t>
      </w:r>
      <w:r w:rsidR="00D80C36" w:rsidRPr="00CD057D">
        <w:rPr>
          <w:lang w:val="en-US"/>
        </w:rPr>
        <w:t xml:space="preserve">, that’s at least 1 years if your node send data every hour.  And probably 100 </w:t>
      </w:r>
      <w:r>
        <w:rPr>
          <w:lang w:val="en-US"/>
        </w:rPr>
        <w:t xml:space="preserve">or more </w:t>
      </w:r>
      <w:r w:rsidR="00D80C36" w:rsidRPr="00CD057D">
        <w:rPr>
          <w:lang w:val="en-US"/>
        </w:rPr>
        <w:t>years if you do some wear-leveling.</w:t>
      </w:r>
    </w:p>
    <w:p w:rsidR="007F11DA" w:rsidRPr="00CD057D" w:rsidRDefault="007F11DA" w:rsidP="007F11DA">
      <w:pPr>
        <w:rPr>
          <w:lang w:val="en-US"/>
        </w:rPr>
      </w:pPr>
    </w:p>
    <w:sectPr w:rsidR="007F11DA" w:rsidRPr="00CD057D" w:rsidSect="0086791E">
      <w:pgSz w:w="11907" w:h="16840" w:code="9"/>
      <w:pgMar w:top="567" w:right="567" w:bottom="567" w:left="567" w:header="0" w:footer="39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33C" w:rsidRDefault="00DD133C">
      <w:r>
        <w:separator/>
      </w:r>
    </w:p>
  </w:endnote>
  <w:endnote w:type="continuationSeparator" w:id="0">
    <w:p w:rsidR="00DD133C" w:rsidRDefault="00DD1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33C" w:rsidRDefault="00DD133C">
      <w:r>
        <w:separator/>
      </w:r>
    </w:p>
  </w:footnote>
  <w:footnote w:type="continuationSeparator" w:id="0">
    <w:p w:rsidR="00DD133C" w:rsidRDefault="00DD13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26454"/>
    <w:multiLevelType w:val="hybridMultilevel"/>
    <w:tmpl w:val="68A4FC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7C64D5"/>
    <w:multiLevelType w:val="hybridMultilevel"/>
    <w:tmpl w:val="199A79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0A95E64"/>
    <w:multiLevelType w:val="hybridMultilevel"/>
    <w:tmpl w:val="B42C8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11504D3"/>
    <w:multiLevelType w:val="multilevel"/>
    <w:tmpl w:val="0A5A70FC"/>
    <w:lvl w:ilvl="0">
      <w:start w:val="1"/>
      <w:numFmt w:val="decimal"/>
      <w:pStyle w:val="Kop1"/>
      <w:lvlText w:val="%1"/>
      <w:lvlJc w:val="left"/>
      <w:pPr>
        <w:tabs>
          <w:tab w:val="num" w:pos="1152"/>
        </w:tabs>
        <w:ind w:left="1152" w:hanging="432"/>
      </w:p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40"/>
        </w:tabs>
        <w:ind w:left="1440" w:hanging="720"/>
      </w:pPr>
    </w:lvl>
    <w:lvl w:ilvl="3">
      <w:start w:val="1"/>
      <w:numFmt w:val="decimal"/>
      <w:pStyle w:val="Kop4"/>
      <w:lvlText w:val="%1.%2.%3.%4"/>
      <w:lvlJc w:val="left"/>
      <w:pPr>
        <w:tabs>
          <w:tab w:val="num" w:pos="1584"/>
        </w:tabs>
        <w:ind w:left="1584" w:hanging="864"/>
      </w:pPr>
    </w:lvl>
    <w:lvl w:ilvl="4">
      <w:start w:val="1"/>
      <w:numFmt w:val="decimal"/>
      <w:pStyle w:val="Kop5"/>
      <w:lvlText w:val="%1.%2.%3.%4.%5"/>
      <w:lvlJc w:val="left"/>
      <w:pPr>
        <w:tabs>
          <w:tab w:val="num" w:pos="1728"/>
        </w:tabs>
        <w:ind w:left="1728" w:hanging="1008"/>
      </w:pPr>
    </w:lvl>
    <w:lvl w:ilvl="5">
      <w:start w:val="1"/>
      <w:numFmt w:val="decimal"/>
      <w:pStyle w:val="Kop6"/>
      <w:lvlText w:val="%1.%2.%3.%4.%5.%6"/>
      <w:lvlJc w:val="left"/>
      <w:pPr>
        <w:tabs>
          <w:tab w:val="num" w:pos="1872"/>
        </w:tabs>
        <w:ind w:left="1872" w:hanging="1152"/>
      </w:pPr>
    </w:lvl>
    <w:lvl w:ilvl="6">
      <w:start w:val="1"/>
      <w:numFmt w:val="decimal"/>
      <w:pStyle w:val="Kop7"/>
      <w:lvlText w:val="%1.%2.%3.%4.%5.%6.%7"/>
      <w:lvlJc w:val="left"/>
      <w:pPr>
        <w:tabs>
          <w:tab w:val="num" w:pos="2016"/>
        </w:tabs>
        <w:ind w:left="2016" w:hanging="1296"/>
      </w:pPr>
    </w:lvl>
    <w:lvl w:ilvl="7">
      <w:start w:val="1"/>
      <w:numFmt w:val="decimal"/>
      <w:pStyle w:val="Kop8"/>
      <w:lvlText w:val="%1.%2.%3.%4.%5.%6.%7.%8"/>
      <w:lvlJc w:val="left"/>
      <w:pPr>
        <w:tabs>
          <w:tab w:val="num" w:pos="2160"/>
        </w:tabs>
        <w:ind w:left="2160" w:hanging="1440"/>
      </w:pPr>
    </w:lvl>
    <w:lvl w:ilvl="8">
      <w:start w:val="1"/>
      <w:numFmt w:val="decimal"/>
      <w:pStyle w:val="Kop9"/>
      <w:lvlText w:val="%1.%2.%3.%4.%5.%6.%7.%8.%9"/>
      <w:lvlJc w:val="left"/>
      <w:pPr>
        <w:tabs>
          <w:tab w:val="num" w:pos="2304"/>
        </w:tabs>
        <w:ind w:left="2304" w:hanging="1584"/>
      </w:pPr>
    </w:lvl>
  </w:abstractNum>
  <w:abstractNum w:abstractNumId="4">
    <w:nsid w:val="158660C2"/>
    <w:multiLevelType w:val="hybridMultilevel"/>
    <w:tmpl w:val="417C8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891220C"/>
    <w:multiLevelType w:val="hybridMultilevel"/>
    <w:tmpl w:val="AD342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82B372A"/>
    <w:multiLevelType w:val="hybridMultilevel"/>
    <w:tmpl w:val="FF30677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9E74291"/>
    <w:multiLevelType w:val="hybridMultilevel"/>
    <w:tmpl w:val="EC340C7C"/>
    <w:lvl w:ilvl="0" w:tplc="0413000F">
      <w:start w:val="1"/>
      <w:numFmt w:val="decimal"/>
      <w:lvlText w:val="%1."/>
      <w:lvlJc w:val="left"/>
      <w:pPr>
        <w:ind w:left="840" w:hanging="360"/>
      </w:pPr>
    </w:lvl>
    <w:lvl w:ilvl="1" w:tplc="04130019" w:tentative="1">
      <w:start w:val="1"/>
      <w:numFmt w:val="lowerLetter"/>
      <w:lvlText w:val="%2."/>
      <w:lvlJc w:val="left"/>
      <w:pPr>
        <w:ind w:left="1560" w:hanging="360"/>
      </w:pPr>
    </w:lvl>
    <w:lvl w:ilvl="2" w:tplc="0413001B" w:tentative="1">
      <w:start w:val="1"/>
      <w:numFmt w:val="lowerRoman"/>
      <w:lvlText w:val="%3."/>
      <w:lvlJc w:val="right"/>
      <w:pPr>
        <w:ind w:left="2280" w:hanging="180"/>
      </w:pPr>
    </w:lvl>
    <w:lvl w:ilvl="3" w:tplc="0413000F" w:tentative="1">
      <w:start w:val="1"/>
      <w:numFmt w:val="decimal"/>
      <w:lvlText w:val="%4."/>
      <w:lvlJc w:val="left"/>
      <w:pPr>
        <w:ind w:left="3000" w:hanging="360"/>
      </w:pPr>
    </w:lvl>
    <w:lvl w:ilvl="4" w:tplc="04130019" w:tentative="1">
      <w:start w:val="1"/>
      <w:numFmt w:val="lowerLetter"/>
      <w:lvlText w:val="%5."/>
      <w:lvlJc w:val="left"/>
      <w:pPr>
        <w:ind w:left="3720" w:hanging="360"/>
      </w:pPr>
    </w:lvl>
    <w:lvl w:ilvl="5" w:tplc="0413001B" w:tentative="1">
      <w:start w:val="1"/>
      <w:numFmt w:val="lowerRoman"/>
      <w:lvlText w:val="%6."/>
      <w:lvlJc w:val="right"/>
      <w:pPr>
        <w:ind w:left="4440" w:hanging="180"/>
      </w:pPr>
    </w:lvl>
    <w:lvl w:ilvl="6" w:tplc="0413000F" w:tentative="1">
      <w:start w:val="1"/>
      <w:numFmt w:val="decimal"/>
      <w:lvlText w:val="%7."/>
      <w:lvlJc w:val="left"/>
      <w:pPr>
        <w:ind w:left="5160" w:hanging="360"/>
      </w:pPr>
    </w:lvl>
    <w:lvl w:ilvl="7" w:tplc="04130019" w:tentative="1">
      <w:start w:val="1"/>
      <w:numFmt w:val="lowerLetter"/>
      <w:lvlText w:val="%8."/>
      <w:lvlJc w:val="left"/>
      <w:pPr>
        <w:ind w:left="5880" w:hanging="360"/>
      </w:pPr>
    </w:lvl>
    <w:lvl w:ilvl="8" w:tplc="0413001B" w:tentative="1">
      <w:start w:val="1"/>
      <w:numFmt w:val="lowerRoman"/>
      <w:lvlText w:val="%9."/>
      <w:lvlJc w:val="right"/>
      <w:pPr>
        <w:ind w:left="6600" w:hanging="180"/>
      </w:pPr>
    </w:lvl>
  </w:abstractNum>
  <w:abstractNum w:abstractNumId="8">
    <w:nsid w:val="3B433395"/>
    <w:multiLevelType w:val="hybridMultilevel"/>
    <w:tmpl w:val="2F1EF1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01652B"/>
    <w:multiLevelType w:val="hybridMultilevel"/>
    <w:tmpl w:val="E83E4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67E1D38"/>
    <w:multiLevelType w:val="hybridMultilevel"/>
    <w:tmpl w:val="52AAA5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50130D"/>
    <w:multiLevelType w:val="hybridMultilevel"/>
    <w:tmpl w:val="FA5AEC3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52C05196"/>
    <w:multiLevelType w:val="hybridMultilevel"/>
    <w:tmpl w:val="38BAAA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DB07844"/>
    <w:multiLevelType w:val="hybridMultilevel"/>
    <w:tmpl w:val="2BD87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F70299D"/>
    <w:multiLevelType w:val="hybridMultilevel"/>
    <w:tmpl w:val="0472F39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692B72FE"/>
    <w:multiLevelType w:val="hybridMultilevel"/>
    <w:tmpl w:val="BB80BDE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952377A"/>
    <w:multiLevelType w:val="hybridMultilevel"/>
    <w:tmpl w:val="0E2AB2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6E296878"/>
    <w:multiLevelType w:val="hybridMultilevel"/>
    <w:tmpl w:val="BF8C1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42D3308"/>
    <w:multiLevelType w:val="hybridMultilevel"/>
    <w:tmpl w:val="E2F6B6B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nsid w:val="76B72481"/>
    <w:multiLevelType w:val="hybridMultilevel"/>
    <w:tmpl w:val="1F623CB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7D8404A5"/>
    <w:multiLevelType w:val="hybridMultilevel"/>
    <w:tmpl w:val="C220D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16"/>
  </w:num>
  <w:num w:numId="5">
    <w:abstractNumId w:val="11"/>
  </w:num>
  <w:num w:numId="6">
    <w:abstractNumId w:val="6"/>
  </w:num>
  <w:num w:numId="7">
    <w:abstractNumId w:val="19"/>
  </w:num>
  <w:num w:numId="8">
    <w:abstractNumId w:val="15"/>
  </w:num>
  <w:num w:numId="9">
    <w:abstractNumId w:val="0"/>
  </w:num>
  <w:num w:numId="10">
    <w:abstractNumId w:val="12"/>
  </w:num>
  <w:num w:numId="11">
    <w:abstractNumId w:val="4"/>
  </w:num>
  <w:num w:numId="12">
    <w:abstractNumId w:val="9"/>
  </w:num>
  <w:num w:numId="13">
    <w:abstractNumId w:val="17"/>
  </w:num>
  <w:num w:numId="14">
    <w:abstractNumId w:val="10"/>
  </w:num>
  <w:num w:numId="15">
    <w:abstractNumId w:val="13"/>
  </w:num>
  <w:num w:numId="16">
    <w:abstractNumId w:val="18"/>
  </w:num>
  <w:num w:numId="17">
    <w:abstractNumId w:val="7"/>
  </w:num>
  <w:num w:numId="18">
    <w:abstractNumId w:val="2"/>
  </w:num>
  <w:num w:numId="19">
    <w:abstractNumId w:val="5"/>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nl-NL" w:vendorID="9" w:dllVersion="512" w:checkStyle="1"/>
  <w:activeWritingStyle w:appName="MSWord" w:lang="nl-NL" w:vendorID="1" w:dllVersion="512" w:checkStyle="1"/>
  <w:proofState w:spelling="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D7"/>
    <w:rsid w:val="00000425"/>
    <w:rsid w:val="00000DFC"/>
    <w:rsid w:val="00001314"/>
    <w:rsid w:val="0000193D"/>
    <w:rsid w:val="00002EF1"/>
    <w:rsid w:val="0001219B"/>
    <w:rsid w:val="0001289C"/>
    <w:rsid w:val="00012EF9"/>
    <w:rsid w:val="000149C0"/>
    <w:rsid w:val="00016F3A"/>
    <w:rsid w:val="0001720C"/>
    <w:rsid w:val="000173AF"/>
    <w:rsid w:val="0002062A"/>
    <w:rsid w:val="000214F9"/>
    <w:rsid w:val="00021732"/>
    <w:rsid w:val="00021DEE"/>
    <w:rsid w:val="0002275A"/>
    <w:rsid w:val="0003092A"/>
    <w:rsid w:val="00034286"/>
    <w:rsid w:val="00035BFE"/>
    <w:rsid w:val="00036B85"/>
    <w:rsid w:val="00037DF4"/>
    <w:rsid w:val="000416D6"/>
    <w:rsid w:val="00044F6F"/>
    <w:rsid w:val="00045214"/>
    <w:rsid w:val="00046FE0"/>
    <w:rsid w:val="00047707"/>
    <w:rsid w:val="00050863"/>
    <w:rsid w:val="00050C52"/>
    <w:rsid w:val="00053AFC"/>
    <w:rsid w:val="000568B4"/>
    <w:rsid w:val="0006048C"/>
    <w:rsid w:val="000638E0"/>
    <w:rsid w:val="0007012B"/>
    <w:rsid w:val="00073E61"/>
    <w:rsid w:val="0007429E"/>
    <w:rsid w:val="000742A2"/>
    <w:rsid w:val="0007575A"/>
    <w:rsid w:val="00076DAB"/>
    <w:rsid w:val="00080ED2"/>
    <w:rsid w:val="00081D17"/>
    <w:rsid w:val="00083678"/>
    <w:rsid w:val="000836C2"/>
    <w:rsid w:val="0008453F"/>
    <w:rsid w:val="000850ED"/>
    <w:rsid w:val="00087B75"/>
    <w:rsid w:val="00087E3C"/>
    <w:rsid w:val="00092F47"/>
    <w:rsid w:val="00093211"/>
    <w:rsid w:val="0009354D"/>
    <w:rsid w:val="00093C58"/>
    <w:rsid w:val="00095308"/>
    <w:rsid w:val="00096605"/>
    <w:rsid w:val="000A027C"/>
    <w:rsid w:val="000A22DC"/>
    <w:rsid w:val="000A22F6"/>
    <w:rsid w:val="000A2474"/>
    <w:rsid w:val="000A37BC"/>
    <w:rsid w:val="000A3FFF"/>
    <w:rsid w:val="000A4AA5"/>
    <w:rsid w:val="000A5210"/>
    <w:rsid w:val="000A593C"/>
    <w:rsid w:val="000A6D3D"/>
    <w:rsid w:val="000B0C62"/>
    <w:rsid w:val="000B1AB7"/>
    <w:rsid w:val="000B3902"/>
    <w:rsid w:val="000B535C"/>
    <w:rsid w:val="000B586A"/>
    <w:rsid w:val="000B5BA9"/>
    <w:rsid w:val="000B6BE0"/>
    <w:rsid w:val="000B6BF8"/>
    <w:rsid w:val="000B6F11"/>
    <w:rsid w:val="000B7774"/>
    <w:rsid w:val="000C0134"/>
    <w:rsid w:val="000C141C"/>
    <w:rsid w:val="000C1D44"/>
    <w:rsid w:val="000C4B6B"/>
    <w:rsid w:val="000C69BB"/>
    <w:rsid w:val="000D22EC"/>
    <w:rsid w:val="000D2D83"/>
    <w:rsid w:val="000D41FC"/>
    <w:rsid w:val="000D445E"/>
    <w:rsid w:val="000D52A3"/>
    <w:rsid w:val="000D71BC"/>
    <w:rsid w:val="000E036F"/>
    <w:rsid w:val="000E11A8"/>
    <w:rsid w:val="000E483D"/>
    <w:rsid w:val="000E5304"/>
    <w:rsid w:val="000E63DB"/>
    <w:rsid w:val="000E6E84"/>
    <w:rsid w:val="000E7876"/>
    <w:rsid w:val="000F0156"/>
    <w:rsid w:val="000F0650"/>
    <w:rsid w:val="000F12D4"/>
    <w:rsid w:val="000F2489"/>
    <w:rsid w:val="000F3159"/>
    <w:rsid w:val="000F4409"/>
    <w:rsid w:val="000F452A"/>
    <w:rsid w:val="000F57B3"/>
    <w:rsid w:val="000F5C15"/>
    <w:rsid w:val="000F61E4"/>
    <w:rsid w:val="000F62D0"/>
    <w:rsid w:val="000F73FC"/>
    <w:rsid w:val="001001B5"/>
    <w:rsid w:val="00103BAB"/>
    <w:rsid w:val="0010423F"/>
    <w:rsid w:val="001066D9"/>
    <w:rsid w:val="0011069A"/>
    <w:rsid w:val="00110C38"/>
    <w:rsid w:val="001110BA"/>
    <w:rsid w:val="00111CF9"/>
    <w:rsid w:val="00113029"/>
    <w:rsid w:val="00114A49"/>
    <w:rsid w:val="001162F5"/>
    <w:rsid w:val="00116753"/>
    <w:rsid w:val="00116FA4"/>
    <w:rsid w:val="00117AAE"/>
    <w:rsid w:val="00121368"/>
    <w:rsid w:val="00122613"/>
    <w:rsid w:val="001226F4"/>
    <w:rsid w:val="00125DC9"/>
    <w:rsid w:val="00127F99"/>
    <w:rsid w:val="001334A7"/>
    <w:rsid w:val="00134671"/>
    <w:rsid w:val="00134F13"/>
    <w:rsid w:val="00136839"/>
    <w:rsid w:val="001379E1"/>
    <w:rsid w:val="00137BE4"/>
    <w:rsid w:val="00137DBC"/>
    <w:rsid w:val="001415B2"/>
    <w:rsid w:val="0014169B"/>
    <w:rsid w:val="001426C2"/>
    <w:rsid w:val="0014271E"/>
    <w:rsid w:val="0014479D"/>
    <w:rsid w:val="00144BF6"/>
    <w:rsid w:val="00145D8A"/>
    <w:rsid w:val="001478F2"/>
    <w:rsid w:val="00150965"/>
    <w:rsid w:val="0015115D"/>
    <w:rsid w:val="00151953"/>
    <w:rsid w:val="001548D9"/>
    <w:rsid w:val="00155FBF"/>
    <w:rsid w:val="00156128"/>
    <w:rsid w:val="0015731F"/>
    <w:rsid w:val="00157C38"/>
    <w:rsid w:val="00160D4C"/>
    <w:rsid w:val="00160DAA"/>
    <w:rsid w:val="00162003"/>
    <w:rsid w:val="0016561D"/>
    <w:rsid w:val="0016571D"/>
    <w:rsid w:val="00166AD4"/>
    <w:rsid w:val="00170689"/>
    <w:rsid w:val="00170C00"/>
    <w:rsid w:val="00170F35"/>
    <w:rsid w:val="00171BB4"/>
    <w:rsid w:val="00173CD1"/>
    <w:rsid w:val="00173F6D"/>
    <w:rsid w:val="0017406B"/>
    <w:rsid w:val="00175570"/>
    <w:rsid w:val="00175696"/>
    <w:rsid w:val="0017570E"/>
    <w:rsid w:val="00177FCB"/>
    <w:rsid w:val="00180C52"/>
    <w:rsid w:val="00182EBF"/>
    <w:rsid w:val="00183154"/>
    <w:rsid w:val="001853EF"/>
    <w:rsid w:val="0018560E"/>
    <w:rsid w:val="00185CCA"/>
    <w:rsid w:val="00190711"/>
    <w:rsid w:val="00190E86"/>
    <w:rsid w:val="00190F43"/>
    <w:rsid w:val="001913A8"/>
    <w:rsid w:val="001919FF"/>
    <w:rsid w:val="0019321B"/>
    <w:rsid w:val="00193CCF"/>
    <w:rsid w:val="0019563E"/>
    <w:rsid w:val="00196915"/>
    <w:rsid w:val="001976DB"/>
    <w:rsid w:val="001A0326"/>
    <w:rsid w:val="001A0CC3"/>
    <w:rsid w:val="001A5472"/>
    <w:rsid w:val="001A58A6"/>
    <w:rsid w:val="001A64FA"/>
    <w:rsid w:val="001A6EFD"/>
    <w:rsid w:val="001A705E"/>
    <w:rsid w:val="001A7CB6"/>
    <w:rsid w:val="001B0688"/>
    <w:rsid w:val="001B16D1"/>
    <w:rsid w:val="001B1F43"/>
    <w:rsid w:val="001B2F97"/>
    <w:rsid w:val="001B370A"/>
    <w:rsid w:val="001B4BA3"/>
    <w:rsid w:val="001B4C1E"/>
    <w:rsid w:val="001B5B70"/>
    <w:rsid w:val="001B63D3"/>
    <w:rsid w:val="001B6409"/>
    <w:rsid w:val="001C073B"/>
    <w:rsid w:val="001C15CD"/>
    <w:rsid w:val="001C18B2"/>
    <w:rsid w:val="001C1C3A"/>
    <w:rsid w:val="001C359F"/>
    <w:rsid w:val="001C5224"/>
    <w:rsid w:val="001C7240"/>
    <w:rsid w:val="001D0206"/>
    <w:rsid w:val="001D349C"/>
    <w:rsid w:val="001D37CA"/>
    <w:rsid w:val="001D596F"/>
    <w:rsid w:val="001E03DF"/>
    <w:rsid w:val="001E05DA"/>
    <w:rsid w:val="001E08CE"/>
    <w:rsid w:val="001E0C8A"/>
    <w:rsid w:val="001E1325"/>
    <w:rsid w:val="001E2B37"/>
    <w:rsid w:val="001E3378"/>
    <w:rsid w:val="001E77CF"/>
    <w:rsid w:val="001F1B06"/>
    <w:rsid w:val="001F25EB"/>
    <w:rsid w:val="001F48BC"/>
    <w:rsid w:val="001F564C"/>
    <w:rsid w:val="001F577F"/>
    <w:rsid w:val="001F6096"/>
    <w:rsid w:val="0020051C"/>
    <w:rsid w:val="00202759"/>
    <w:rsid w:val="002036B1"/>
    <w:rsid w:val="00203BA7"/>
    <w:rsid w:val="00204638"/>
    <w:rsid w:val="002053CB"/>
    <w:rsid w:val="002056C6"/>
    <w:rsid w:val="00210DE4"/>
    <w:rsid w:val="00211621"/>
    <w:rsid w:val="00213347"/>
    <w:rsid w:val="00214C44"/>
    <w:rsid w:val="00214DCD"/>
    <w:rsid w:val="00215A61"/>
    <w:rsid w:val="00216786"/>
    <w:rsid w:val="0021763E"/>
    <w:rsid w:val="00220867"/>
    <w:rsid w:val="002216D8"/>
    <w:rsid w:val="00221883"/>
    <w:rsid w:val="00222F15"/>
    <w:rsid w:val="00224819"/>
    <w:rsid w:val="00226E4D"/>
    <w:rsid w:val="00231496"/>
    <w:rsid w:val="00231943"/>
    <w:rsid w:val="0023232F"/>
    <w:rsid w:val="002338FB"/>
    <w:rsid w:val="00234625"/>
    <w:rsid w:val="00235BDF"/>
    <w:rsid w:val="00236522"/>
    <w:rsid w:val="00236FB8"/>
    <w:rsid w:val="0023795C"/>
    <w:rsid w:val="00240D65"/>
    <w:rsid w:val="00240E98"/>
    <w:rsid w:val="0024180C"/>
    <w:rsid w:val="002444A3"/>
    <w:rsid w:val="00245785"/>
    <w:rsid w:val="00246465"/>
    <w:rsid w:val="00250B4B"/>
    <w:rsid w:val="00252065"/>
    <w:rsid w:val="00252BEA"/>
    <w:rsid w:val="0025398D"/>
    <w:rsid w:val="00255122"/>
    <w:rsid w:val="002553B7"/>
    <w:rsid w:val="00255A88"/>
    <w:rsid w:val="00255CAF"/>
    <w:rsid w:val="002560C4"/>
    <w:rsid w:val="002622B9"/>
    <w:rsid w:val="00263A6A"/>
    <w:rsid w:val="00264129"/>
    <w:rsid w:val="0026452C"/>
    <w:rsid w:val="002646F6"/>
    <w:rsid w:val="002649AC"/>
    <w:rsid w:val="00264E3E"/>
    <w:rsid w:val="00264FE2"/>
    <w:rsid w:val="00265E3E"/>
    <w:rsid w:val="00265EF2"/>
    <w:rsid w:val="00271099"/>
    <w:rsid w:val="00274316"/>
    <w:rsid w:val="00274345"/>
    <w:rsid w:val="00275B17"/>
    <w:rsid w:val="0027669C"/>
    <w:rsid w:val="0027723B"/>
    <w:rsid w:val="00277FEC"/>
    <w:rsid w:val="00280C45"/>
    <w:rsid w:val="00284172"/>
    <w:rsid w:val="00284DF6"/>
    <w:rsid w:val="00286A31"/>
    <w:rsid w:val="00293D14"/>
    <w:rsid w:val="00295EF2"/>
    <w:rsid w:val="0029622A"/>
    <w:rsid w:val="00296935"/>
    <w:rsid w:val="002A20DB"/>
    <w:rsid w:val="002A2D32"/>
    <w:rsid w:val="002A37F7"/>
    <w:rsid w:val="002A4164"/>
    <w:rsid w:val="002A4C87"/>
    <w:rsid w:val="002A525E"/>
    <w:rsid w:val="002A6DC7"/>
    <w:rsid w:val="002A73DE"/>
    <w:rsid w:val="002B199A"/>
    <w:rsid w:val="002B1C7F"/>
    <w:rsid w:val="002B2E60"/>
    <w:rsid w:val="002B576C"/>
    <w:rsid w:val="002B6DD1"/>
    <w:rsid w:val="002B7C7A"/>
    <w:rsid w:val="002B7DDA"/>
    <w:rsid w:val="002C0DE9"/>
    <w:rsid w:val="002C1C03"/>
    <w:rsid w:val="002C1C35"/>
    <w:rsid w:val="002C24F0"/>
    <w:rsid w:val="002C3E8C"/>
    <w:rsid w:val="002C42F2"/>
    <w:rsid w:val="002C5E4F"/>
    <w:rsid w:val="002C7FCA"/>
    <w:rsid w:val="002D0996"/>
    <w:rsid w:val="002D14F0"/>
    <w:rsid w:val="002D594B"/>
    <w:rsid w:val="002D5AA8"/>
    <w:rsid w:val="002D5C7B"/>
    <w:rsid w:val="002E3BDD"/>
    <w:rsid w:val="002F130E"/>
    <w:rsid w:val="002F34AB"/>
    <w:rsid w:val="002F4CE0"/>
    <w:rsid w:val="002F5214"/>
    <w:rsid w:val="002F59C2"/>
    <w:rsid w:val="002F71EE"/>
    <w:rsid w:val="003013A8"/>
    <w:rsid w:val="00301BEC"/>
    <w:rsid w:val="003021EA"/>
    <w:rsid w:val="0030366A"/>
    <w:rsid w:val="003052CB"/>
    <w:rsid w:val="00305A3D"/>
    <w:rsid w:val="00306416"/>
    <w:rsid w:val="00307619"/>
    <w:rsid w:val="00307F8E"/>
    <w:rsid w:val="00312117"/>
    <w:rsid w:val="00312AEF"/>
    <w:rsid w:val="00312B86"/>
    <w:rsid w:val="00313383"/>
    <w:rsid w:val="00313AEF"/>
    <w:rsid w:val="0031407D"/>
    <w:rsid w:val="00314D9B"/>
    <w:rsid w:val="00316AEE"/>
    <w:rsid w:val="00316C8D"/>
    <w:rsid w:val="0031776B"/>
    <w:rsid w:val="00321513"/>
    <w:rsid w:val="00322E88"/>
    <w:rsid w:val="0032414C"/>
    <w:rsid w:val="00324D7E"/>
    <w:rsid w:val="00325524"/>
    <w:rsid w:val="00326670"/>
    <w:rsid w:val="00326DD7"/>
    <w:rsid w:val="0032749A"/>
    <w:rsid w:val="00330CB1"/>
    <w:rsid w:val="003347AB"/>
    <w:rsid w:val="00334E2C"/>
    <w:rsid w:val="00336A13"/>
    <w:rsid w:val="00336C0D"/>
    <w:rsid w:val="00340C71"/>
    <w:rsid w:val="00340FAB"/>
    <w:rsid w:val="0034189C"/>
    <w:rsid w:val="00341BB8"/>
    <w:rsid w:val="00345395"/>
    <w:rsid w:val="00350A16"/>
    <w:rsid w:val="00350A3F"/>
    <w:rsid w:val="00351C70"/>
    <w:rsid w:val="00351FA8"/>
    <w:rsid w:val="00352139"/>
    <w:rsid w:val="00353185"/>
    <w:rsid w:val="003536D8"/>
    <w:rsid w:val="003542B9"/>
    <w:rsid w:val="00355B81"/>
    <w:rsid w:val="003562BD"/>
    <w:rsid w:val="0036009B"/>
    <w:rsid w:val="00361234"/>
    <w:rsid w:val="00361FEE"/>
    <w:rsid w:val="003632A5"/>
    <w:rsid w:val="00364912"/>
    <w:rsid w:val="00364B36"/>
    <w:rsid w:val="003709CA"/>
    <w:rsid w:val="00371E64"/>
    <w:rsid w:val="00372A19"/>
    <w:rsid w:val="00372E74"/>
    <w:rsid w:val="00373D96"/>
    <w:rsid w:val="00375134"/>
    <w:rsid w:val="00375E54"/>
    <w:rsid w:val="003765ED"/>
    <w:rsid w:val="00376D5D"/>
    <w:rsid w:val="00377C9C"/>
    <w:rsid w:val="00380F18"/>
    <w:rsid w:val="00381C13"/>
    <w:rsid w:val="00381E7D"/>
    <w:rsid w:val="00382194"/>
    <w:rsid w:val="00383575"/>
    <w:rsid w:val="003838EF"/>
    <w:rsid w:val="00383B8F"/>
    <w:rsid w:val="00383BA6"/>
    <w:rsid w:val="00384A14"/>
    <w:rsid w:val="00384A6E"/>
    <w:rsid w:val="00384E75"/>
    <w:rsid w:val="00384ECB"/>
    <w:rsid w:val="00385DF7"/>
    <w:rsid w:val="0038673E"/>
    <w:rsid w:val="00391150"/>
    <w:rsid w:val="003945C5"/>
    <w:rsid w:val="00394DA2"/>
    <w:rsid w:val="003951CB"/>
    <w:rsid w:val="003955EB"/>
    <w:rsid w:val="00395AF7"/>
    <w:rsid w:val="00396523"/>
    <w:rsid w:val="00396D8F"/>
    <w:rsid w:val="003A158D"/>
    <w:rsid w:val="003A5117"/>
    <w:rsid w:val="003A57EC"/>
    <w:rsid w:val="003A5C2A"/>
    <w:rsid w:val="003B008E"/>
    <w:rsid w:val="003B26A4"/>
    <w:rsid w:val="003B2DE2"/>
    <w:rsid w:val="003B304E"/>
    <w:rsid w:val="003B6C12"/>
    <w:rsid w:val="003B6E05"/>
    <w:rsid w:val="003C1AC0"/>
    <w:rsid w:val="003C3980"/>
    <w:rsid w:val="003C4ACA"/>
    <w:rsid w:val="003C526A"/>
    <w:rsid w:val="003C5384"/>
    <w:rsid w:val="003C674D"/>
    <w:rsid w:val="003C6E0A"/>
    <w:rsid w:val="003C7749"/>
    <w:rsid w:val="003D0758"/>
    <w:rsid w:val="003D0A76"/>
    <w:rsid w:val="003D16D3"/>
    <w:rsid w:val="003D3824"/>
    <w:rsid w:val="003D393D"/>
    <w:rsid w:val="003D592D"/>
    <w:rsid w:val="003D6DA3"/>
    <w:rsid w:val="003D6FA7"/>
    <w:rsid w:val="003D7DD6"/>
    <w:rsid w:val="003E17E7"/>
    <w:rsid w:val="003E3AAB"/>
    <w:rsid w:val="003E5177"/>
    <w:rsid w:val="003E5555"/>
    <w:rsid w:val="003E7510"/>
    <w:rsid w:val="003F0AA1"/>
    <w:rsid w:val="003F1143"/>
    <w:rsid w:val="003F2218"/>
    <w:rsid w:val="003F3581"/>
    <w:rsid w:val="003F4079"/>
    <w:rsid w:val="003F4429"/>
    <w:rsid w:val="003F77F4"/>
    <w:rsid w:val="0040122A"/>
    <w:rsid w:val="00401C7D"/>
    <w:rsid w:val="00401DE8"/>
    <w:rsid w:val="0040257E"/>
    <w:rsid w:val="00402CEB"/>
    <w:rsid w:val="00402E62"/>
    <w:rsid w:val="004033FC"/>
    <w:rsid w:val="0040482A"/>
    <w:rsid w:val="00405066"/>
    <w:rsid w:val="004056A5"/>
    <w:rsid w:val="004056DD"/>
    <w:rsid w:val="004058DD"/>
    <w:rsid w:val="00406CF4"/>
    <w:rsid w:val="004105A5"/>
    <w:rsid w:val="00410FFA"/>
    <w:rsid w:val="0041259A"/>
    <w:rsid w:val="00412A5D"/>
    <w:rsid w:val="00412DF1"/>
    <w:rsid w:val="00413EA2"/>
    <w:rsid w:val="00414472"/>
    <w:rsid w:val="00414FAC"/>
    <w:rsid w:val="004153D8"/>
    <w:rsid w:val="004157F9"/>
    <w:rsid w:val="004166D6"/>
    <w:rsid w:val="00420646"/>
    <w:rsid w:val="004206E9"/>
    <w:rsid w:val="004213F4"/>
    <w:rsid w:val="00422B46"/>
    <w:rsid w:val="004238C6"/>
    <w:rsid w:val="00426157"/>
    <w:rsid w:val="0043060D"/>
    <w:rsid w:val="00433D63"/>
    <w:rsid w:val="00434074"/>
    <w:rsid w:val="00435ADF"/>
    <w:rsid w:val="004361AD"/>
    <w:rsid w:val="004405C5"/>
    <w:rsid w:val="004438AB"/>
    <w:rsid w:val="00443BEA"/>
    <w:rsid w:val="00444660"/>
    <w:rsid w:val="0044505F"/>
    <w:rsid w:val="004453CC"/>
    <w:rsid w:val="00446873"/>
    <w:rsid w:val="00447C7F"/>
    <w:rsid w:val="004523A9"/>
    <w:rsid w:val="004567A9"/>
    <w:rsid w:val="004600A1"/>
    <w:rsid w:val="0046144F"/>
    <w:rsid w:val="0046285D"/>
    <w:rsid w:val="00463FA3"/>
    <w:rsid w:val="004646C1"/>
    <w:rsid w:val="004665B2"/>
    <w:rsid w:val="00466687"/>
    <w:rsid w:val="00467986"/>
    <w:rsid w:val="004702CA"/>
    <w:rsid w:val="0047047B"/>
    <w:rsid w:val="00471F7C"/>
    <w:rsid w:val="004721C4"/>
    <w:rsid w:val="00472567"/>
    <w:rsid w:val="0047363F"/>
    <w:rsid w:val="00474F8A"/>
    <w:rsid w:val="00477095"/>
    <w:rsid w:val="00477320"/>
    <w:rsid w:val="004813BF"/>
    <w:rsid w:val="004819F4"/>
    <w:rsid w:val="00482548"/>
    <w:rsid w:val="00483D7F"/>
    <w:rsid w:val="0048416E"/>
    <w:rsid w:val="00484FFE"/>
    <w:rsid w:val="00487CB3"/>
    <w:rsid w:val="00490C32"/>
    <w:rsid w:val="00490DB2"/>
    <w:rsid w:val="004929C5"/>
    <w:rsid w:val="00493054"/>
    <w:rsid w:val="00494E0D"/>
    <w:rsid w:val="00495129"/>
    <w:rsid w:val="00495963"/>
    <w:rsid w:val="004961AE"/>
    <w:rsid w:val="004A00B6"/>
    <w:rsid w:val="004A0704"/>
    <w:rsid w:val="004A12DC"/>
    <w:rsid w:val="004A18D4"/>
    <w:rsid w:val="004A2540"/>
    <w:rsid w:val="004A2E85"/>
    <w:rsid w:val="004A3B59"/>
    <w:rsid w:val="004A40E1"/>
    <w:rsid w:val="004A5930"/>
    <w:rsid w:val="004A59FB"/>
    <w:rsid w:val="004A6C27"/>
    <w:rsid w:val="004A6F62"/>
    <w:rsid w:val="004A79B7"/>
    <w:rsid w:val="004B021C"/>
    <w:rsid w:val="004B0612"/>
    <w:rsid w:val="004B14E5"/>
    <w:rsid w:val="004B301D"/>
    <w:rsid w:val="004B3555"/>
    <w:rsid w:val="004B4149"/>
    <w:rsid w:val="004B47FE"/>
    <w:rsid w:val="004B5B44"/>
    <w:rsid w:val="004B5F7B"/>
    <w:rsid w:val="004B67B6"/>
    <w:rsid w:val="004B7B36"/>
    <w:rsid w:val="004C30B3"/>
    <w:rsid w:val="004C3A89"/>
    <w:rsid w:val="004C6E64"/>
    <w:rsid w:val="004C78BE"/>
    <w:rsid w:val="004D0813"/>
    <w:rsid w:val="004D1D79"/>
    <w:rsid w:val="004D2B70"/>
    <w:rsid w:val="004D37EF"/>
    <w:rsid w:val="004D45CF"/>
    <w:rsid w:val="004D76E7"/>
    <w:rsid w:val="004E14ED"/>
    <w:rsid w:val="004E1957"/>
    <w:rsid w:val="004E1DAB"/>
    <w:rsid w:val="004E2696"/>
    <w:rsid w:val="004E2E66"/>
    <w:rsid w:val="004E3760"/>
    <w:rsid w:val="004E4546"/>
    <w:rsid w:val="004E47C6"/>
    <w:rsid w:val="004E4CB1"/>
    <w:rsid w:val="004E54E4"/>
    <w:rsid w:val="004E5F08"/>
    <w:rsid w:val="004E7996"/>
    <w:rsid w:val="004E7DA9"/>
    <w:rsid w:val="004F1E32"/>
    <w:rsid w:val="004F2A0C"/>
    <w:rsid w:val="004F4713"/>
    <w:rsid w:val="004F5414"/>
    <w:rsid w:val="004F5570"/>
    <w:rsid w:val="004F7400"/>
    <w:rsid w:val="004F7AAD"/>
    <w:rsid w:val="004F7D2A"/>
    <w:rsid w:val="005010C9"/>
    <w:rsid w:val="00501270"/>
    <w:rsid w:val="00503C48"/>
    <w:rsid w:val="005045DD"/>
    <w:rsid w:val="00505A90"/>
    <w:rsid w:val="00506076"/>
    <w:rsid w:val="00507318"/>
    <w:rsid w:val="00510B54"/>
    <w:rsid w:val="00510C56"/>
    <w:rsid w:val="0051213D"/>
    <w:rsid w:val="00514999"/>
    <w:rsid w:val="00520632"/>
    <w:rsid w:val="00521171"/>
    <w:rsid w:val="00521BCD"/>
    <w:rsid w:val="00523E9D"/>
    <w:rsid w:val="00525B4E"/>
    <w:rsid w:val="005277D5"/>
    <w:rsid w:val="00530DE0"/>
    <w:rsid w:val="005310A5"/>
    <w:rsid w:val="0053120A"/>
    <w:rsid w:val="00531236"/>
    <w:rsid w:val="005329E8"/>
    <w:rsid w:val="00536E79"/>
    <w:rsid w:val="005407DA"/>
    <w:rsid w:val="00541AE9"/>
    <w:rsid w:val="00541E4B"/>
    <w:rsid w:val="005433DC"/>
    <w:rsid w:val="00544564"/>
    <w:rsid w:val="005516D4"/>
    <w:rsid w:val="00551D1C"/>
    <w:rsid w:val="00556A4F"/>
    <w:rsid w:val="00560451"/>
    <w:rsid w:val="00560C4C"/>
    <w:rsid w:val="00560D40"/>
    <w:rsid w:val="005612AE"/>
    <w:rsid w:val="00562265"/>
    <w:rsid w:val="00566312"/>
    <w:rsid w:val="00567AC3"/>
    <w:rsid w:val="005708A2"/>
    <w:rsid w:val="00570977"/>
    <w:rsid w:val="00570C2D"/>
    <w:rsid w:val="005717A9"/>
    <w:rsid w:val="00572040"/>
    <w:rsid w:val="005737E0"/>
    <w:rsid w:val="00573E8A"/>
    <w:rsid w:val="005743C2"/>
    <w:rsid w:val="00574771"/>
    <w:rsid w:val="00576F04"/>
    <w:rsid w:val="00577609"/>
    <w:rsid w:val="00580182"/>
    <w:rsid w:val="00580CB5"/>
    <w:rsid w:val="0058143B"/>
    <w:rsid w:val="0058339E"/>
    <w:rsid w:val="0058760A"/>
    <w:rsid w:val="005908B9"/>
    <w:rsid w:val="00590A23"/>
    <w:rsid w:val="00590BB0"/>
    <w:rsid w:val="00590D20"/>
    <w:rsid w:val="00591303"/>
    <w:rsid w:val="005921C3"/>
    <w:rsid w:val="005926B1"/>
    <w:rsid w:val="00592AFA"/>
    <w:rsid w:val="00592C9C"/>
    <w:rsid w:val="0059442B"/>
    <w:rsid w:val="00596A74"/>
    <w:rsid w:val="005A0275"/>
    <w:rsid w:val="005A1AF7"/>
    <w:rsid w:val="005A64E8"/>
    <w:rsid w:val="005A677A"/>
    <w:rsid w:val="005B0CEC"/>
    <w:rsid w:val="005B1484"/>
    <w:rsid w:val="005C11A2"/>
    <w:rsid w:val="005C45D8"/>
    <w:rsid w:val="005C46EE"/>
    <w:rsid w:val="005C4B5B"/>
    <w:rsid w:val="005C6840"/>
    <w:rsid w:val="005C7E10"/>
    <w:rsid w:val="005D03A7"/>
    <w:rsid w:val="005D0D3E"/>
    <w:rsid w:val="005D376E"/>
    <w:rsid w:val="005D6C89"/>
    <w:rsid w:val="005D6DF4"/>
    <w:rsid w:val="005D7D71"/>
    <w:rsid w:val="005E01FA"/>
    <w:rsid w:val="005E0437"/>
    <w:rsid w:val="005E1165"/>
    <w:rsid w:val="005E4661"/>
    <w:rsid w:val="005E4D86"/>
    <w:rsid w:val="005E5B6C"/>
    <w:rsid w:val="005E6EB0"/>
    <w:rsid w:val="005E7292"/>
    <w:rsid w:val="005F2597"/>
    <w:rsid w:val="005F6911"/>
    <w:rsid w:val="006026F7"/>
    <w:rsid w:val="006029EB"/>
    <w:rsid w:val="006034FD"/>
    <w:rsid w:val="00605077"/>
    <w:rsid w:val="006062F8"/>
    <w:rsid w:val="006070C5"/>
    <w:rsid w:val="00612078"/>
    <w:rsid w:val="00612F55"/>
    <w:rsid w:val="00612F9A"/>
    <w:rsid w:val="00615962"/>
    <w:rsid w:val="00615B3B"/>
    <w:rsid w:val="00616057"/>
    <w:rsid w:val="00617767"/>
    <w:rsid w:val="00622C93"/>
    <w:rsid w:val="006234C4"/>
    <w:rsid w:val="0062354C"/>
    <w:rsid w:val="00625682"/>
    <w:rsid w:val="00625AF8"/>
    <w:rsid w:val="006279F0"/>
    <w:rsid w:val="00630967"/>
    <w:rsid w:val="00632F2B"/>
    <w:rsid w:val="006331D7"/>
    <w:rsid w:val="006343B9"/>
    <w:rsid w:val="00635F39"/>
    <w:rsid w:val="00636100"/>
    <w:rsid w:val="00637529"/>
    <w:rsid w:val="0064043E"/>
    <w:rsid w:val="00645089"/>
    <w:rsid w:val="006455AA"/>
    <w:rsid w:val="006479CB"/>
    <w:rsid w:val="00652AB8"/>
    <w:rsid w:val="0065569F"/>
    <w:rsid w:val="006566DC"/>
    <w:rsid w:val="00656E64"/>
    <w:rsid w:val="006572AA"/>
    <w:rsid w:val="0065732E"/>
    <w:rsid w:val="006602DD"/>
    <w:rsid w:val="0066033A"/>
    <w:rsid w:val="00660C18"/>
    <w:rsid w:val="0066112E"/>
    <w:rsid w:val="0066146B"/>
    <w:rsid w:val="00665AC7"/>
    <w:rsid w:val="00666E07"/>
    <w:rsid w:val="00666F8F"/>
    <w:rsid w:val="00670741"/>
    <w:rsid w:val="00670D6C"/>
    <w:rsid w:val="0067166C"/>
    <w:rsid w:val="00671E72"/>
    <w:rsid w:val="006722FF"/>
    <w:rsid w:val="00673A6F"/>
    <w:rsid w:val="006744C4"/>
    <w:rsid w:val="006748D8"/>
    <w:rsid w:val="006755C9"/>
    <w:rsid w:val="00675B63"/>
    <w:rsid w:val="0067739D"/>
    <w:rsid w:val="00680B2F"/>
    <w:rsid w:val="00682556"/>
    <w:rsid w:val="006835D1"/>
    <w:rsid w:val="00684D56"/>
    <w:rsid w:val="00684E65"/>
    <w:rsid w:val="0068680A"/>
    <w:rsid w:val="0069036A"/>
    <w:rsid w:val="00690D2D"/>
    <w:rsid w:val="006925E1"/>
    <w:rsid w:val="006927E7"/>
    <w:rsid w:val="00697D55"/>
    <w:rsid w:val="00697DB7"/>
    <w:rsid w:val="006A00BC"/>
    <w:rsid w:val="006A1F2F"/>
    <w:rsid w:val="006A356C"/>
    <w:rsid w:val="006A634C"/>
    <w:rsid w:val="006A63E3"/>
    <w:rsid w:val="006B07DF"/>
    <w:rsid w:val="006B0C8C"/>
    <w:rsid w:val="006B14CC"/>
    <w:rsid w:val="006B17AC"/>
    <w:rsid w:val="006B40FD"/>
    <w:rsid w:val="006B41E5"/>
    <w:rsid w:val="006C12C3"/>
    <w:rsid w:val="006C3FDA"/>
    <w:rsid w:val="006C4ADB"/>
    <w:rsid w:val="006C6653"/>
    <w:rsid w:val="006D0F10"/>
    <w:rsid w:val="006D22AB"/>
    <w:rsid w:val="006D291F"/>
    <w:rsid w:val="006D4500"/>
    <w:rsid w:val="006D4FA7"/>
    <w:rsid w:val="006D5444"/>
    <w:rsid w:val="006D5950"/>
    <w:rsid w:val="006D64D0"/>
    <w:rsid w:val="006E04C4"/>
    <w:rsid w:val="006E1374"/>
    <w:rsid w:val="006E151E"/>
    <w:rsid w:val="006E2494"/>
    <w:rsid w:val="006E2B94"/>
    <w:rsid w:val="006E31E7"/>
    <w:rsid w:val="006E4229"/>
    <w:rsid w:val="006E52EB"/>
    <w:rsid w:val="006E5C6F"/>
    <w:rsid w:val="006E7309"/>
    <w:rsid w:val="006E74B5"/>
    <w:rsid w:val="006E7702"/>
    <w:rsid w:val="006E7FF5"/>
    <w:rsid w:val="006F11DC"/>
    <w:rsid w:val="006F1675"/>
    <w:rsid w:val="006F1A14"/>
    <w:rsid w:val="006F1FBC"/>
    <w:rsid w:val="006F27AB"/>
    <w:rsid w:val="006F27B3"/>
    <w:rsid w:val="006F32EF"/>
    <w:rsid w:val="006F4A74"/>
    <w:rsid w:val="006F6800"/>
    <w:rsid w:val="006F6844"/>
    <w:rsid w:val="006F7621"/>
    <w:rsid w:val="006F7776"/>
    <w:rsid w:val="006F7927"/>
    <w:rsid w:val="00700CE3"/>
    <w:rsid w:val="0070484D"/>
    <w:rsid w:val="00705C0E"/>
    <w:rsid w:val="007076DB"/>
    <w:rsid w:val="00707F0B"/>
    <w:rsid w:val="00712263"/>
    <w:rsid w:val="00712DD4"/>
    <w:rsid w:val="00713FB6"/>
    <w:rsid w:val="007149F1"/>
    <w:rsid w:val="00717B23"/>
    <w:rsid w:val="00717E72"/>
    <w:rsid w:val="0072093A"/>
    <w:rsid w:val="00721ABE"/>
    <w:rsid w:val="007235A4"/>
    <w:rsid w:val="00723851"/>
    <w:rsid w:val="00725869"/>
    <w:rsid w:val="007274FD"/>
    <w:rsid w:val="00735377"/>
    <w:rsid w:val="00735865"/>
    <w:rsid w:val="00735F88"/>
    <w:rsid w:val="00736722"/>
    <w:rsid w:val="0073775E"/>
    <w:rsid w:val="00737B4B"/>
    <w:rsid w:val="00741517"/>
    <w:rsid w:val="00742C92"/>
    <w:rsid w:val="00744B10"/>
    <w:rsid w:val="00745505"/>
    <w:rsid w:val="007469F9"/>
    <w:rsid w:val="007469FC"/>
    <w:rsid w:val="00746B3C"/>
    <w:rsid w:val="0074711D"/>
    <w:rsid w:val="0074779A"/>
    <w:rsid w:val="00751EAD"/>
    <w:rsid w:val="00755D18"/>
    <w:rsid w:val="00755E98"/>
    <w:rsid w:val="007561C0"/>
    <w:rsid w:val="007562D6"/>
    <w:rsid w:val="00756869"/>
    <w:rsid w:val="00757109"/>
    <w:rsid w:val="007571F2"/>
    <w:rsid w:val="00757B47"/>
    <w:rsid w:val="007601FA"/>
    <w:rsid w:val="00763237"/>
    <w:rsid w:val="00763DD3"/>
    <w:rsid w:val="00766051"/>
    <w:rsid w:val="00766133"/>
    <w:rsid w:val="007708BC"/>
    <w:rsid w:val="00772538"/>
    <w:rsid w:val="007725A1"/>
    <w:rsid w:val="007748C9"/>
    <w:rsid w:val="007753E4"/>
    <w:rsid w:val="00775FB2"/>
    <w:rsid w:val="00777499"/>
    <w:rsid w:val="00777946"/>
    <w:rsid w:val="00780BC2"/>
    <w:rsid w:val="007815CF"/>
    <w:rsid w:val="00782346"/>
    <w:rsid w:val="00782956"/>
    <w:rsid w:val="0078329C"/>
    <w:rsid w:val="007834BE"/>
    <w:rsid w:val="00785D9C"/>
    <w:rsid w:val="007865AF"/>
    <w:rsid w:val="00787C8B"/>
    <w:rsid w:val="00787EC3"/>
    <w:rsid w:val="007938A6"/>
    <w:rsid w:val="00796371"/>
    <w:rsid w:val="0079694E"/>
    <w:rsid w:val="00796A82"/>
    <w:rsid w:val="007A080A"/>
    <w:rsid w:val="007A1CAA"/>
    <w:rsid w:val="007A2630"/>
    <w:rsid w:val="007A2E1E"/>
    <w:rsid w:val="007A35FC"/>
    <w:rsid w:val="007A4672"/>
    <w:rsid w:val="007A5639"/>
    <w:rsid w:val="007B3F28"/>
    <w:rsid w:val="007B5D1D"/>
    <w:rsid w:val="007B71CE"/>
    <w:rsid w:val="007C391E"/>
    <w:rsid w:val="007C3A83"/>
    <w:rsid w:val="007C3B0D"/>
    <w:rsid w:val="007C3F02"/>
    <w:rsid w:val="007C4317"/>
    <w:rsid w:val="007C45F8"/>
    <w:rsid w:val="007C4EC5"/>
    <w:rsid w:val="007C5132"/>
    <w:rsid w:val="007C6486"/>
    <w:rsid w:val="007D15C2"/>
    <w:rsid w:val="007D18AB"/>
    <w:rsid w:val="007D24C8"/>
    <w:rsid w:val="007D2FCE"/>
    <w:rsid w:val="007D411F"/>
    <w:rsid w:val="007E0454"/>
    <w:rsid w:val="007E185A"/>
    <w:rsid w:val="007E2BE9"/>
    <w:rsid w:val="007E4CB2"/>
    <w:rsid w:val="007E6C53"/>
    <w:rsid w:val="007E6F76"/>
    <w:rsid w:val="007E7F4C"/>
    <w:rsid w:val="007F060C"/>
    <w:rsid w:val="007F079D"/>
    <w:rsid w:val="007F11DA"/>
    <w:rsid w:val="007F2132"/>
    <w:rsid w:val="007F2DE1"/>
    <w:rsid w:val="007F38B1"/>
    <w:rsid w:val="007F3F88"/>
    <w:rsid w:val="007F4A4C"/>
    <w:rsid w:val="007F50B2"/>
    <w:rsid w:val="007F5719"/>
    <w:rsid w:val="007F64C4"/>
    <w:rsid w:val="007F6747"/>
    <w:rsid w:val="007F6929"/>
    <w:rsid w:val="007F7D1C"/>
    <w:rsid w:val="008002C8"/>
    <w:rsid w:val="00800750"/>
    <w:rsid w:val="008012D7"/>
    <w:rsid w:val="00801A62"/>
    <w:rsid w:val="00801C35"/>
    <w:rsid w:val="008027BD"/>
    <w:rsid w:val="008029A0"/>
    <w:rsid w:val="00802CE3"/>
    <w:rsid w:val="00803FF2"/>
    <w:rsid w:val="00804354"/>
    <w:rsid w:val="00804671"/>
    <w:rsid w:val="00804D41"/>
    <w:rsid w:val="00810D4C"/>
    <w:rsid w:val="00812640"/>
    <w:rsid w:val="00813A49"/>
    <w:rsid w:val="00814BBB"/>
    <w:rsid w:val="00815ED2"/>
    <w:rsid w:val="008161BE"/>
    <w:rsid w:val="00816DDB"/>
    <w:rsid w:val="008175E6"/>
    <w:rsid w:val="008215AC"/>
    <w:rsid w:val="00821F67"/>
    <w:rsid w:val="00822D03"/>
    <w:rsid w:val="00823C61"/>
    <w:rsid w:val="008259EB"/>
    <w:rsid w:val="00826CB4"/>
    <w:rsid w:val="00826D57"/>
    <w:rsid w:val="00830EEF"/>
    <w:rsid w:val="00832428"/>
    <w:rsid w:val="008338F9"/>
    <w:rsid w:val="008343E2"/>
    <w:rsid w:val="00835395"/>
    <w:rsid w:val="00835938"/>
    <w:rsid w:val="00836165"/>
    <w:rsid w:val="008366A8"/>
    <w:rsid w:val="00836754"/>
    <w:rsid w:val="008404C0"/>
    <w:rsid w:val="00840FA9"/>
    <w:rsid w:val="0084110C"/>
    <w:rsid w:val="00841A25"/>
    <w:rsid w:val="00841FA3"/>
    <w:rsid w:val="008427FD"/>
    <w:rsid w:val="00842A8A"/>
    <w:rsid w:val="008455FC"/>
    <w:rsid w:val="0084568B"/>
    <w:rsid w:val="00846524"/>
    <w:rsid w:val="008465CA"/>
    <w:rsid w:val="00850EA0"/>
    <w:rsid w:val="0085341B"/>
    <w:rsid w:val="00855093"/>
    <w:rsid w:val="008556C0"/>
    <w:rsid w:val="00855A35"/>
    <w:rsid w:val="00856350"/>
    <w:rsid w:val="00857556"/>
    <w:rsid w:val="008611A0"/>
    <w:rsid w:val="008614CF"/>
    <w:rsid w:val="00861CCF"/>
    <w:rsid w:val="00862330"/>
    <w:rsid w:val="0086259D"/>
    <w:rsid w:val="00862740"/>
    <w:rsid w:val="00863529"/>
    <w:rsid w:val="00865444"/>
    <w:rsid w:val="008666CD"/>
    <w:rsid w:val="0086703C"/>
    <w:rsid w:val="00867335"/>
    <w:rsid w:val="0086791E"/>
    <w:rsid w:val="00870D63"/>
    <w:rsid w:val="00872952"/>
    <w:rsid w:val="0087483E"/>
    <w:rsid w:val="00874C66"/>
    <w:rsid w:val="00875230"/>
    <w:rsid w:val="00880FE9"/>
    <w:rsid w:val="00881CCE"/>
    <w:rsid w:val="00882E73"/>
    <w:rsid w:val="0088324F"/>
    <w:rsid w:val="00883A77"/>
    <w:rsid w:val="0088659C"/>
    <w:rsid w:val="00887722"/>
    <w:rsid w:val="00890CF2"/>
    <w:rsid w:val="00891250"/>
    <w:rsid w:val="00893A56"/>
    <w:rsid w:val="00895CE2"/>
    <w:rsid w:val="00897FEC"/>
    <w:rsid w:val="008A0AA4"/>
    <w:rsid w:val="008A159D"/>
    <w:rsid w:val="008A34E1"/>
    <w:rsid w:val="008A3B08"/>
    <w:rsid w:val="008A4580"/>
    <w:rsid w:val="008A4B6F"/>
    <w:rsid w:val="008A65C8"/>
    <w:rsid w:val="008B1396"/>
    <w:rsid w:val="008B16F3"/>
    <w:rsid w:val="008B329F"/>
    <w:rsid w:val="008B49AB"/>
    <w:rsid w:val="008B5126"/>
    <w:rsid w:val="008B5735"/>
    <w:rsid w:val="008B7139"/>
    <w:rsid w:val="008B7EF2"/>
    <w:rsid w:val="008C02F0"/>
    <w:rsid w:val="008C2567"/>
    <w:rsid w:val="008C28B5"/>
    <w:rsid w:val="008C3156"/>
    <w:rsid w:val="008C32AF"/>
    <w:rsid w:val="008C386C"/>
    <w:rsid w:val="008C45C9"/>
    <w:rsid w:val="008C485D"/>
    <w:rsid w:val="008C5C73"/>
    <w:rsid w:val="008C63A1"/>
    <w:rsid w:val="008D0D58"/>
    <w:rsid w:val="008D1FCC"/>
    <w:rsid w:val="008D37C3"/>
    <w:rsid w:val="008D4203"/>
    <w:rsid w:val="008D44FF"/>
    <w:rsid w:val="008D6C6C"/>
    <w:rsid w:val="008D7163"/>
    <w:rsid w:val="008D73BC"/>
    <w:rsid w:val="008D7DC0"/>
    <w:rsid w:val="008E240A"/>
    <w:rsid w:val="008E4E26"/>
    <w:rsid w:val="008E61F6"/>
    <w:rsid w:val="008E628E"/>
    <w:rsid w:val="008E7CF0"/>
    <w:rsid w:val="008F1C7F"/>
    <w:rsid w:val="008F3D9D"/>
    <w:rsid w:val="008F566C"/>
    <w:rsid w:val="008F58BA"/>
    <w:rsid w:val="008F7268"/>
    <w:rsid w:val="009009CA"/>
    <w:rsid w:val="0090268F"/>
    <w:rsid w:val="009034BE"/>
    <w:rsid w:val="0090519F"/>
    <w:rsid w:val="00905963"/>
    <w:rsid w:val="009068BD"/>
    <w:rsid w:val="009078E5"/>
    <w:rsid w:val="00911486"/>
    <w:rsid w:val="00911648"/>
    <w:rsid w:val="00912A87"/>
    <w:rsid w:val="009136F3"/>
    <w:rsid w:val="00913AFD"/>
    <w:rsid w:val="00915704"/>
    <w:rsid w:val="009157BA"/>
    <w:rsid w:val="00916290"/>
    <w:rsid w:val="00916AD0"/>
    <w:rsid w:val="00917B12"/>
    <w:rsid w:val="009202E4"/>
    <w:rsid w:val="0092118E"/>
    <w:rsid w:val="009218DF"/>
    <w:rsid w:val="00923065"/>
    <w:rsid w:val="009232EE"/>
    <w:rsid w:val="0092529C"/>
    <w:rsid w:val="00925431"/>
    <w:rsid w:val="0092628F"/>
    <w:rsid w:val="009267EB"/>
    <w:rsid w:val="00926959"/>
    <w:rsid w:val="009277F5"/>
    <w:rsid w:val="00927FBB"/>
    <w:rsid w:val="00930CDF"/>
    <w:rsid w:val="00932010"/>
    <w:rsid w:val="009419D4"/>
    <w:rsid w:val="0094390A"/>
    <w:rsid w:val="00945B90"/>
    <w:rsid w:val="009468FB"/>
    <w:rsid w:val="00946E62"/>
    <w:rsid w:val="00947D16"/>
    <w:rsid w:val="0095213F"/>
    <w:rsid w:val="00952732"/>
    <w:rsid w:val="00952D15"/>
    <w:rsid w:val="00955A95"/>
    <w:rsid w:val="00955B66"/>
    <w:rsid w:val="009579FD"/>
    <w:rsid w:val="00961CD5"/>
    <w:rsid w:val="00963EDE"/>
    <w:rsid w:val="00965952"/>
    <w:rsid w:val="0096763D"/>
    <w:rsid w:val="0096770A"/>
    <w:rsid w:val="00971020"/>
    <w:rsid w:val="00971E9D"/>
    <w:rsid w:val="009735F5"/>
    <w:rsid w:val="00974102"/>
    <w:rsid w:val="00974FEA"/>
    <w:rsid w:val="00975526"/>
    <w:rsid w:val="00976BD3"/>
    <w:rsid w:val="0097742F"/>
    <w:rsid w:val="009775FB"/>
    <w:rsid w:val="00977D77"/>
    <w:rsid w:val="009820C4"/>
    <w:rsid w:val="009828AC"/>
    <w:rsid w:val="009841AA"/>
    <w:rsid w:val="009847C2"/>
    <w:rsid w:val="00986B0D"/>
    <w:rsid w:val="00987B8A"/>
    <w:rsid w:val="00990620"/>
    <w:rsid w:val="009909B0"/>
    <w:rsid w:val="00992241"/>
    <w:rsid w:val="009933B9"/>
    <w:rsid w:val="0099370B"/>
    <w:rsid w:val="00995199"/>
    <w:rsid w:val="00995A7B"/>
    <w:rsid w:val="009A0329"/>
    <w:rsid w:val="009A1788"/>
    <w:rsid w:val="009A2E73"/>
    <w:rsid w:val="009A3034"/>
    <w:rsid w:val="009A3166"/>
    <w:rsid w:val="009A48B4"/>
    <w:rsid w:val="009A491D"/>
    <w:rsid w:val="009A5CE0"/>
    <w:rsid w:val="009A73C8"/>
    <w:rsid w:val="009A7669"/>
    <w:rsid w:val="009A78D1"/>
    <w:rsid w:val="009B0007"/>
    <w:rsid w:val="009B0385"/>
    <w:rsid w:val="009B0ABE"/>
    <w:rsid w:val="009B129D"/>
    <w:rsid w:val="009B15FD"/>
    <w:rsid w:val="009B319C"/>
    <w:rsid w:val="009B4755"/>
    <w:rsid w:val="009B5558"/>
    <w:rsid w:val="009B5987"/>
    <w:rsid w:val="009C0DC8"/>
    <w:rsid w:val="009C1168"/>
    <w:rsid w:val="009C2B3E"/>
    <w:rsid w:val="009C3CF5"/>
    <w:rsid w:val="009C4183"/>
    <w:rsid w:val="009C43A1"/>
    <w:rsid w:val="009C522E"/>
    <w:rsid w:val="009C6E8F"/>
    <w:rsid w:val="009C73FF"/>
    <w:rsid w:val="009C79F8"/>
    <w:rsid w:val="009D69C0"/>
    <w:rsid w:val="009D79BB"/>
    <w:rsid w:val="009E5FE9"/>
    <w:rsid w:val="009F0BE0"/>
    <w:rsid w:val="009F2B07"/>
    <w:rsid w:val="009F3083"/>
    <w:rsid w:val="009F4E75"/>
    <w:rsid w:val="009F4EB2"/>
    <w:rsid w:val="009F5C93"/>
    <w:rsid w:val="009F62E3"/>
    <w:rsid w:val="00A054B1"/>
    <w:rsid w:val="00A0559B"/>
    <w:rsid w:val="00A055F1"/>
    <w:rsid w:val="00A05808"/>
    <w:rsid w:val="00A0722C"/>
    <w:rsid w:val="00A10612"/>
    <w:rsid w:val="00A10A53"/>
    <w:rsid w:val="00A1242A"/>
    <w:rsid w:val="00A146D2"/>
    <w:rsid w:val="00A14BE8"/>
    <w:rsid w:val="00A15200"/>
    <w:rsid w:val="00A155B3"/>
    <w:rsid w:val="00A15AEF"/>
    <w:rsid w:val="00A16C5C"/>
    <w:rsid w:val="00A16F4F"/>
    <w:rsid w:val="00A16F50"/>
    <w:rsid w:val="00A219D0"/>
    <w:rsid w:val="00A21DD8"/>
    <w:rsid w:val="00A2230E"/>
    <w:rsid w:val="00A27854"/>
    <w:rsid w:val="00A30123"/>
    <w:rsid w:val="00A31A87"/>
    <w:rsid w:val="00A350A8"/>
    <w:rsid w:val="00A35F89"/>
    <w:rsid w:val="00A3663E"/>
    <w:rsid w:val="00A413D3"/>
    <w:rsid w:val="00A41FCA"/>
    <w:rsid w:val="00A43307"/>
    <w:rsid w:val="00A439DC"/>
    <w:rsid w:val="00A47402"/>
    <w:rsid w:val="00A4746A"/>
    <w:rsid w:val="00A528F3"/>
    <w:rsid w:val="00A56A7C"/>
    <w:rsid w:val="00A573F9"/>
    <w:rsid w:val="00A60B51"/>
    <w:rsid w:val="00A610D2"/>
    <w:rsid w:val="00A61D80"/>
    <w:rsid w:val="00A628A0"/>
    <w:rsid w:val="00A6492A"/>
    <w:rsid w:val="00A72B09"/>
    <w:rsid w:val="00A74BED"/>
    <w:rsid w:val="00A75707"/>
    <w:rsid w:val="00A75942"/>
    <w:rsid w:val="00A766FE"/>
    <w:rsid w:val="00A77B3A"/>
    <w:rsid w:val="00A80DFD"/>
    <w:rsid w:val="00A813C1"/>
    <w:rsid w:val="00A81C57"/>
    <w:rsid w:val="00A82823"/>
    <w:rsid w:val="00A841B7"/>
    <w:rsid w:val="00A84790"/>
    <w:rsid w:val="00A84FFF"/>
    <w:rsid w:val="00A850C5"/>
    <w:rsid w:val="00A85980"/>
    <w:rsid w:val="00A86748"/>
    <w:rsid w:val="00A87213"/>
    <w:rsid w:val="00A90C46"/>
    <w:rsid w:val="00A91A3E"/>
    <w:rsid w:val="00A936CE"/>
    <w:rsid w:val="00A946C1"/>
    <w:rsid w:val="00A94D29"/>
    <w:rsid w:val="00A95E3C"/>
    <w:rsid w:val="00A961FD"/>
    <w:rsid w:val="00A96CCF"/>
    <w:rsid w:val="00A96EA8"/>
    <w:rsid w:val="00A96F01"/>
    <w:rsid w:val="00A973A4"/>
    <w:rsid w:val="00A978A8"/>
    <w:rsid w:val="00A97EBC"/>
    <w:rsid w:val="00AA0AD8"/>
    <w:rsid w:val="00AA0D48"/>
    <w:rsid w:val="00AA1819"/>
    <w:rsid w:val="00AA247C"/>
    <w:rsid w:val="00AA63D7"/>
    <w:rsid w:val="00AA6CC8"/>
    <w:rsid w:val="00AB1B87"/>
    <w:rsid w:val="00AB36A2"/>
    <w:rsid w:val="00AB3A12"/>
    <w:rsid w:val="00AB3DCD"/>
    <w:rsid w:val="00AB3F23"/>
    <w:rsid w:val="00AB56D2"/>
    <w:rsid w:val="00AB5DED"/>
    <w:rsid w:val="00AC0437"/>
    <w:rsid w:val="00AC05DF"/>
    <w:rsid w:val="00AC11EA"/>
    <w:rsid w:val="00AC1E71"/>
    <w:rsid w:val="00AC3681"/>
    <w:rsid w:val="00AC41E3"/>
    <w:rsid w:val="00AC4383"/>
    <w:rsid w:val="00AC5DA0"/>
    <w:rsid w:val="00AC7438"/>
    <w:rsid w:val="00AD0B81"/>
    <w:rsid w:val="00AD1903"/>
    <w:rsid w:val="00AD279B"/>
    <w:rsid w:val="00AD2E32"/>
    <w:rsid w:val="00AD2E87"/>
    <w:rsid w:val="00AD41D7"/>
    <w:rsid w:val="00AD4EDF"/>
    <w:rsid w:val="00AD7EED"/>
    <w:rsid w:val="00AE0158"/>
    <w:rsid w:val="00AE527A"/>
    <w:rsid w:val="00AE604B"/>
    <w:rsid w:val="00AE69A0"/>
    <w:rsid w:val="00AF1181"/>
    <w:rsid w:val="00AF2C52"/>
    <w:rsid w:val="00AF3331"/>
    <w:rsid w:val="00AF333D"/>
    <w:rsid w:val="00AF3578"/>
    <w:rsid w:val="00AF3DB4"/>
    <w:rsid w:val="00AF5496"/>
    <w:rsid w:val="00AF54E3"/>
    <w:rsid w:val="00AF6806"/>
    <w:rsid w:val="00B00794"/>
    <w:rsid w:val="00B00DB6"/>
    <w:rsid w:val="00B0278A"/>
    <w:rsid w:val="00B05A63"/>
    <w:rsid w:val="00B06235"/>
    <w:rsid w:val="00B0714C"/>
    <w:rsid w:val="00B10A86"/>
    <w:rsid w:val="00B10ACB"/>
    <w:rsid w:val="00B10B4E"/>
    <w:rsid w:val="00B10EF2"/>
    <w:rsid w:val="00B12017"/>
    <w:rsid w:val="00B12C91"/>
    <w:rsid w:val="00B13633"/>
    <w:rsid w:val="00B16D7F"/>
    <w:rsid w:val="00B20FEF"/>
    <w:rsid w:val="00B210FE"/>
    <w:rsid w:val="00B216D6"/>
    <w:rsid w:val="00B21707"/>
    <w:rsid w:val="00B22B12"/>
    <w:rsid w:val="00B248EB"/>
    <w:rsid w:val="00B24C66"/>
    <w:rsid w:val="00B262BF"/>
    <w:rsid w:val="00B338CF"/>
    <w:rsid w:val="00B34B7D"/>
    <w:rsid w:val="00B34CA7"/>
    <w:rsid w:val="00B35AE5"/>
    <w:rsid w:val="00B362FC"/>
    <w:rsid w:val="00B36A0E"/>
    <w:rsid w:val="00B374D7"/>
    <w:rsid w:val="00B37F13"/>
    <w:rsid w:val="00B40F60"/>
    <w:rsid w:val="00B43AA0"/>
    <w:rsid w:val="00B440F2"/>
    <w:rsid w:val="00B46731"/>
    <w:rsid w:val="00B46D20"/>
    <w:rsid w:val="00B5081C"/>
    <w:rsid w:val="00B523E6"/>
    <w:rsid w:val="00B5419A"/>
    <w:rsid w:val="00B54A7C"/>
    <w:rsid w:val="00B54AE5"/>
    <w:rsid w:val="00B56846"/>
    <w:rsid w:val="00B578E5"/>
    <w:rsid w:val="00B57D48"/>
    <w:rsid w:val="00B57DAA"/>
    <w:rsid w:val="00B601FB"/>
    <w:rsid w:val="00B60561"/>
    <w:rsid w:val="00B62479"/>
    <w:rsid w:val="00B6477E"/>
    <w:rsid w:val="00B64FAA"/>
    <w:rsid w:val="00B65149"/>
    <w:rsid w:val="00B674B1"/>
    <w:rsid w:val="00B7127D"/>
    <w:rsid w:val="00B7158A"/>
    <w:rsid w:val="00B7294B"/>
    <w:rsid w:val="00B72E5F"/>
    <w:rsid w:val="00B7421D"/>
    <w:rsid w:val="00B74F86"/>
    <w:rsid w:val="00B750FB"/>
    <w:rsid w:val="00B76BD8"/>
    <w:rsid w:val="00B76D41"/>
    <w:rsid w:val="00B7719D"/>
    <w:rsid w:val="00B77E08"/>
    <w:rsid w:val="00B8188C"/>
    <w:rsid w:val="00B81B39"/>
    <w:rsid w:val="00B81F83"/>
    <w:rsid w:val="00B82C85"/>
    <w:rsid w:val="00B83168"/>
    <w:rsid w:val="00B8386A"/>
    <w:rsid w:val="00B83A39"/>
    <w:rsid w:val="00B908F3"/>
    <w:rsid w:val="00B923BE"/>
    <w:rsid w:val="00B924C4"/>
    <w:rsid w:val="00B92EFC"/>
    <w:rsid w:val="00B95161"/>
    <w:rsid w:val="00B960C6"/>
    <w:rsid w:val="00B9718D"/>
    <w:rsid w:val="00BA1240"/>
    <w:rsid w:val="00BA3316"/>
    <w:rsid w:val="00BA541A"/>
    <w:rsid w:val="00BA757C"/>
    <w:rsid w:val="00BA78DC"/>
    <w:rsid w:val="00BB114D"/>
    <w:rsid w:val="00BB1413"/>
    <w:rsid w:val="00BB571D"/>
    <w:rsid w:val="00BB5ACC"/>
    <w:rsid w:val="00BB7653"/>
    <w:rsid w:val="00BC2494"/>
    <w:rsid w:val="00BC441E"/>
    <w:rsid w:val="00BC53B4"/>
    <w:rsid w:val="00BC6B39"/>
    <w:rsid w:val="00BC7A8E"/>
    <w:rsid w:val="00BD04BA"/>
    <w:rsid w:val="00BD0853"/>
    <w:rsid w:val="00BD1C58"/>
    <w:rsid w:val="00BE1E54"/>
    <w:rsid w:val="00BE6315"/>
    <w:rsid w:val="00BE6997"/>
    <w:rsid w:val="00BE71BD"/>
    <w:rsid w:val="00BF3BAC"/>
    <w:rsid w:val="00BF43D1"/>
    <w:rsid w:val="00BF45A8"/>
    <w:rsid w:val="00BF49F8"/>
    <w:rsid w:val="00BF5F39"/>
    <w:rsid w:val="00BF62C2"/>
    <w:rsid w:val="00C028EA"/>
    <w:rsid w:val="00C02F0D"/>
    <w:rsid w:val="00C032C4"/>
    <w:rsid w:val="00C03603"/>
    <w:rsid w:val="00C03720"/>
    <w:rsid w:val="00C03988"/>
    <w:rsid w:val="00C03CEE"/>
    <w:rsid w:val="00C04BEF"/>
    <w:rsid w:val="00C105F4"/>
    <w:rsid w:val="00C14319"/>
    <w:rsid w:val="00C14417"/>
    <w:rsid w:val="00C145D1"/>
    <w:rsid w:val="00C15C84"/>
    <w:rsid w:val="00C16772"/>
    <w:rsid w:val="00C17421"/>
    <w:rsid w:val="00C17C28"/>
    <w:rsid w:val="00C20AC8"/>
    <w:rsid w:val="00C21ADB"/>
    <w:rsid w:val="00C248E8"/>
    <w:rsid w:val="00C26628"/>
    <w:rsid w:val="00C27774"/>
    <w:rsid w:val="00C3097A"/>
    <w:rsid w:val="00C31DAC"/>
    <w:rsid w:val="00C3336D"/>
    <w:rsid w:val="00C3348B"/>
    <w:rsid w:val="00C33D16"/>
    <w:rsid w:val="00C35A36"/>
    <w:rsid w:val="00C3629A"/>
    <w:rsid w:val="00C37816"/>
    <w:rsid w:val="00C40263"/>
    <w:rsid w:val="00C40654"/>
    <w:rsid w:val="00C42F16"/>
    <w:rsid w:val="00C4340A"/>
    <w:rsid w:val="00C44EFA"/>
    <w:rsid w:val="00C4502B"/>
    <w:rsid w:val="00C45432"/>
    <w:rsid w:val="00C459EC"/>
    <w:rsid w:val="00C46459"/>
    <w:rsid w:val="00C47F99"/>
    <w:rsid w:val="00C500D1"/>
    <w:rsid w:val="00C51394"/>
    <w:rsid w:val="00C53316"/>
    <w:rsid w:val="00C53E52"/>
    <w:rsid w:val="00C54417"/>
    <w:rsid w:val="00C55AFA"/>
    <w:rsid w:val="00C55E0F"/>
    <w:rsid w:val="00C56F84"/>
    <w:rsid w:val="00C60220"/>
    <w:rsid w:val="00C615B6"/>
    <w:rsid w:val="00C62E06"/>
    <w:rsid w:val="00C62E20"/>
    <w:rsid w:val="00C645E8"/>
    <w:rsid w:val="00C65110"/>
    <w:rsid w:val="00C66612"/>
    <w:rsid w:val="00C702EC"/>
    <w:rsid w:val="00C708D1"/>
    <w:rsid w:val="00C7138B"/>
    <w:rsid w:val="00C71C88"/>
    <w:rsid w:val="00C743CC"/>
    <w:rsid w:val="00C755D1"/>
    <w:rsid w:val="00C81189"/>
    <w:rsid w:val="00C81E62"/>
    <w:rsid w:val="00C8313E"/>
    <w:rsid w:val="00C831EC"/>
    <w:rsid w:val="00C8436D"/>
    <w:rsid w:val="00C848D7"/>
    <w:rsid w:val="00C85A2D"/>
    <w:rsid w:val="00C876AF"/>
    <w:rsid w:val="00C87A3E"/>
    <w:rsid w:val="00C87AB6"/>
    <w:rsid w:val="00C901BD"/>
    <w:rsid w:val="00C91578"/>
    <w:rsid w:val="00C9327D"/>
    <w:rsid w:val="00C94C74"/>
    <w:rsid w:val="00C9560F"/>
    <w:rsid w:val="00C95BB6"/>
    <w:rsid w:val="00C96643"/>
    <w:rsid w:val="00C96707"/>
    <w:rsid w:val="00C96F97"/>
    <w:rsid w:val="00CA457C"/>
    <w:rsid w:val="00CA4709"/>
    <w:rsid w:val="00CA573C"/>
    <w:rsid w:val="00CA6F55"/>
    <w:rsid w:val="00CA774D"/>
    <w:rsid w:val="00CA7EB4"/>
    <w:rsid w:val="00CB0029"/>
    <w:rsid w:val="00CB22DE"/>
    <w:rsid w:val="00CB5691"/>
    <w:rsid w:val="00CB7A5D"/>
    <w:rsid w:val="00CC09CB"/>
    <w:rsid w:val="00CC16F9"/>
    <w:rsid w:val="00CC285B"/>
    <w:rsid w:val="00CC2FF0"/>
    <w:rsid w:val="00CC3DDF"/>
    <w:rsid w:val="00CC539D"/>
    <w:rsid w:val="00CC5F5B"/>
    <w:rsid w:val="00CC661C"/>
    <w:rsid w:val="00CC752A"/>
    <w:rsid w:val="00CD057D"/>
    <w:rsid w:val="00CD0B53"/>
    <w:rsid w:val="00CD1DBD"/>
    <w:rsid w:val="00CD56B1"/>
    <w:rsid w:val="00CD5E36"/>
    <w:rsid w:val="00CD7B88"/>
    <w:rsid w:val="00CE018C"/>
    <w:rsid w:val="00CE0CC8"/>
    <w:rsid w:val="00CE217B"/>
    <w:rsid w:val="00CE2D0D"/>
    <w:rsid w:val="00CE37EF"/>
    <w:rsid w:val="00CE4C29"/>
    <w:rsid w:val="00CE5504"/>
    <w:rsid w:val="00CE721B"/>
    <w:rsid w:val="00CF0E2A"/>
    <w:rsid w:val="00CF13FB"/>
    <w:rsid w:val="00CF1706"/>
    <w:rsid w:val="00CF1A35"/>
    <w:rsid w:val="00CF2C23"/>
    <w:rsid w:val="00CF2C97"/>
    <w:rsid w:val="00CF70AD"/>
    <w:rsid w:val="00D00BED"/>
    <w:rsid w:val="00D00E3D"/>
    <w:rsid w:val="00D02C68"/>
    <w:rsid w:val="00D05698"/>
    <w:rsid w:val="00D05A27"/>
    <w:rsid w:val="00D12D18"/>
    <w:rsid w:val="00D12F6C"/>
    <w:rsid w:val="00D13744"/>
    <w:rsid w:val="00D13FCC"/>
    <w:rsid w:val="00D14FD6"/>
    <w:rsid w:val="00D16076"/>
    <w:rsid w:val="00D1695A"/>
    <w:rsid w:val="00D17144"/>
    <w:rsid w:val="00D1739F"/>
    <w:rsid w:val="00D21F8E"/>
    <w:rsid w:val="00D22927"/>
    <w:rsid w:val="00D302F6"/>
    <w:rsid w:val="00D30403"/>
    <w:rsid w:val="00D311F1"/>
    <w:rsid w:val="00D31630"/>
    <w:rsid w:val="00D32697"/>
    <w:rsid w:val="00D353DB"/>
    <w:rsid w:val="00D364EF"/>
    <w:rsid w:val="00D40E6A"/>
    <w:rsid w:val="00D42E1F"/>
    <w:rsid w:val="00D44225"/>
    <w:rsid w:val="00D45BD0"/>
    <w:rsid w:val="00D47AEC"/>
    <w:rsid w:val="00D47DD4"/>
    <w:rsid w:val="00D50D8A"/>
    <w:rsid w:val="00D53976"/>
    <w:rsid w:val="00D53D55"/>
    <w:rsid w:val="00D53D8C"/>
    <w:rsid w:val="00D544E9"/>
    <w:rsid w:val="00D546BC"/>
    <w:rsid w:val="00D5530B"/>
    <w:rsid w:val="00D55B9F"/>
    <w:rsid w:val="00D57638"/>
    <w:rsid w:val="00D60075"/>
    <w:rsid w:val="00D619B1"/>
    <w:rsid w:val="00D61A76"/>
    <w:rsid w:val="00D63A67"/>
    <w:rsid w:val="00D6523D"/>
    <w:rsid w:val="00D65D66"/>
    <w:rsid w:val="00D66950"/>
    <w:rsid w:val="00D675C0"/>
    <w:rsid w:val="00D67F4E"/>
    <w:rsid w:val="00D75534"/>
    <w:rsid w:val="00D777AB"/>
    <w:rsid w:val="00D80954"/>
    <w:rsid w:val="00D809F9"/>
    <w:rsid w:val="00D80C36"/>
    <w:rsid w:val="00D82130"/>
    <w:rsid w:val="00D82A10"/>
    <w:rsid w:val="00D82F01"/>
    <w:rsid w:val="00D837EB"/>
    <w:rsid w:val="00D8402D"/>
    <w:rsid w:val="00D852DD"/>
    <w:rsid w:val="00D86C43"/>
    <w:rsid w:val="00D910E4"/>
    <w:rsid w:val="00D95F04"/>
    <w:rsid w:val="00D9635D"/>
    <w:rsid w:val="00D9695E"/>
    <w:rsid w:val="00D96F0C"/>
    <w:rsid w:val="00DA02C4"/>
    <w:rsid w:val="00DA1607"/>
    <w:rsid w:val="00DA1824"/>
    <w:rsid w:val="00DA2E28"/>
    <w:rsid w:val="00DA5767"/>
    <w:rsid w:val="00DA691D"/>
    <w:rsid w:val="00DA7B22"/>
    <w:rsid w:val="00DB0C54"/>
    <w:rsid w:val="00DB1DFE"/>
    <w:rsid w:val="00DB2050"/>
    <w:rsid w:val="00DB29A0"/>
    <w:rsid w:val="00DB2F2C"/>
    <w:rsid w:val="00DB3F65"/>
    <w:rsid w:val="00DB6D04"/>
    <w:rsid w:val="00DB70F8"/>
    <w:rsid w:val="00DB7AE8"/>
    <w:rsid w:val="00DC070B"/>
    <w:rsid w:val="00DC1684"/>
    <w:rsid w:val="00DC3E03"/>
    <w:rsid w:val="00DC42EA"/>
    <w:rsid w:val="00DC54DE"/>
    <w:rsid w:val="00DC5C6B"/>
    <w:rsid w:val="00DC6966"/>
    <w:rsid w:val="00DC6C19"/>
    <w:rsid w:val="00DD133C"/>
    <w:rsid w:val="00DD2813"/>
    <w:rsid w:val="00DD2DF3"/>
    <w:rsid w:val="00DD5C1E"/>
    <w:rsid w:val="00DD675C"/>
    <w:rsid w:val="00DD6FF3"/>
    <w:rsid w:val="00DE07B3"/>
    <w:rsid w:val="00DE1218"/>
    <w:rsid w:val="00DE452C"/>
    <w:rsid w:val="00DE4590"/>
    <w:rsid w:val="00DE46A7"/>
    <w:rsid w:val="00DE4E11"/>
    <w:rsid w:val="00DE51F5"/>
    <w:rsid w:val="00DE654D"/>
    <w:rsid w:val="00DE691B"/>
    <w:rsid w:val="00DF057C"/>
    <w:rsid w:val="00DF19F9"/>
    <w:rsid w:val="00DF1BC2"/>
    <w:rsid w:val="00DF4A1B"/>
    <w:rsid w:val="00DF5A5F"/>
    <w:rsid w:val="00DF650E"/>
    <w:rsid w:val="00DF754E"/>
    <w:rsid w:val="00DF7E1C"/>
    <w:rsid w:val="00E00253"/>
    <w:rsid w:val="00E0032A"/>
    <w:rsid w:val="00E00344"/>
    <w:rsid w:val="00E0196D"/>
    <w:rsid w:val="00E0312A"/>
    <w:rsid w:val="00E0438A"/>
    <w:rsid w:val="00E05D8B"/>
    <w:rsid w:val="00E0694F"/>
    <w:rsid w:val="00E06C00"/>
    <w:rsid w:val="00E06D9F"/>
    <w:rsid w:val="00E10384"/>
    <w:rsid w:val="00E1127B"/>
    <w:rsid w:val="00E128C4"/>
    <w:rsid w:val="00E12FFD"/>
    <w:rsid w:val="00E13F95"/>
    <w:rsid w:val="00E155E0"/>
    <w:rsid w:val="00E17289"/>
    <w:rsid w:val="00E177AA"/>
    <w:rsid w:val="00E17A30"/>
    <w:rsid w:val="00E2185F"/>
    <w:rsid w:val="00E21BA0"/>
    <w:rsid w:val="00E225F8"/>
    <w:rsid w:val="00E2276E"/>
    <w:rsid w:val="00E2321F"/>
    <w:rsid w:val="00E23AD3"/>
    <w:rsid w:val="00E23CFA"/>
    <w:rsid w:val="00E25F6A"/>
    <w:rsid w:val="00E26D5B"/>
    <w:rsid w:val="00E304B6"/>
    <w:rsid w:val="00E3085F"/>
    <w:rsid w:val="00E33D35"/>
    <w:rsid w:val="00E33EE1"/>
    <w:rsid w:val="00E3400F"/>
    <w:rsid w:val="00E347BA"/>
    <w:rsid w:val="00E35897"/>
    <w:rsid w:val="00E36428"/>
    <w:rsid w:val="00E40E82"/>
    <w:rsid w:val="00E41888"/>
    <w:rsid w:val="00E43143"/>
    <w:rsid w:val="00E43937"/>
    <w:rsid w:val="00E43C07"/>
    <w:rsid w:val="00E44038"/>
    <w:rsid w:val="00E446F5"/>
    <w:rsid w:val="00E45127"/>
    <w:rsid w:val="00E468DF"/>
    <w:rsid w:val="00E469C3"/>
    <w:rsid w:val="00E47460"/>
    <w:rsid w:val="00E51215"/>
    <w:rsid w:val="00E517CB"/>
    <w:rsid w:val="00E51F41"/>
    <w:rsid w:val="00E534C8"/>
    <w:rsid w:val="00E5401D"/>
    <w:rsid w:val="00E54B56"/>
    <w:rsid w:val="00E6037C"/>
    <w:rsid w:val="00E62B80"/>
    <w:rsid w:val="00E62CEA"/>
    <w:rsid w:val="00E63705"/>
    <w:rsid w:val="00E63CCA"/>
    <w:rsid w:val="00E64C6C"/>
    <w:rsid w:val="00E65B54"/>
    <w:rsid w:val="00E66F1B"/>
    <w:rsid w:val="00E67D5B"/>
    <w:rsid w:val="00E740CF"/>
    <w:rsid w:val="00E74C1E"/>
    <w:rsid w:val="00E75CE6"/>
    <w:rsid w:val="00E7643F"/>
    <w:rsid w:val="00E76883"/>
    <w:rsid w:val="00E77191"/>
    <w:rsid w:val="00E77429"/>
    <w:rsid w:val="00E778A2"/>
    <w:rsid w:val="00E778CC"/>
    <w:rsid w:val="00E80FBD"/>
    <w:rsid w:val="00E8152C"/>
    <w:rsid w:val="00E81B0F"/>
    <w:rsid w:val="00E83965"/>
    <w:rsid w:val="00E841E4"/>
    <w:rsid w:val="00E851C0"/>
    <w:rsid w:val="00E8696C"/>
    <w:rsid w:val="00E86AEA"/>
    <w:rsid w:val="00E91CA9"/>
    <w:rsid w:val="00E91D72"/>
    <w:rsid w:val="00E92303"/>
    <w:rsid w:val="00E954D7"/>
    <w:rsid w:val="00E96766"/>
    <w:rsid w:val="00EA0F22"/>
    <w:rsid w:val="00EA1F8D"/>
    <w:rsid w:val="00EA30DD"/>
    <w:rsid w:val="00EA38BD"/>
    <w:rsid w:val="00EA3D79"/>
    <w:rsid w:val="00EA3E51"/>
    <w:rsid w:val="00EA49A8"/>
    <w:rsid w:val="00EA4A7C"/>
    <w:rsid w:val="00EA77F0"/>
    <w:rsid w:val="00EB024A"/>
    <w:rsid w:val="00EB0F91"/>
    <w:rsid w:val="00EB15BD"/>
    <w:rsid w:val="00EB1E84"/>
    <w:rsid w:val="00EB2D70"/>
    <w:rsid w:val="00EB3482"/>
    <w:rsid w:val="00EB377C"/>
    <w:rsid w:val="00EB4470"/>
    <w:rsid w:val="00EB5309"/>
    <w:rsid w:val="00EB534C"/>
    <w:rsid w:val="00EB6663"/>
    <w:rsid w:val="00EB68DA"/>
    <w:rsid w:val="00EB7F59"/>
    <w:rsid w:val="00EC1F6C"/>
    <w:rsid w:val="00EC2297"/>
    <w:rsid w:val="00EC3369"/>
    <w:rsid w:val="00EC3A6A"/>
    <w:rsid w:val="00EC4391"/>
    <w:rsid w:val="00EC4555"/>
    <w:rsid w:val="00EC468E"/>
    <w:rsid w:val="00EC489F"/>
    <w:rsid w:val="00EC5DE8"/>
    <w:rsid w:val="00EC6907"/>
    <w:rsid w:val="00EC76B9"/>
    <w:rsid w:val="00ED0571"/>
    <w:rsid w:val="00ED0A1C"/>
    <w:rsid w:val="00ED1D27"/>
    <w:rsid w:val="00ED2729"/>
    <w:rsid w:val="00ED3163"/>
    <w:rsid w:val="00ED3FC7"/>
    <w:rsid w:val="00ED4557"/>
    <w:rsid w:val="00ED48FE"/>
    <w:rsid w:val="00ED4E64"/>
    <w:rsid w:val="00ED6284"/>
    <w:rsid w:val="00ED774D"/>
    <w:rsid w:val="00EE0846"/>
    <w:rsid w:val="00EE1FBD"/>
    <w:rsid w:val="00EE221E"/>
    <w:rsid w:val="00EE3DFA"/>
    <w:rsid w:val="00EE4665"/>
    <w:rsid w:val="00EE4D10"/>
    <w:rsid w:val="00EE55A8"/>
    <w:rsid w:val="00EE5B7A"/>
    <w:rsid w:val="00EE7751"/>
    <w:rsid w:val="00EF0CDA"/>
    <w:rsid w:val="00EF1941"/>
    <w:rsid w:val="00EF310B"/>
    <w:rsid w:val="00EF4462"/>
    <w:rsid w:val="00EF5201"/>
    <w:rsid w:val="00EF53CC"/>
    <w:rsid w:val="00EF69ED"/>
    <w:rsid w:val="00F007E0"/>
    <w:rsid w:val="00F01A43"/>
    <w:rsid w:val="00F04585"/>
    <w:rsid w:val="00F06F4A"/>
    <w:rsid w:val="00F1137D"/>
    <w:rsid w:val="00F13B65"/>
    <w:rsid w:val="00F14DC7"/>
    <w:rsid w:val="00F154EC"/>
    <w:rsid w:val="00F15CAF"/>
    <w:rsid w:val="00F169AF"/>
    <w:rsid w:val="00F17892"/>
    <w:rsid w:val="00F2241E"/>
    <w:rsid w:val="00F25087"/>
    <w:rsid w:val="00F26472"/>
    <w:rsid w:val="00F26F7B"/>
    <w:rsid w:val="00F30B39"/>
    <w:rsid w:val="00F34611"/>
    <w:rsid w:val="00F36A68"/>
    <w:rsid w:val="00F36EE6"/>
    <w:rsid w:val="00F37EFC"/>
    <w:rsid w:val="00F40B37"/>
    <w:rsid w:val="00F40F38"/>
    <w:rsid w:val="00F41393"/>
    <w:rsid w:val="00F41F15"/>
    <w:rsid w:val="00F43F82"/>
    <w:rsid w:val="00F44B2E"/>
    <w:rsid w:val="00F458B2"/>
    <w:rsid w:val="00F45937"/>
    <w:rsid w:val="00F53451"/>
    <w:rsid w:val="00F53818"/>
    <w:rsid w:val="00F54DC4"/>
    <w:rsid w:val="00F559AF"/>
    <w:rsid w:val="00F55FB0"/>
    <w:rsid w:val="00F5704B"/>
    <w:rsid w:val="00F57F7B"/>
    <w:rsid w:val="00F60B53"/>
    <w:rsid w:val="00F61ACC"/>
    <w:rsid w:val="00F63E0F"/>
    <w:rsid w:val="00F63FCD"/>
    <w:rsid w:val="00F645A3"/>
    <w:rsid w:val="00F6705B"/>
    <w:rsid w:val="00F71208"/>
    <w:rsid w:val="00F71278"/>
    <w:rsid w:val="00F73C1C"/>
    <w:rsid w:val="00F743B3"/>
    <w:rsid w:val="00F758AA"/>
    <w:rsid w:val="00F80CB6"/>
    <w:rsid w:val="00F8256C"/>
    <w:rsid w:val="00F82AEE"/>
    <w:rsid w:val="00F87C81"/>
    <w:rsid w:val="00F9034E"/>
    <w:rsid w:val="00F90832"/>
    <w:rsid w:val="00F909E6"/>
    <w:rsid w:val="00F918D0"/>
    <w:rsid w:val="00F93812"/>
    <w:rsid w:val="00F943B9"/>
    <w:rsid w:val="00F94B19"/>
    <w:rsid w:val="00F9604D"/>
    <w:rsid w:val="00F97EA0"/>
    <w:rsid w:val="00FA17C7"/>
    <w:rsid w:val="00FA1CE6"/>
    <w:rsid w:val="00FA1D97"/>
    <w:rsid w:val="00FA479E"/>
    <w:rsid w:val="00FA6997"/>
    <w:rsid w:val="00FA7F11"/>
    <w:rsid w:val="00FB0019"/>
    <w:rsid w:val="00FB02BC"/>
    <w:rsid w:val="00FB0BA5"/>
    <w:rsid w:val="00FB173F"/>
    <w:rsid w:val="00FB39E0"/>
    <w:rsid w:val="00FB45D8"/>
    <w:rsid w:val="00FB4626"/>
    <w:rsid w:val="00FB5035"/>
    <w:rsid w:val="00FB5309"/>
    <w:rsid w:val="00FB7901"/>
    <w:rsid w:val="00FB7B29"/>
    <w:rsid w:val="00FC0C3F"/>
    <w:rsid w:val="00FC1D42"/>
    <w:rsid w:val="00FC2536"/>
    <w:rsid w:val="00FC4EDE"/>
    <w:rsid w:val="00FC65C7"/>
    <w:rsid w:val="00FC72E7"/>
    <w:rsid w:val="00FC742B"/>
    <w:rsid w:val="00FD1F25"/>
    <w:rsid w:val="00FD1F99"/>
    <w:rsid w:val="00FD247B"/>
    <w:rsid w:val="00FD27F9"/>
    <w:rsid w:val="00FD42FE"/>
    <w:rsid w:val="00FD5129"/>
    <w:rsid w:val="00FD61E6"/>
    <w:rsid w:val="00FD677D"/>
    <w:rsid w:val="00FD788C"/>
    <w:rsid w:val="00FE0D5F"/>
    <w:rsid w:val="00FE15A0"/>
    <w:rsid w:val="00FE1D5D"/>
    <w:rsid w:val="00FE2713"/>
    <w:rsid w:val="00FE285E"/>
    <w:rsid w:val="00FF0AD6"/>
    <w:rsid w:val="00FF4A5D"/>
    <w:rsid w:val="00FF4D28"/>
    <w:rsid w:val="00FF526E"/>
    <w:rsid w:val="00FF6ADD"/>
    <w:rsid w:val="00FF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rsid w:val="00971020"/>
    <w:pPr>
      <w:numPr>
        <w:numId w:val="0"/>
      </w:numPr>
      <w:outlineLvl w:val="1"/>
    </w:pPr>
    <w:rPr>
      <w:sz w:val="24"/>
    </w:rPr>
  </w:style>
  <w:style w:type="paragraph" w:styleId="Kop3">
    <w:name w:val="heading 3"/>
    <w:basedOn w:val="Kop2"/>
    <w:next w:val="Standaard"/>
    <w:link w:val="Kop3Char"/>
    <w:qFormat/>
    <w:rsid w:val="00737B4B"/>
    <w:pPr>
      <w:numPr>
        <w:ilvl w:val="2"/>
      </w:numPr>
      <w:tabs>
        <w:tab w:val="clear" w:pos="567"/>
      </w:tabs>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rsid w:val="00971020"/>
    <w:pPr>
      <w:numPr>
        <w:numId w:val="0"/>
      </w:numPr>
      <w:outlineLvl w:val="1"/>
    </w:pPr>
    <w:rPr>
      <w:sz w:val="24"/>
    </w:rPr>
  </w:style>
  <w:style w:type="paragraph" w:styleId="Kop3">
    <w:name w:val="heading 3"/>
    <w:basedOn w:val="Kop2"/>
    <w:next w:val="Standaard"/>
    <w:link w:val="Kop3Char"/>
    <w:qFormat/>
    <w:rsid w:val="00737B4B"/>
    <w:pPr>
      <w:numPr>
        <w:ilvl w:val="2"/>
      </w:numPr>
      <w:tabs>
        <w:tab w:val="clear" w:pos="567"/>
      </w:tabs>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48865">
      <w:bodyDiv w:val="1"/>
      <w:marLeft w:val="0"/>
      <w:marRight w:val="0"/>
      <w:marTop w:val="0"/>
      <w:marBottom w:val="0"/>
      <w:divBdr>
        <w:top w:val="none" w:sz="0" w:space="0" w:color="auto"/>
        <w:left w:val="none" w:sz="0" w:space="0" w:color="auto"/>
        <w:bottom w:val="none" w:sz="0" w:space="0" w:color="auto"/>
        <w:right w:val="none" w:sz="0" w:space="0" w:color="auto"/>
      </w:divBdr>
    </w:div>
    <w:div w:id="217521466">
      <w:bodyDiv w:val="1"/>
      <w:marLeft w:val="0"/>
      <w:marRight w:val="0"/>
      <w:marTop w:val="0"/>
      <w:marBottom w:val="0"/>
      <w:divBdr>
        <w:top w:val="none" w:sz="0" w:space="0" w:color="auto"/>
        <w:left w:val="none" w:sz="0" w:space="0" w:color="auto"/>
        <w:bottom w:val="none" w:sz="0" w:space="0" w:color="auto"/>
        <w:right w:val="none" w:sz="0" w:space="0" w:color="auto"/>
      </w:divBdr>
    </w:div>
    <w:div w:id="360857775">
      <w:bodyDiv w:val="1"/>
      <w:marLeft w:val="0"/>
      <w:marRight w:val="0"/>
      <w:marTop w:val="0"/>
      <w:marBottom w:val="0"/>
      <w:divBdr>
        <w:top w:val="none" w:sz="0" w:space="0" w:color="auto"/>
        <w:left w:val="none" w:sz="0" w:space="0" w:color="auto"/>
        <w:bottom w:val="none" w:sz="0" w:space="0" w:color="auto"/>
        <w:right w:val="none" w:sz="0" w:space="0" w:color="auto"/>
      </w:divBdr>
    </w:div>
    <w:div w:id="493030579">
      <w:bodyDiv w:val="1"/>
      <w:marLeft w:val="0"/>
      <w:marRight w:val="0"/>
      <w:marTop w:val="0"/>
      <w:marBottom w:val="0"/>
      <w:divBdr>
        <w:top w:val="none" w:sz="0" w:space="0" w:color="auto"/>
        <w:left w:val="none" w:sz="0" w:space="0" w:color="auto"/>
        <w:bottom w:val="none" w:sz="0" w:space="0" w:color="auto"/>
        <w:right w:val="none" w:sz="0" w:space="0" w:color="auto"/>
      </w:divBdr>
    </w:div>
    <w:div w:id="519972696">
      <w:bodyDiv w:val="1"/>
      <w:marLeft w:val="0"/>
      <w:marRight w:val="0"/>
      <w:marTop w:val="0"/>
      <w:marBottom w:val="0"/>
      <w:divBdr>
        <w:top w:val="none" w:sz="0" w:space="0" w:color="auto"/>
        <w:left w:val="none" w:sz="0" w:space="0" w:color="auto"/>
        <w:bottom w:val="none" w:sz="0" w:space="0" w:color="auto"/>
        <w:right w:val="none" w:sz="0" w:space="0" w:color="auto"/>
      </w:divBdr>
      <w:divsChild>
        <w:div w:id="77866858">
          <w:marLeft w:val="0"/>
          <w:marRight w:val="0"/>
          <w:marTop w:val="0"/>
          <w:marBottom w:val="0"/>
          <w:divBdr>
            <w:top w:val="none" w:sz="0" w:space="0" w:color="auto"/>
            <w:left w:val="none" w:sz="0" w:space="0" w:color="auto"/>
            <w:bottom w:val="none" w:sz="0" w:space="0" w:color="auto"/>
            <w:right w:val="none" w:sz="0" w:space="0" w:color="auto"/>
          </w:divBdr>
        </w:div>
      </w:divsChild>
    </w:div>
    <w:div w:id="580067231">
      <w:bodyDiv w:val="1"/>
      <w:marLeft w:val="0"/>
      <w:marRight w:val="0"/>
      <w:marTop w:val="0"/>
      <w:marBottom w:val="0"/>
      <w:divBdr>
        <w:top w:val="none" w:sz="0" w:space="0" w:color="auto"/>
        <w:left w:val="none" w:sz="0" w:space="0" w:color="auto"/>
        <w:bottom w:val="none" w:sz="0" w:space="0" w:color="auto"/>
        <w:right w:val="none" w:sz="0" w:space="0" w:color="auto"/>
      </w:divBdr>
    </w:div>
    <w:div w:id="633021541">
      <w:bodyDiv w:val="1"/>
      <w:marLeft w:val="0"/>
      <w:marRight w:val="0"/>
      <w:marTop w:val="0"/>
      <w:marBottom w:val="0"/>
      <w:divBdr>
        <w:top w:val="none" w:sz="0" w:space="0" w:color="auto"/>
        <w:left w:val="none" w:sz="0" w:space="0" w:color="auto"/>
        <w:bottom w:val="none" w:sz="0" w:space="0" w:color="auto"/>
        <w:right w:val="none" w:sz="0" w:space="0" w:color="auto"/>
      </w:divBdr>
      <w:divsChild>
        <w:div w:id="307514141">
          <w:marLeft w:val="0"/>
          <w:marRight w:val="0"/>
          <w:marTop w:val="0"/>
          <w:marBottom w:val="0"/>
          <w:divBdr>
            <w:top w:val="none" w:sz="0" w:space="0" w:color="auto"/>
            <w:left w:val="none" w:sz="0" w:space="0" w:color="auto"/>
            <w:bottom w:val="none" w:sz="0" w:space="0" w:color="auto"/>
            <w:right w:val="none" w:sz="0" w:space="0" w:color="auto"/>
          </w:divBdr>
          <w:divsChild>
            <w:div w:id="287442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97143">
      <w:bodyDiv w:val="1"/>
      <w:marLeft w:val="0"/>
      <w:marRight w:val="0"/>
      <w:marTop w:val="0"/>
      <w:marBottom w:val="0"/>
      <w:divBdr>
        <w:top w:val="none" w:sz="0" w:space="0" w:color="auto"/>
        <w:left w:val="none" w:sz="0" w:space="0" w:color="auto"/>
        <w:bottom w:val="none" w:sz="0" w:space="0" w:color="auto"/>
        <w:right w:val="none" w:sz="0" w:space="0" w:color="auto"/>
      </w:divBdr>
    </w:div>
    <w:div w:id="785736948">
      <w:bodyDiv w:val="1"/>
      <w:marLeft w:val="0"/>
      <w:marRight w:val="0"/>
      <w:marTop w:val="0"/>
      <w:marBottom w:val="0"/>
      <w:divBdr>
        <w:top w:val="none" w:sz="0" w:space="0" w:color="auto"/>
        <w:left w:val="none" w:sz="0" w:space="0" w:color="auto"/>
        <w:bottom w:val="none" w:sz="0" w:space="0" w:color="auto"/>
        <w:right w:val="none" w:sz="0" w:space="0" w:color="auto"/>
      </w:divBdr>
    </w:div>
    <w:div w:id="879707882">
      <w:bodyDiv w:val="1"/>
      <w:marLeft w:val="0"/>
      <w:marRight w:val="0"/>
      <w:marTop w:val="0"/>
      <w:marBottom w:val="0"/>
      <w:divBdr>
        <w:top w:val="none" w:sz="0" w:space="0" w:color="auto"/>
        <w:left w:val="none" w:sz="0" w:space="0" w:color="auto"/>
        <w:bottom w:val="none" w:sz="0" w:space="0" w:color="auto"/>
        <w:right w:val="none" w:sz="0" w:space="0" w:color="auto"/>
      </w:divBdr>
    </w:div>
    <w:div w:id="890311357">
      <w:bodyDiv w:val="1"/>
      <w:marLeft w:val="0"/>
      <w:marRight w:val="0"/>
      <w:marTop w:val="0"/>
      <w:marBottom w:val="0"/>
      <w:divBdr>
        <w:top w:val="none" w:sz="0" w:space="0" w:color="auto"/>
        <w:left w:val="none" w:sz="0" w:space="0" w:color="auto"/>
        <w:bottom w:val="none" w:sz="0" w:space="0" w:color="auto"/>
        <w:right w:val="none" w:sz="0" w:space="0" w:color="auto"/>
      </w:divBdr>
    </w:div>
    <w:div w:id="1001422459">
      <w:bodyDiv w:val="1"/>
      <w:marLeft w:val="0"/>
      <w:marRight w:val="0"/>
      <w:marTop w:val="0"/>
      <w:marBottom w:val="0"/>
      <w:divBdr>
        <w:top w:val="none" w:sz="0" w:space="0" w:color="auto"/>
        <w:left w:val="none" w:sz="0" w:space="0" w:color="auto"/>
        <w:bottom w:val="none" w:sz="0" w:space="0" w:color="auto"/>
        <w:right w:val="none" w:sz="0" w:space="0" w:color="auto"/>
      </w:divBdr>
      <w:divsChild>
        <w:div w:id="1137069073">
          <w:marLeft w:val="0"/>
          <w:marRight w:val="0"/>
          <w:marTop w:val="0"/>
          <w:marBottom w:val="0"/>
          <w:divBdr>
            <w:top w:val="none" w:sz="0" w:space="0" w:color="auto"/>
            <w:left w:val="none" w:sz="0" w:space="0" w:color="auto"/>
            <w:bottom w:val="none" w:sz="0" w:space="0" w:color="auto"/>
            <w:right w:val="none" w:sz="0" w:space="0" w:color="auto"/>
          </w:divBdr>
        </w:div>
      </w:divsChild>
    </w:div>
    <w:div w:id="1040324540">
      <w:bodyDiv w:val="1"/>
      <w:marLeft w:val="0"/>
      <w:marRight w:val="0"/>
      <w:marTop w:val="0"/>
      <w:marBottom w:val="0"/>
      <w:divBdr>
        <w:top w:val="none" w:sz="0" w:space="0" w:color="auto"/>
        <w:left w:val="none" w:sz="0" w:space="0" w:color="auto"/>
        <w:bottom w:val="none" w:sz="0" w:space="0" w:color="auto"/>
        <w:right w:val="none" w:sz="0" w:space="0" w:color="auto"/>
      </w:divBdr>
      <w:divsChild>
        <w:div w:id="610163963">
          <w:marLeft w:val="0"/>
          <w:marRight w:val="0"/>
          <w:marTop w:val="0"/>
          <w:marBottom w:val="0"/>
          <w:divBdr>
            <w:top w:val="none" w:sz="0" w:space="0" w:color="auto"/>
            <w:left w:val="none" w:sz="0" w:space="0" w:color="auto"/>
            <w:bottom w:val="none" w:sz="0" w:space="0" w:color="auto"/>
            <w:right w:val="none" w:sz="0" w:space="0" w:color="auto"/>
          </w:divBdr>
          <w:divsChild>
            <w:div w:id="58506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609970">
      <w:bodyDiv w:val="1"/>
      <w:marLeft w:val="0"/>
      <w:marRight w:val="0"/>
      <w:marTop w:val="0"/>
      <w:marBottom w:val="0"/>
      <w:divBdr>
        <w:top w:val="none" w:sz="0" w:space="0" w:color="auto"/>
        <w:left w:val="none" w:sz="0" w:space="0" w:color="auto"/>
        <w:bottom w:val="none" w:sz="0" w:space="0" w:color="auto"/>
        <w:right w:val="none" w:sz="0" w:space="0" w:color="auto"/>
      </w:divBdr>
    </w:div>
    <w:div w:id="1068453542">
      <w:bodyDiv w:val="1"/>
      <w:marLeft w:val="0"/>
      <w:marRight w:val="0"/>
      <w:marTop w:val="0"/>
      <w:marBottom w:val="0"/>
      <w:divBdr>
        <w:top w:val="none" w:sz="0" w:space="0" w:color="auto"/>
        <w:left w:val="none" w:sz="0" w:space="0" w:color="auto"/>
        <w:bottom w:val="none" w:sz="0" w:space="0" w:color="auto"/>
        <w:right w:val="none" w:sz="0" w:space="0" w:color="auto"/>
      </w:divBdr>
    </w:div>
    <w:div w:id="1100954009">
      <w:bodyDiv w:val="1"/>
      <w:marLeft w:val="0"/>
      <w:marRight w:val="0"/>
      <w:marTop w:val="0"/>
      <w:marBottom w:val="0"/>
      <w:divBdr>
        <w:top w:val="none" w:sz="0" w:space="0" w:color="auto"/>
        <w:left w:val="none" w:sz="0" w:space="0" w:color="auto"/>
        <w:bottom w:val="none" w:sz="0" w:space="0" w:color="auto"/>
        <w:right w:val="none" w:sz="0" w:space="0" w:color="auto"/>
      </w:divBdr>
    </w:div>
    <w:div w:id="1146048196">
      <w:bodyDiv w:val="1"/>
      <w:marLeft w:val="0"/>
      <w:marRight w:val="0"/>
      <w:marTop w:val="0"/>
      <w:marBottom w:val="0"/>
      <w:divBdr>
        <w:top w:val="none" w:sz="0" w:space="0" w:color="auto"/>
        <w:left w:val="none" w:sz="0" w:space="0" w:color="auto"/>
        <w:bottom w:val="none" w:sz="0" w:space="0" w:color="auto"/>
        <w:right w:val="none" w:sz="0" w:space="0" w:color="auto"/>
      </w:divBdr>
    </w:div>
    <w:div w:id="1178541363">
      <w:bodyDiv w:val="1"/>
      <w:marLeft w:val="0"/>
      <w:marRight w:val="0"/>
      <w:marTop w:val="0"/>
      <w:marBottom w:val="0"/>
      <w:divBdr>
        <w:top w:val="none" w:sz="0" w:space="0" w:color="auto"/>
        <w:left w:val="none" w:sz="0" w:space="0" w:color="auto"/>
        <w:bottom w:val="none" w:sz="0" w:space="0" w:color="auto"/>
        <w:right w:val="none" w:sz="0" w:space="0" w:color="auto"/>
      </w:divBdr>
    </w:div>
    <w:div w:id="1407340614">
      <w:bodyDiv w:val="1"/>
      <w:marLeft w:val="0"/>
      <w:marRight w:val="0"/>
      <w:marTop w:val="0"/>
      <w:marBottom w:val="0"/>
      <w:divBdr>
        <w:top w:val="none" w:sz="0" w:space="0" w:color="auto"/>
        <w:left w:val="none" w:sz="0" w:space="0" w:color="auto"/>
        <w:bottom w:val="none" w:sz="0" w:space="0" w:color="auto"/>
        <w:right w:val="none" w:sz="0" w:space="0" w:color="auto"/>
      </w:divBdr>
    </w:div>
    <w:div w:id="1594511724">
      <w:bodyDiv w:val="1"/>
      <w:marLeft w:val="0"/>
      <w:marRight w:val="0"/>
      <w:marTop w:val="0"/>
      <w:marBottom w:val="0"/>
      <w:divBdr>
        <w:top w:val="none" w:sz="0" w:space="0" w:color="auto"/>
        <w:left w:val="none" w:sz="0" w:space="0" w:color="auto"/>
        <w:bottom w:val="none" w:sz="0" w:space="0" w:color="auto"/>
        <w:right w:val="none" w:sz="0" w:space="0" w:color="auto"/>
      </w:divBdr>
    </w:div>
    <w:div w:id="1616013128">
      <w:bodyDiv w:val="1"/>
      <w:marLeft w:val="0"/>
      <w:marRight w:val="0"/>
      <w:marTop w:val="0"/>
      <w:marBottom w:val="0"/>
      <w:divBdr>
        <w:top w:val="none" w:sz="0" w:space="0" w:color="auto"/>
        <w:left w:val="none" w:sz="0" w:space="0" w:color="auto"/>
        <w:bottom w:val="none" w:sz="0" w:space="0" w:color="auto"/>
        <w:right w:val="none" w:sz="0" w:space="0" w:color="auto"/>
      </w:divBdr>
    </w:div>
    <w:div w:id="1669362547">
      <w:bodyDiv w:val="1"/>
      <w:marLeft w:val="0"/>
      <w:marRight w:val="0"/>
      <w:marTop w:val="0"/>
      <w:marBottom w:val="0"/>
      <w:divBdr>
        <w:top w:val="none" w:sz="0" w:space="0" w:color="auto"/>
        <w:left w:val="none" w:sz="0" w:space="0" w:color="auto"/>
        <w:bottom w:val="none" w:sz="0" w:space="0" w:color="auto"/>
        <w:right w:val="none" w:sz="0" w:space="0" w:color="auto"/>
      </w:divBdr>
    </w:div>
    <w:div w:id="1742941762">
      <w:bodyDiv w:val="1"/>
      <w:marLeft w:val="0"/>
      <w:marRight w:val="0"/>
      <w:marTop w:val="0"/>
      <w:marBottom w:val="0"/>
      <w:divBdr>
        <w:top w:val="none" w:sz="0" w:space="0" w:color="auto"/>
        <w:left w:val="none" w:sz="0" w:space="0" w:color="auto"/>
        <w:bottom w:val="none" w:sz="0" w:space="0" w:color="auto"/>
        <w:right w:val="none" w:sz="0" w:space="0" w:color="auto"/>
      </w:divBdr>
    </w:div>
    <w:div w:id="1898201983">
      <w:bodyDiv w:val="1"/>
      <w:marLeft w:val="0"/>
      <w:marRight w:val="0"/>
      <w:marTop w:val="0"/>
      <w:marBottom w:val="0"/>
      <w:divBdr>
        <w:top w:val="none" w:sz="0" w:space="0" w:color="auto"/>
        <w:left w:val="none" w:sz="0" w:space="0" w:color="auto"/>
        <w:bottom w:val="none" w:sz="0" w:space="0" w:color="auto"/>
        <w:right w:val="none" w:sz="0" w:space="0" w:color="auto"/>
      </w:divBdr>
      <w:divsChild>
        <w:div w:id="1051729150">
          <w:marLeft w:val="0"/>
          <w:marRight w:val="0"/>
          <w:marTop w:val="0"/>
          <w:marBottom w:val="0"/>
          <w:divBdr>
            <w:top w:val="none" w:sz="0" w:space="0" w:color="auto"/>
            <w:left w:val="none" w:sz="0" w:space="0" w:color="auto"/>
            <w:bottom w:val="none" w:sz="0" w:space="0" w:color="auto"/>
            <w:right w:val="none" w:sz="0" w:space="0" w:color="auto"/>
          </w:divBdr>
        </w:div>
        <w:div w:id="1016808462">
          <w:marLeft w:val="0"/>
          <w:marRight w:val="0"/>
          <w:marTop w:val="0"/>
          <w:marBottom w:val="0"/>
          <w:divBdr>
            <w:top w:val="none" w:sz="0" w:space="0" w:color="auto"/>
            <w:left w:val="none" w:sz="0" w:space="0" w:color="auto"/>
            <w:bottom w:val="none" w:sz="0" w:space="0" w:color="auto"/>
            <w:right w:val="none" w:sz="0" w:space="0" w:color="auto"/>
          </w:divBdr>
        </w:div>
      </w:divsChild>
    </w:div>
    <w:div w:id="1910991171">
      <w:bodyDiv w:val="1"/>
      <w:marLeft w:val="0"/>
      <w:marRight w:val="0"/>
      <w:marTop w:val="0"/>
      <w:marBottom w:val="0"/>
      <w:divBdr>
        <w:top w:val="none" w:sz="0" w:space="0" w:color="auto"/>
        <w:left w:val="none" w:sz="0" w:space="0" w:color="auto"/>
        <w:bottom w:val="none" w:sz="0" w:space="0" w:color="auto"/>
        <w:right w:val="none" w:sz="0" w:space="0" w:color="auto"/>
      </w:divBdr>
    </w:div>
    <w:div w:id="1917400785">
      <w:bodyDiv w:val="1"/>
      <w:marLeft w:val="0"/>
      <w:marRight w:val="0"/>
      <w:marTop w:val="0"/>
      <w:marBottom w:val="0"/>
      <w:divBdr>
        <w:top w:val="none" w:sz="0" w:space="0" w:color="auto"/>
        <w:left w:val="none" w:sz="0" w:space="0" w:color="auto"/>
        <w:bottom w:val="none" w:sz="0" w:space="0" w:color="auto"/>
        <w:right w:val="none" w:sz="0" w:space="0" w:color="auto"/>
      </w:divBdr>
    </w:div>
    <w:div w:id="205045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3D845-B69C-4076-AB7F-0A47F912D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578</Words>
  <Characters>3183</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Servers in gebruik</vt:lpstr>
    </vt:vector>
  </TitlesOfParts>
  <Company>Smallhold B.V.</Company>
  <LinksUpToDate>false</LinksUpToDate>
  <CharactersWithSpaces>3754</CharactersWithSpaces>
  <SharedDoc>false</SharedDoc>
  <HLinks>
    <vt:vector size="66" baseType="variant">
      <vt:variant>
        <vt:i4>3997711</vt:i4>
      </vt:variant>
      <vt:variant>
        <vt:i4>45</vt:i4>
      </vt:variant>
      <vt:variant>
        <vt:i4>0</vt:i4>
      </vt:variant>
      <vt:variant>
        <vt:i4>5</vt:i4>
      </vt:variant>
      <vt:variant>
        <vt:lpwstr>ftp://admin:jKeR4-2@smallhold-hosting.nl/opvoeden/installscript1</vt:lpwstr>
      </vt:variant>
      <vt:variant>
        <vt:lpwstr/>
      </vt:variant>
      <vt:variant>
        <vt:i4>2949245</vt:i4>
      </vt:variant>
      <vt:variant>
        <vt:i4>42</vt:i4>
      </vt:variant>
      <vt:variant>
        <vt:i4>0</vt:i4>
      </vt:variant>
      <vt:variant>
        <vt:i4>5</vt:i4>
      </vt:variant>
      <vt:variant>
        <vt:lpwstr>http://smallhold-hosting-5.nl/smartlog.tar</vt:lpwstr>
      </vt:variant>
      <vt:variant>
        <vt:lpwstr/>
      </vt:variant>
      <vt:variant>
        <vt:i4>589900</vt:i4>
      </vt:variant>
      <vt:variant>
        <vt:i4>39</vt:i4>
      </vt:variant>
      <vt:variant>
        <vt:i4>0</vt:i4>
      </vt:variant>
      <vt:variant>
        <vt:i4>5</vt:i4>
      </vt:variant>
      <vt:variant>
        <vt:lpwstr>http://smallhold.nl/parkeren</vt:lpwstr>
      </vt:variant>
      <vt:variant>
        <vt:lpwstr/>
      </vt:variant>
      <vt:variant>
        <vt:i4>196635</vt:i4>
      </vt:variant>
      <vt:variant>
        <vt:i4>36</vt:i4>
      </vt:variant>
      <vt:variant>
        <vt:i4>0</vt:i4>
      </vt:variant>
      <vt:variant>
        <vt:i4>5</vt:i4>
      </vt:variant>
      <vt:variant>
        <vt:lpwstr>http://www.zlib.net/zlib-1.2.3.tar.gz</vt:lpwstr>
      </vt:variant>
      <vt:variant>
        <vt:lpwstr/>
      </vt:variant>
      <vt:variant>
        <vt:i4>524341</vt:i4>
      </vt:variant>
      <vt:variant>
        <vt:i4>33</vt:i4>
      </vt:variant>
      <vt:variant>
        <vt:i4>0</vt:i4>
      </vt:variant>
      <vt:variant>
        <vt:i4>5</vt:i4>
      </vt:variant>
      <vt:variant>
        <vt:lpwstr>mailto:majordomo@example.com</vt:lpwstr>
      </vt:variant>
      <vt:variant>
        <vt:lpwstr/>
      </vt:variant>
      <vt:variant>
        <vt:i4>2621560</vt:i4>
      </vt:variant>
      <vt:variant>
        <vt:i4>30</vt:i4>
      </vt:variant>
      <vt:variant>
        <vt:i4>0</vt:i4>
      </vt:variant>
      <vt:variant>
        <vt:i4>5</vt:i4>
      </vt:variant>
      <vt:variant>
        <vt:lpwstr>ftp://admin:jKeR4-2@smallhold-hosting.nl/opvoeden/refresh_whitelist.tar.gz</vt:lpwstr>
      </vt:variant>
      <vt:variant>
        <vt:lpwstr/>
      </vt:variant>
      <vt:variant>
        <vt:i4>3407919</vt:i4>
      </vt:variant>
      <vt:variant>
        <vt:i4>27</vt:i4>
      </vt:variant>
      <vt:variant>
        <vt:i4>0</vt:i4>
      </vt:variant>
      <vt:variant>
        <vt:i4>5</vt:i4>
      </vt:variant>
      <vt:variant>
        <vt:lpwstr>http://de.php.net/get/php-5.1.6.tar.gz/from/this/mirror</vt:lpwstr>
      </vt:variant>
      <vt:variant>
        <vt:lpwstr/>
      </vt:variant>
      <vt:variant>
        <vt:i4>6619180</vt:i4>
      </vt:variant>
      <vt:variant>
        <vt:i4>24</vt:i4>
      </vt:variant>
      <vt:variant>
        <vt:i4>0</vt:i4>
      </vt:variant>
      <vt:variant>
        <vt:i4>5</vt:i4>
      </vt:variant>
      <vt:variant>
        <vt:lpwstr>http://help.directadmin.com/item.php?id=82</vt:lpwstr>
      </vt:variant>
      <vt:variant>
        <vt:lpwstr/>
      </vt:variant>
      <vt:variant>
        <vt:i4>6225991</vt:i4>
      </vt:variant>
      <vt:variant>
        <vt:i4>21</vt:i4>
      </vt:variant>
      <vt:variant>
        <vt:i4>0</vt:i4>
      </vt:variant>
      <vt:variant>
        <vt:i4>5</vt:i4>
      </vt:variant>
      <vt:variant>
        <vt:lpwstr>https://www.directadmin.com/clients/license.php?lid=4814</vt:lpwstr>
      </vt:variant>
      <vt:variant>
        <vt:lpwstr/>
      </vt:variant>
      <vt:variant>
        <vt:i4>5439556</vt:i4>
      </vt:variant>
      <vt:variant>
        <vt:i4>18</vt:i4>
      </vt:variant>
      <vt:variant>
        <vt:i4>0</vt:i4>
      </vt:variant>
      <vt:variant>
        <vt:i4>5</vt:i4>
      </vt:variant>
      <vt:variant>
        <vt:lpwstr>https://www.directadmin.com/clients/license.php?lid=5939</vt:lpwstr>
      </vt:variant>
      <vt:variant>
        <vt:lpwstr/>
      </vt:variant>
      <vt:variant>
        <vt:i4>4063337</vt:i4>
      </vt:variant>
      <vt:variant>
        <vt:i4>12</vt:i4>
      </vt:variant>
      <vt:variant>
        <vt:i4>0</vt:i4>
      </vt:variant>
      <vt:variant>
        <vt:i4>5</vt:i4>
      </vt:variant>
      <vt:variant>
        <vt:lpwstr>http://images.google.nl/imgres?imgurl=http://www.chenbro.com.tw/usa/workspace/pdimage/RM12404B_largeimage.jpg&amp;imgrefurl=http://www.chenbro.com.tw/usa/product/product_preview.php%3Fpid%3D72&amp;h=480&amp;w=600&amp;sz=91&amp;hl=nl&amp;start=65&amp;tbnid=zc1-JXEb8NcxJM:&amp;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Servers in gebruik</dc:title>
  <dc:creator>Ed Smallenburg</dc:creator>
  <cp:lastModifiedBy>Ed</cp:lastModifiedBy>
  <cp:revision>5</cp:revision>
  <cp:lastPrinted>2018-07-02T09:33:00Z</cp:lastPrinted>
  <dcterms:created xsi:type="dcterms:W3CDTF">2018-07-02T09:34:00Z</dcterms:created>
  <dcterms:modified xsi:type="dcterms:W3CDTF">2018-07-02T15:46:00Z</dcterms:modified>
</cp:coreProperties>
</file>