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EF" w:rsidRPr="00A00EEF" w:rsidRDefault="00A00EEF" w:rsidP="00A00EEF">
      <w:pPr>
        <w:spacing w:before="300" w:after="160" w:line="240" w:lineRule="auto"/>
        <w:outlineLvl w:val="1"/>
        <w:rPr>
          <w:rFonts w:ascii="Times New Roman" w:eastAsia="Times New Roman" w:hAnsi="Times New Roman" w:cs="Times New Roman"/>
          <w:b/>
          <w:bCs/>
          <w:sz w:val="36"/>
          <w:szCs w:val="36"/>
        </w:rPr>
      </w:pPr>
      <w:r w:rsidRPr="00A00EEF">
        <w:rPr>
          <w:rFonts w:ascii="Arial" w:eastAsia="Times New Roman" w:hAnsi="Arial" w:cs="Arial"/>
          <w:b/>
          <w:bCs/>
          <w:color w:val="333333"/>
          <w:sz w:val="45"/>
          <w:szCs w:val="45"/>
          <w:shd w:val="clear" w:color="auto" w:fill="FFFFFF"/>
        </w:rPr>
        <w:t>Background</w:t>
      </w:r>
    </w:p>
    <w:p w:rsidR="00A00EEF" w:rsidRPr="00A00EEF" w:rsidRDefault="00A00EEF" w:rsidP="00A00EEF">
      <w:pPr>
        <w:spacing w:after="160" w:line="240" w:lineRule="auto"/>
        <w:rPr>
          <w:rFonts w:ascii="Times New Roman" w:eastAsia="Times New Roman" w:hAnsi="Times New Roman" w:cs="Times New Roman"/>
          <w:sz w:val="24"/>
          <w:szCs w:val="24"/>
        </w:rPr>
      </w:pPr>
      <w:r>
        <w:rPr>
          <w:rFonts w:ascii="Arial" w:eastAsia="Times New Roman" w:hAnsi="Arial" w:cs="Arial"/>
          <w:color w:val="333333"/>
          <w:sz w:val="21"/>
          <w:szCs w:val="21"/>
          <w:shd w:val="clear" w:color="auto" w:fill="FFFFFF"/>
        </w:rPr>
        <w:t>This</w:t>
      </w:r>
      <w:r w:rsidRPr="00A00EEF">
        <w:rPr>
          <w:rFonts w:ascii="Arial" w:eastAsia="Times New Roman" w:hAnsi="Arial" w:cs="Arial"/>
          <w:color w:val="333333"/>
          <w:sz w:val="21"/>
          <w:szCs w:val="21"/>
          <w:shd w:val="clear" w:color="auto" w:fill="FFFFFF"/>
        </w:rPr>
        <w:t xml:space="preserve"> assignment focuses on JavaScript, and the development of several features/web pages using JavaScript to demonstrate your understanding of that language and its usage in web development.</w:t>
      </w:r>
    </w:p>
    <w:p w:rsidR="00A00EEF" w:rsidRPr="00A00EEF" w:rsidRDefault="00A00EEF" w:rsidP="00A00EEF">
      <w:pPr>
        <w:spacing w:before="300" w:after="160" w:line="240" w:lineRule="auto"/>
        <w:outlineLvl w:val="1"/>
        <w:rPr>
          <w:rFonts w:ascii="Times New Roman" w:eastAsia="Times New Roman" w:hAnsi="Times New Roman" w:cs="Times New Roman"/>
          <w:b/>
          <w:bCs/>
          <w:sz w:val="36"/>
          <w:szCs w:val="36"/>
        </w:rPr>
      </w:pPr>
      <w:r w:rsidRPr="00A00EEF">
        <w:rPr>
          <w:rFonts w:ascii="Arial" w:eastAsia="Times New Roman" w:hAnsi="Arial" w:cs="Arial"/>
          <w:b/>
          <w:bCs/>
          <w:color w:val="333333"/>
          <w:sz w:val="45"/>
          <w:szCs w:val="45"/>
          <w:shd w:val="clear" w:color="auto" w:fill="FFFFFF"/>
        </w:rPr>
        <w:t>Learning outcomes</w:t>
      </w: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 xml:space="preserve">The purpose of this assignment is for you to demonstrate the following learning outcomes and for me to assess your achievement of them. </w:t>
      </w:r>
    </w:p>
    <w:p w:rsidR="00A00EEF" w:rsidRPr="00A00EEF" w:rsidRDefault="00A00EEF" w:rsidP="00A00EEF">
      <w:pPr>
        <w:spacing w:after="0" w:line="240" w:lineRule="auto"/>
        <w:rPr>
          <w:rFonts w:ascii="Times New Roman" w:eastAsia="Times New Roman" w:hAnsi="Times New Roman" w:cs="Times New Roman"/>
          <w:sz w:val="24"/>
          <w:szCs w:val="24"/>
        </w:rPr>
      </w:pP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Students should:</w:t>
      </w:r>
      <w:bookmarkStart w:id="0" w:name="_GoBack"/>
      <w:bookmarkEnd w:id="0"/>
    </w:p>
    <w:p w:rsidR="00A00EEF" w:rsidRPr="00A00EEF" w:rsidRDefault="00A00EEF" w:rsidP="00A00EEF">
      <w:pPr>
        <w:numPr>
          <w:ilvl w:val="0"/>
          <w:numId w:val="1"/>
        </w:num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H</w:t>
      </w:r>
      <w:r w:rsidRPr="00A00EEF">
        <w:rPr>
          <w:rFonts w:ascii="Arial" w:eastAsia="Times New Roman" w:hAnsi="Arial" w:cs="Arial"/>
          <w:color w:val="333333"/>
          <w:sz w:val="21"/>
          <w:szCs w:val="21"/>
          <w:shd w:val="clear" w:color="auto" w:fill="FFFFFF"/>
        </w:rPr>
        <w:t>ave an understanding of the range of programming techniques and languages available to organizations and businesses and be able to choose an appropriate architecture for a web application.</w:t>
      </w:r>
    </w:p>
    <w:p w:rsidR="00A00EEF" w:rsidRPr="00A00EEF" w:rsidRDefault="00A00EEF" w:rsidP="00A00EEF">
      <w:pPr>
        <w:numPr>
          <w:ilvl w:val="0"/>
          <w:numId w:val="1"/>
        </w:num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B</w:t>
      </w:r>
      <w:r w:rsidRPr="00A00EEF">
        <w:rPr>
          <w:rFonts w:ascii="Arial" w:eastAsia="Times New Roman" w:hAnsi="Arial" w:cs="Arial"/>
          <w:color w:val="333333"/>
          <w:sz w:val="21"/>
          <w:szCs w:val="21"/>
          <w:shd w:val="clear" w:color="auto" w:fill="FFFFFF"/>
        </w:rPr>
        <w:t>e able to demonstrate abilities to design and implement maintainable web sites.</w:t>
      </w:r>
    </w:p>
    <w:p w:rsidR="00A00EEF" w:rsidRPr="00A00EEF" w:rsidRDefault="00A00EEF" w:rsidP="00A00EEF">
      <w:pPr>
        <w:numPr>
          <w:ilvl w:val="0"/>
          <w:numId w:val="1"/>
        </w:num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B</w:t>
      </w:r>
      <w:r w:rsidRPr="00A00EEF">
        <w:rPr>
          <w:rFonts w:ascii="Arial" w:eastAsia="Times New Roman" w:hAnsi="Arial" w:cs="Arial"/>
          <w:color w:val="333333"/>
          <w:sz w:val="21"/>
          <w:szCs w:val="21"/>
          <w:shd w:val="clear" w:color="auto" w:fill="FFFFFF"/>
        </w:rPr>
        <w:t>e able to make informed and critical decisions regarding client development using HTML and JavaScript.</w:t>
      </w:r>
    </w:p>
    <w:p w:rsidR="00A00EEF" w:rsidRPr="00A00EEF" w:rsidRDefault="00A00EEF" w:rsidP="00A00EEF">
      <w:pPr>
        <w:numPr>
          <w:ilvl w:val="0"/>
          <w:numId w:val="1"/>
        </w:numPr>
        <w:shd w:val="clear" w:color="auto" w:fill="FFFFFF"/>
        <w:spacing w:after="16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H</w:t>
      </w:r>
      <w:r w:rsidRPr="00A00EEF">
        <w:rPr>
          <w:rFonts w:ascii="Arial" w:eastAsia="Times New Roman" w:hAnsi="Arial" w:cs="Arial"/>
          <w:color w:val="333333"/>
          <w:sz w:val="21"/>
          <w:szCs w:val="21"/>
          <w:shd w:val="clear" w:color="auto" w:fill="FFFFFF"/>
        </w:rPr>
        <w:t>ave the knowledge to critically analyze and evaluate web applications.</w:t>
      </w:r>
    </w:p>
    <w:p w:rsidR="00A00EEF" w:rsidRPr="00A00EEF" w:rsidRDefault="00A00EEF" w:rsidP="00A00EEF">
      <w:pPr>
        <w:spacing w:before="300" w:after="160" w:line="240" w:lineRule="auto"/>
        <w:outlineLvl w:val="1"/>
        <w:rPr>
          <w:rFonts w:ascii="Times New Roman" w:eastAsia="Times New Roman" w:hAnsi="Times New Roman" w:cs="Times New Roman"/>
          <w:b/>
          <w:bCs/>
          <w:sz w:val="36"/>
          <w:szCs w:val="36"/>
        </w:rPr>
      </w:pPr>
      <w:r w:rsidRPr="00A00EEF">
        <w:rPr>
          <w:rFonts w:ascii="Arial" w:eastAsia="Times New Roman" w:hAnsi="Arial" w:cs="Arial"/>
          <w:b/>
          <w:bCs/>
          <w:color w:val="333333"/>
          <w:sz w:val="45"/>
          <w:szCs w:val="45"/>
          <w:shd w:val="clear" w:color="auto" w:fill="FFFFFF"/>
        </w:rPr>
        <w:t>Description of the task</w:t>
      </w: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b/>
          <w:bCs/>
          <w:color w:val="333333"/>
          <w:sz w:val="21"/>
          <w:szCs w:val="21"/>
          <w:shd w:val="clear" w:color="auto" w:fill="FFFFFF"/>
        </w:rPr>
        <w:t>Note:</w:t>
      </w:r>
      <w:r w:rsidRPr="00A00EEF">
        <w:rPr>
          <w:rFonts w:ascii="Arial" w:eastAsia="Times New Roman" w:hAnsi="Arial" w:cs="Arial"/>
          <w:color w:val="333333"/>
          <w:sz w:val="21"/>
          <w:szCs w:val="21"/>
          <w:shd w:val="clear" w:color="auto" w:fill="FFFFFF"/>
        </w:rPr>
        <w:t xml:space="preserve"> The specific look and feel of the pages described below is left intentionally vague, allowing considerable design freedom on your part. However, for full points the pages should have a nice look and its code should satisfy common standards (meaning, for example, that it would be easy for someone else to read your HTML, CSS, and JavaScript code and understand what the intention of the pages is, how the JavaScript code is supposed to operate, and it should be relatively straightforward to maintain). </w:t>
      </w:r>
    </w:p>
    <w:p w:rsidR="00A00EEF" w:rsidRPr="00A00EEF" w:rsidRDefault="00A00EEF" w:rsidP="00A00EEF">
      <w:pPr>
        <w:spacing w:after="0" w:line="240" w:lineRule="auto"/>
        <w:rPr>
          <w:rFonts w:ascii="Times New Roman" w:eastAsia="Times New Roman" w:hAnsi="Times New Roman" w:cs="Times New Roman"/>
          <w:sz w:val="24"/>
          <w:szCs w:val="24"/>
        </w:rPr>
      </w:pP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 xml:space="preserve">Important note:    It is assumed as part of this assignment that the HTML code you write will satisfy the HTML5 standards!! (Include an appropriate </w:t>
      </w:r>
      <w:hyperlink r:id="rId6" w:history="1">
        <w:r w:rsidRPr="00A00EEF">
          <w:rPr>
            <w:rFonts w:ascii="Arial" w:eastAsia="Times New Roman" w:hAnsi="Arial" w:cs="Arial"/>
            <w:color w:val="337AB7"/>
            <w:sz w:val="21"/>
            <w:szCs w:val="21"/>
            <w:u w:val="single"/>
            <w:shd w:val="clear" w:color="auto" w:fill="FFFFFF"/>
          </w:rPr>
          <w:t>Document Type Declaration</w:t>
        </w:r>
      </w:hyperlink>
      <w:r w:rsidRPr="00A00EEF">
        <w:rPr>
          <w:rFonts w:ascii="Arial" w:eastAsia="Times New Roman" w:hAnsi="Arial" w:cs="Arial"/>
          <w:color w:val="333333"/>
          <w:sz w:val="21"/>
          <w:szCs w:val="21"/>
          <w:shd w:val="clear" w:color="auto" w:fill="FFFFFF"/>
        </w:rPr>
        <w:t xml:space="preserve"> and consider using the </w:t>
      </w:r>
      <w:hyperlink r:id="rId7" w:history="1">
        <w:r w:rsidRPr="00A00EEF">
          <w:rPr>
            <w:rFonts w:ascii="Arial" w:eastAsia="Times New Roman" w:hAnsi="Arial" w:cs="Arial"/>
            <w:color w:val="337AB7"/>
            <w:sz w:val="21"/>
            <w:szCs w:val="21"/>
            <w:u w:val="single"/>
            <w:shd w:val="clear" w:color="auto" w:fill="FFFFFF"/>
          </w:rPr>
          <w:t>W3C online validator</w:t>
        </w:r>
      </w:hyperlink>
      <w:r w:rsidRPr="00A00EEF">
        <w:rPr>
          <w:rFonts w:ascii="Arial" w:eastAsia="Times New Roman" w:hAnsi="Arial" w:cs="Arial"/>
          <w:color w:val="333333"/>
          <w:sz w:val="21"/>
          <w:szCs w:val="21"/>
          <w:shd w:val="clear" w:color="auto" w:fill="FFFFFF"/>
        </w:rPr>
        <w:t xml:space="preserve">.) Failure to satisfy the HTML5 standards will result in losing marks from your grade. </w:t>
      </w:r>
    </w:p>
    <w:p w:rsidR="00A00EEF" w:rsidRPr="00A00EEF" w:rsidRDefault="00A00EEF" w:rsidP="00A00EEF">
      <w:pPr>
        <w:spacing w:before="300" w:after="160" w:line="240" w:lineRule="auto"/>
        <w:outlineLvl w:val="2"/>
        <w:rPr>
          <w:rFonts w:ascii="Times New Roman" w:eastAsia="Times New Roman" w:hAnsi="Times New Roman" w:cs="Times New Roman"/>
          <w:b/>
          <w:bCs/>
          <w:sz w:val="27"/>
          <w:szCs w:val="27"/>
        </w:rPr>
      </w:pPr>
      <w:r w:rsidRPr="00A00EEF">
        <w:rPr>
          <w:rFonts w:ascii="Arial" w:eastAsia="Times New Roman" w:hAnsi="Arial" w:cs="Arial"/>
          <w:b/>
          <w:bCs/>
          <w:color w:val="333333"/>
          <w:sz w:val="36"/>
          <w:szCs w:val="36"/>
          <w:shd w:val="clear" w:color="auto" w:fill="FFFFFF"/>
        </w:rPr>
        <w:t>Part 1 (30 points)</w:t>
      </w: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Add a random "fortune generator" to your home page. That is, your page should contain a list of fortunes (stored as an array of strings), and should randomly select one of those fortunes to display each time the page is loaded. The fortune should be displayed just above the page footer, centered and enclosed in a box. Here's an example given below.</w:t>
      </w:r>
    </w:p>
    <w:tbl>
      <w:tblPr>
        <w:tblW w:w="0" w:type="auto"/>
        <w:tblCellMar>
          <w:top w:w="15" w:type="dxa"/>
          <w:left w:w="15" w:type="dxa"/>
          <w:bottom w:w="15" w:type="dxa"/>
          <w:right w:w="15" w:type="dxa"/>
        </w:tblCellMar>
        <w:tblLook w:val="04A0" w:firstRow="1" w:lastRow="0" w:firstColumn="1" w:lastColumn="0" w:noHBand="0" w:noVBand="1"/>
      </w:tblPr>
      <w:tblGrid>
        <w:gridCol w:w="6265"/>
      </w:tblGrid>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True wisdom comes not from knowledge, but from understanding.</w:t>
            </w:r>
          </w:p>
        </w:tc>
      </w:tr>
    </w:tbl>
    <w:p w:rsidR="00A00EEF" w:rsidRPr="00A00EEF" w:rsidRDefault="00A00EEF" w:rsidP="00A00EEF">
      <w:pPr>
        <w:spacing w:after="0" w:line="240" w:lineRule="auto"/>
        <w:rPr>
          <w:rFonts w:ascii="Times New Roman" w:eastAsia="Times New Roman" w:hAnsi="Times New Roman" w:cs="Times New Roman"/>
          <w:sz w:val="24"/>
          <w:szCs w:val="24"/>
        </w:rPr>
      </w:pP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Please put your JavaScript in an external file, link to it in the &lt;head&gt; element of your page, and just put an appropriate function call on your homepage to display the fortune.</w:t>
      </w:r>
    </w:p>
    <w:p w:rsidR="00A00EEF" w:rsidRPr="00A00EEF" w:rsidRDefault="00A00EEF" w:rsidP="00A00EEF">
      <w:pPr>
        <w:spacing w:before="300" w:after="160" w:line="240" w:lineRule="auto"/>
        <w:outlineLvl w:val="2"/>
        <w:rPr>
          <w:rFonts w:ascii="Times New Roman" w:eastAsia="Times New Roman" w:hAnsi="Times New Roman" w:cs="Times New Roman"/>
          <w:b/>
          <w:bCs/>
          <w:sz w:val="27"/>
          <w:szCs w:val="27"/>
        </w:rPr>
      </w:pPr>
      <w:r w:rsidRPr="00A00EEF">
        <w:rPr>
          <w:rFonts w:ascii="Arial" w:eastAsia="Times New Roman" w:hAnsi="Arial" w:cs="Arial"/>
          <w:b/>
          <w:bCs/>
          <w:color w:val="333333"/>
          <w:sz w:val="36"/>
          <w:szCs w:val="36"/>
          <w:shd w:val="clear" w:color="auto" w:fill="FFFFFF"/>
        </w:rPr>
        <w:lastRenderedPageBreak/>
        <w:t>Part 2 (35 points)</w:t>
      </w: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 xml:space="preserve">You can find the (not-so) current exchange rates amongst several currencies in the table given below. </w:t>
      </w: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Note that conversions are given by reading down the table. For example, 1 USD = 0.49246 GBP, and 1 CAD = 1.01941 USD.</w:t>
      </w:r>
    </w:p>
    <w:tbl>
      <w:tblPr>
        <w:tblW w:w="0" w:type="auto"/>
        <w:tblCellMar>
          <w:top w:w="15" w:type="dxa"/>
          <w:left w:w="15" w:type="dxa"/>
          <w:bottom w:w="15" w:type="dxa"/>
          <w:right w:w="15" w:type="dxa"/>
        </w:tblCellMar>
        <w:tblLook w:val="04A0" w:firstRow="1" w:lastRow="0" w:firstColumn="1" w:lastColumn="0" w:noHBand="0" w:noVBand="1"/>
      </w:tblPr>
      <w:tblGrid>
        <w:gridCol w:w="460"/>
        <w:gridCol w:w="962"/>
        <w:gridCol w:w="962"/>
        <w:gridCol w:w="962"/>
        <w:gridCol w:w="962"/>
        <w:gridCol w:w="962"/>
      </w:tblGrid>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10" name="Picture 10" descr="https://lh6.googleusercontent.com/xpP1XVdqHO8Lktmq-xAuM9eaiRSSOVajuE5t6HAwTACiTbXkCt0REciMbuQPgj8hnd5Y4JI7iu38OqeYO6ORsnLdl726bYw-TWdT1ZCrZWiwL1cRmny288KZSZhGGGuR5IVbag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pP1XVdqHO8Lktmq-xAuM9eaiRSSOVajuE5t6HAwTACiTbXkCt0REciMbuQPgj8hnd5Y4JI7iu38OqeYO6ORsnLdl726bYw-TWdT1ZCrZWiwL1cRmny288KZSZhGGGuR5IVbag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A00EEF">
              <w:rPr>
                <w:rFonts w:ascii="Arial" w:eastAsia="Times New Roman" w:hAnsi="Arial" w:cs="Arial"/>
                <w:color w:val="000000"/>
                <w:sz w:val="21"/>
                <w:szCs w:val="21"/>
                <w:shd w:val="clear" w:color="auto" w:fill="EEEEEE"/>
              </w:rPr>
              <w:t xml:space="preserve"> USD</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9" name="Picture 9" descr="https://lh6.googleusercontent.com/qCSeoBpwO9hjiwt9QwdswnqmBcHitXXL2bplIqi0smj6V6jn_9-RFiJfIENXh8UgIH2sEc4BnBrPuEHqQbML1EnWZfmy4yP79w_nDB965mIKSk2Lz4URK_5M5-lBOY8E8eMo07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CSeoBpwO9hjiwt9QwdswnqmBcHitXXL2bplIqi0smj6V6jn_9-RFiJfIENXh8UgIH2sEc4BnBrPuEHqQbML1EnWZfmy4yP79w_nDB965mIKSk2Lz4URK_5M5-lBOY8E8eMo07L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A00EEF">
              <w:rPr>
                <w:rFonts w:ascii="Arial" w:eastAsia="Times New Roman" w:hAnsi="Arial" w:cs="Arial"/>
                <w:color w:val="000000"/>
                <w:sz w:val="21"/>
                <w:szCs w:val="21"/>
                <w:shd w:val="clear" w:color="auto" w:fill="EEEEEE"/>
              </w:rPr>
              <w:t xml:space="preserve"> GBP</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8" name="Picture 8" descr="https://lh5.googleusercontent.com/LdGEh1gJBpXaPWG5fpEsfAEEPFtklnxrD8OMqkvLQy64-VULqQyaWzZBzTM-uiUXmqkL1esD2YgwR8UBr53uJzNiY4g2wKAqS3TGGdc5Xhh2IhH1KqPNSuCG4ZjQbgH4VktDID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dGEh1gJBpXaPWG5fpEsfAEEPFtklnxrD8OMqkvLQy64-VULqQyaWzZBzTM-uiUXmqkL1esD2YgwR8UBr53uJzNiY4g2wKAqS3TGGdc5Xhh2IhH1KqPNSuCG4ZjQbgH4VktDID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A00EEF">
              <w:rPr>
                <w:rFonts w:ascii="Arial" w:eastAsia="Times New Roman" w:hAnsi="Arial" w:cs="Arial"/>
                <w:color w:val="000000"/>
                <w:sz w:val="21"/>
                <w:szCs w:val="21"/>
                <w:shd w:val="clear" w:color="auto" w:fill="EEEEEE"/>
              </w:rPr>
              <w:t xml:space="preserve"> CAD</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123825"/>
                  <wp:effectExtent l="0" t="0" r="0" b="9525"/>
                  <wp:docPr id="7" name="Picture 7" descr="https://lh4.googleusercontent.com/zAVBW2tVXPliTnUx-J9OPYK2OLDVhGX4e8kHtjIokRJCzzx-VCnIGnztx8NvmSRJIw3PF4BjEut0uiS6PunmDNW0D0vpaCJrxvReSKMP_u_PqNeD2dzxdYDFJFXqc4h7ndQxfx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AVBW2tVXPliTnUx-J9OPYK2OLDVhGX4e8kHtjIokRJCzzx-VCnIGnztx8NvmSRJIw3PF4BjEut0uiS6PunmDNW0D0vpaCJrxvReSKMP_u_PqNeD2dzxdYDFJFXqc4h7ndQxfxn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A00EEF">
              <w:rPr>
                <w:rFonts w:ascii="Arial" w:eastAsia="Times New Roman" w:hAnsi="Arial" w:cs="Arial"/>
                <w:color w:val="000000"/>
                <w:sz w:val="21"/>
                <w:szCs w:val="21"/>
                <w:shd w:val="clear" w:color="auto" w:fill="EEEEEE"/>
              </w:rPr>
              <w:t xml:space="preserve"> EUR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6" name="Picture 6" descr="https://lh4.googleusercontent.com/uTzTPIWlbLbGBahPjMnGF3ZuP19clBDIjlKq0jtJi-SNMrj0BcIeV0ysZ-_dirz0trmMnpdGGw8UH-yUy1GaD0qW20X1GIMgAvw_dXKGNCHgIQMfCJwHwgc5Ly_cEbhw443JM2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TzTPIWlbLbGBahPjMnGF3ZuP19clBDIjlKq0jtJi-SNMrj0BcIeV0ysZ-_dirz0trmMnpdGGw8UH-yUy1GaD0qW20X1GIMgAvw_dXKGNCHgIQMfCJwHwgc5Ly_cEbhw443JM2Z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A00EEF">
              <w:rPr>
                <w:rFonts w:ascii="Arial" w:eastAsia="Times New Roman" w:hAnsi="Arial" w:cs="Arial"/>
                <w:color w:val="000000"/>
                <w:sz w:val="21"/>
                <w:szCs w:val="21"/>
                <w:shd w:val="clear" w:color="auto" w:fill="EEEEEE"/>
              </w:rPr>
              <w:t xml:space="preserve"> AUD</w:t>
            </w:r>
          </w:p>
        </w:tc>
      </w:tr>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5" name="Picture 5" descr="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2.03032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1.01941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1.41544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0.88297</w:t>
            </w:r>
          </w:p>
        </w:tc>
      </w:tr>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4" name="Picture 4" descr="G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0.49246</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0.50221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0.69714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0.43497</w:t>
            </w:r>
          </w:p>
        </w:tc>
      </w:tr>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3" name="Picture 3" desc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0.98054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1.99169</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1.38814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0.86613</w:t>
            </w:r>
          </w:p>
        </w:tc>
      </w:tr>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123825"/>
                  <wp:effectExtent l="0" t="0" r="0" b="9525"/>
                  <wp:docPr id="2" name="Picture 2" descr="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0.70641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1.43448</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0.72037</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0.62382</w:t>
            </w:r>
          </w:p>
        </w:tc>
      </w:tr>
      <w:tr w:rsidR="00A00EEF" w:rsidRPr="00A00EEF" w:rsidTr="00A00EEF">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333333"/>
                <w:sz w:val="21"/>
                <w:szCs w:val="21"/>
                <w:shd w:val="clear" w:color="auto" w:fill="FFFFFF"/>
              </w:rPr>
              <w:drawing>
                <wp:inline distT="0" distB="0" distL="0" distR="0">
                  <wp:extent cx="190500" cy="95250"/>
                  <wp:effectExtent l="0" t="0" r="0" b="0"/>
                  <wp:docPr id="1" name="Picture 1" descr="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1.13262</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2.29964</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1.15498</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1.60329</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80" w:type="dxa"/>
              <w:left w:w="80" w:type="dxa"/>
              <w:bottom w:w="80" w:type="dxa"/>
              <w:right w:w="80" w:type="dxa"/>
            </w:tcMar>
            <w:hideMark/>
          </w:tcPr>
          <w:p w:rsidR="00A00EEF" w:rsidRPr="00A00EEF" w:rsidRDefault="00A00EEF" w:rsidP="00A00EEF">
            <w:pPr>
              <w:spacing w:after="0" w:line="240" w:lineRule="auto"/>
              <w:jc w:val="center"/>
              <w:rPr>
                <w:rFonts w:ascii="Times New Roman" w:eastAsia="Times New Roman" w:hAnsi="Times New Roman" w:cs="Times New Roman"/>
                <w:sz w:val="24"/>
                <w:szCs w:val="24"/>
              </w:rPr>
            </w:pPr>
            <w:r w:rsidRPr="00A00EEF">
              <w:rPr>
                <w:rFonts w:ascii="Arial" w:eastAsia="Times New Roman" w:hAnsi="Arial" w:cs="Arial"/>
                <w:color w:val="000000"/>
                <w:sz w:val="21"/>
                <w:szCs w:val="21"/>
                <w:shd w:val="clear" w:color="auto" w:fill="EEEEEE"/>
              </w:rPr>
              <w:t>1</w:t>
            </w:r>
          </w:p>
        </w:tc>
      </w:tr>
    </w:tbl>
    <w:p w:rsidR="00A00EEF" w:rsidRPr="00A00EEF" w:rsidRDefault="00A00EEF" w:rsidP="00A00EEF">
      <w:pPr>
        <w:spacing w:after="0" w:line="240" w:lineRule="auto"/>
        <w:rPr>
          <w:rFonts w:ascii="Times New Roman" w:eastAsia="Times New Roman" w:hAnsi="Times New Roman" w:cs="Times New Roman"/>
          <w:sz w:val="24"/>
          <w:szCs w:val="24"/>
        </w:rPr>
      </w:pPr>
    </w:p>
    <w:p w:rsidR="00A00EEF" w:rsidRPr="00A00EEF" w:rsidRDefault="00A00EEF" w:rsidP="00A00EEF">
      <w:pPr>
        <w:spacing w:after="160" w:line="240" w:lineRule="auto"/>
        <w:rPr>
          <w:rFonts w:ascii="Times New Roman" w:eastAsia="Times New Roman" w:hAnsi="Times New Roman" w:cs="Times New Roman"/>
          <w:sz w:val="24"/>
          <w:szCs w:val="24"/>
        </w:rPr>
      </w:pPr>
      <w:r w:rsidRPr="00A00EEF">
        <w:rPr>
          <w:rFonts w:ascii="Arial" w:eastAsia="Times New Roman" w:hAnsi="Arial" w:cs="Arial"/>
          <w:color w:val="333333"/>
          <w:sz w:val="21"/>
          <w:szCs w:val="21"/>
          <w:shd w:val="clear" w:color="auto" w:fill="FFFFFF"/>
        </w:rPr>
        <w:t xml:space="preserve">Create a Web page named </w:t>
      </w:r>
      <w:r w:rsidRPr="00A00EEF">
        <w:rPr>
          <w:rFonts w:ascii="Courier New" w:eastAsia="Times New Roman" w:hAnsi="Courier New" w:cs="Courier New"/>
          <w:color w:val="C7254E"/>
          <w:sz w:val="19"/>
          <w:szCs w:val="19"/>
          <w:shd w:val="clear" w:color="auto" w:fill="F9F2F4"/>
        </w:rPr>
        <w:t>convert.html</w:t>
      </w:r>
      <w:r w:rsidRPr="00A00EEF">
        <w:rPr>
          <w:rFonts w:ascii="Arial" w:eastAsia="Times New Roman" w:hAnsi="Arial" w:cs="Arial"/>
          <w:color w:val="333333"/>
          <w:sz w:val="21"/>
          <w:szCs w:val="21"/>
          <w:shd w:val="clear" w:color="auto" w:fill="FFFFFF"/>
        </w:rPr>
        <w:t xml:space="preserve"> that can be used to convert some value in one currency to the respective values of the other currencies. That is, your page should include a form which consists of five currency fields, and on inserting a number in one of the fields, this number, taken as the respective value of the currency, be converted to the values of the other currencies. For example, a page of USD, EUR and GBP converter might look like this (the converted values don't match the values in the table above):</w:t>
      </w:r>
    </w:p>
    <w:p w:rsidR="00A23921" w:rsidRDefault="00A00EEF"/>
    <w:sectPr w:rsidR="00A2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829EB"/>
    <w:multiLevelType w:val="multilevel"/>
    <w:tmpl w:val="B89E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EF"/>
    <w:rsid w:val="00A00EEF"/>
    <w:rsid w:val="00EF433A"/>
    <w:rsid w:val="00F6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0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EEF"/>
    <w:rPr>
      <w:rFonts w:ascii="Times New Roman" w:eastAsia="Times New Roman" w:hAnsi="Times New Roman" w:cs="Times New Roman"/>
      <w:b/>
      <w:bCs/>
      <w:sz w:val="27"/>
      <w:szCs w:val="27"/>
    </w:rPr>
  </w:style>
  <w:style w:type="paragraph" w:styleId="NormalWeb">
    <w:name w:val="Normal (Web)"/>
    <w:basedOn w:val="Normal"/>
    <w:uiPriority w:val="99"/>
    <w:unhideWhenUsed/>
    <w:rsid w:val="00A00E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EF"/>
    <w:rPr>
      <w:color w:val="0000FF"/>
      <w:u w:val="single"/>
    </w:rPr>
  </w:style>
  <w:style w:type="paragraph" w:styleId="BalloonText">
    <w:name w:val="Balloon Text"/>
    <w:basedOn w:val="Normal"/>
    <w:link w:val="BalloonTextChar"/>
    <w:uiPriority w:val="99"/>
    <w:semiHidden/>
    <w:unhideWhenUsed/>
    <w:rsid w:val="00A0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0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EEF"/>
    <w:rPr>
      <w:rFonts w:ascii="Times New Roman" w:eastAsia="Times New Roman" w:hAnsi="Times New Roman" w:cs="Times New Roman"/>
      <w:b/>
      <w:bCs/>
      <w:sz w:val="27"/>
      <w:szCs w:val="27"/>
    </w:rPr>
  </w:style>
  <w:style w:type="paragraph" w:styleId="NormalWeb">
    <w:name w:val="Normal (Web)"/>
    <w:basedOn w:val="Normal"/>
    <w:uiPriority w:val="99"/>
    <w:unhideWhenUsed/>
    <w:rsid w:val="00A00E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EF"/>
    <w:rPr>
      <w:color w:val="0000FF"/>
      <w:u w:val="single"/>
    </w:rPr>
  </w:style>
  <w:style w:type="paragraph" w:styleId="BalloonText">
    <w:name w:val="Balloon Text"/>
    <w:basedOn w:val="Normal"/>
    <w:link w:val="BalloonTextChar"/>
    <w:uiPriority w:val="99"/>
    <w:semiHidden/>
    <w:unhideWhenUsed/>
    <w:rsid w:val="00A0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36594">
      <w:bodyDiv w:val="1"/>
      <w:marLeft w:val="0"/>
      <w:marRight w:val="0"/>
      <w:marTop w:val="0"/>
      <w:marBottom w:val="0"/>
      <w:divBdr>
        <w:top w:val="none" w:sz="0" w:space="0" w:color="auto"/>
        <w:left w:val="none" w:sz="0" w:space="0" w:color="auto"/>
        <w:bottom w:val="none" w:sz="0" w:space="0" w:color="auto"/>
        <w:right w:val="none" w:sz="0" w:space="0" w:color="auto"/>
      </w:divBdr>
      <w:divsChild>
        <w:div w:id="611280210">
          <w:marLeft w:val="0"/>
          <w:marRight w:val="0"/>
          <w:marTop w:val="0"/>
          <w:marBottom w:val="0"/>
          <w:divBdr>
            <w:top w:val="none" w:sz="0" w:space="0" w:color="auto"/>
            <w:left w:val="none" w:sz="0" w:space="0" w:color="auto"/>
            <w:bottom w:val="none" w:sz="0" w:space="0" w:color="auto"/>
            <w:right w:val="none" w:sz="0" w:space="0" w:color="auto"/>
          </w:divBdr>
        </w:div>
        <w:div w:id="202894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alidator.w3.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csc.liv.ac.uk/~martin/teaching/comp519/HANDOUTS/Document-types.pd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Panel</dc:creator>
  <cp:lastModifiedBy>Admin Panel </cp:lastModifiedBy>
  <cp:revision>1</cp:revision>
  <dcterms:created xsi:type="dcterms:W3CDTF">2018-08-14T14:13:00Z</dcterms:created>
  <dcterms:modified xsi:type="dcterms:W3CDTF">2018-08-14T14:15:00Z</dcterms:modified>
</cp:coreProperties>
</file>