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Patwari Efficiency Enhancement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manual Girdawari system in Rajasthan is highly inefficient and resource-intensive, with significant challenges including lack of resources, outdated records, high workload, administrative delays, and dependence on traditional methods.</w:t>
      </w:r>
    </w:p>
    <w:p>
      <w:bookmarkStart w:id="1" w:name="sec_key_challenges"/>
      <w:pPr>
        <w:pStyle w:val="Heading1"/>
      </w:pPr>
      <w:r>
        <w:t>Key Challenges</w:t>
      </w:r>
      <w:bookmarkEnd w:id="1"/>
    </w:p>
    <w:p>
      <w:pPr>
        <w:pStyle w:val="ListBullet"/>
      </w:pPr>
      <w:r>
        <w:t>Inefficient manual data collection and record updating process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Step 1: Digital Data Collection and Record Updating</w:t>
      </w:r>
    </w:p>
    <w:p>
      <w:r>
        <w:t>Design and implement a digital platform for Patwaris to collect and update crop details and land records, with features such as data validation, automated record updating, and real-time reporting.</w:t>
      </w:r>
    </w:p>
    <w:p>
      <w:pPr>
        <w:pStyle w:val="Heading2"/>
      </w:pPr>
      <w:r>
        <w:t>Step 2: Training and Capacity Building</w:t>
      </w:r>
    </w:p>
    <w:p>
      <w:r>
        <w:t>Provide training and capacity building programs for Patwaris on the use of modern surveying tools and digital systems, with a focus on improving their skills and knowledge in data collection and record management.</w:t>
      </w:r>
    </w:p>
    <w:p>
      <w:pPr>
        <w:pStyle w:val="Heading2"/>
      </w:pPr>
      <w:r>
        <w:t>Step 3: Infrastructure Development and Support</w:t>
      </w:r>
    </w:p>
    <w:p>
      <w:r>
        <w:t>Develop and implement a robust infrastructure to support the digital platform, including hardware, software, and network requirements, with a focus on ensuring high availability and data security.</w:t>
      </w:r>
    </w:p>
    <w:p>
      <w:pPr>
        <w:pStyle w:val="Heading2"/>
      </w:pPr>
      <w:r>
        <w:t>Step 4: Monitoring and Evaluation</w:t>
      </w:r>
    </w:p>
    <w:p>
      <w:r>
        <w:t>Establish a monitoring and evaluation framework to track the progress and impact of the digital platform, with a focus on identifying areas for improvement and optimizing the system for better outcomes.</w:t>
      </w:r>
    </w:p>
    <w:p>
      <w:bookmarkStart w:id="1" w:name="sec_architecture_diagram"/>
      <w:pPr>
        <w:pStyle w:val="Heading1"/>
      </w:pPr>
      <w:r>
        <w:t>Architecture Diagram</w:t>
      </w:r>
      <w:bookmarkEnd w:id="1"/>
    </w:p>
    <w:p>
      <w:r>
        <w:t>Architecture Diagram (fallback textual description):</w:t>
        <w:br/>
        <w:t>graph TD</w:t>
        <w:br/>
        <w:t>A[Client] --&gt; B[Server]</w:t>
        <w:br/>
        <w:t>B --&gt; C[Database]</w:t>
        <w:br/>
        <w:t>C --&gt; D[Data Analytics]</w:t>
        <w:br/>
        <w:t>D --&gt; E[Reporting]</w:t>
        <w:br/>
        <w:t>E --&gt; F[Monitoring]</w:t>
        <w:br/>
        <w:t>F --&gt; G[Evaluation]</w:t>
        <w:br/>
        <w:t>G --&gt; H[Infrastructure]</w:t>
        <w:br/>
        <w:t>H --&gt; I[Support]</w:t>
        <w:br/>
      </w:r>
    </w:p>
    <w:p>
      <w:bookmarkStart w:id="None" w:name="sec_technical_stack"/>
      <w:pPr>
        <w:pStyle w:val="Heading1"/>
      </w:pPr>
      <w:r>
        <w:t>Technology Stack</w:t>
      </w:r>
      <w:bookmarkEnd w:id="None"/>
    </w:p>
    <w:p>
      <w:pPr>
        <w:pStyle w:val="ListBullet"/>
      </w:pPr>
      <w:r>
        <w:t>Java</w:t>
      </w:r>
    </w:p>
    <w:p>
      <w:pPr>
        <w:pStyle w:val="ListBullet"/>
      </w:pPr>
      <w:r>
        <w:t>Spring Boot</w:t>
      </w:r>
    </w:p>
    <w:p>
      <w:pPr>
        <w:pStyle w:val="ListBullet"/>
      </w:pPr>
      <w:r>
        <w:t>MySQL</w:t>
      </w:r>
    </w:p>
    <w:p>
      <w:pPr>
        <w:pStyle w:val="ListBullet"/>
      </w:pPr>
      <w:r>
        <w:t>PostgreSQL</w:t>
      </w:r>
    </w:p>
    <w:p>
      <w:pPr>
        <w:pStyle w:val="ListBullet"/>
      </w:pPr>
      <w:r>
        <w:t>Apache Kafka</w:t>
      </w:r>
    </w:p>
    <w:p>
      <w:pPr>
        <w:pStyle w:val="ListBullet"/>
      </w:pPr>
      <w:r>
        <w:t>Apache ZooKeeper</w:t>
      </w:r>
    </w:p>
    <w:p>
      <w:pPr>
        <w:pStyle w:val="ListBullet"/>
      </w:pPr>
      <w:r>
        <w:t>Docker</w:t>
      </w:r>
    </w:p>
    <w:p>
      <w:pPr>
        <w:pStyle w:val="ListBullet"/>
      </w:pPr>
      <w:r>
        <w:t>Kubernetes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Analysis</w:t>
            </w:r>
          </w:p>
        </w:tc>
        <w:tc>
          <w:tcPr>
            <w:tcW w:type="dxa" w:w="2880"/>
          </w:tcPr>
          <w:p>
            <w:r>
              <w:t>8 weeks</w:t>
            </w:r>
          </w:p>
        </w:tc>
        <w:tc>
          <w:tcPr>
            <w:tcW w:type="dxa" w:w="2880"/>
          </w:tcPr>
          <w:p>
            <w:r>
              <w:t>Gather requirements from Patwaris and stakeholders, conduct analysis and design of the digital platform, and develop a detailed project plan.</w:t>
            </w:r>
          </w:p>
        </w:tc>
      </w:tr>
      <w:tr>
        <w:tc>
          <w:tcPr>
            <w:tcW w:type="dxa" w:w="2880"/>
          </w:tcPr>
          <w:p>
            <w:r>
              <w:t>Phase 2: Development and Testing</w:t>
            </w:r>
          </w:p>
        </w:tc>
        <w:tc>
          <w:tcPr>
            <w:tcW w:type="dxa" w:w="2880"/>
          </w:tcPr>
          <w:p>
            <w:r>
              <w:t>16 weeks</w:t>
            </w:r>
          </w:p>
        </w:tc>
        <w:tc>
          <w:tcPr>
            <w:tcW w:type="dxa" w:w="2880"/>
          </w:tcPr>
          <w:p>
            <w:r>
              <w:t>Develop the digital platform, conduct unit testing, integration testing, and system testing, and ensure that the system meets the required quality standards.</w:t>
            </w:r>
          </w:p>
        </w:tc>
      </w:tr>
      <w:tr>
        <w:tc>
          <w:tcPr>
            <w:tcW w:type="dxa" w:w="2880"/>
          </w:tcPr>
          <w:p>
            <w:r>
              <w:t>Phase 3: Training and Capacity Building</w:t>
            </w:r>
          </w:p>
        </w:tc>
        <w:tc>
          <w:tcPr>
            <w:tcW w:type="dxa" w:w="2880"/>
          </w:tcPr>
          <w:p>
            <w:r>
              <w:t>4 weeks</w:t>
            </w:r>
          </w:p>
        </w:tc>
        <w:tc>
          <w:tcPr>
            <w:tcW w:type="dxa" w:w="2880"/>
          </w:tcPr>
          <w:p>
            <w:r>
              <w:t>Provide training and capacity building programs for Patwaris on the use of modern surveying tools and digital systems.</w:t>
            </w:r>
          </w:p>
        </w:tc>
      </w:tr>
      <w:tr>
        <w:tc>
          <w:tcPr>
            <w:tcW w:type="dxa" w:w="2880"/>
          </w:tcPr>
          <w:p>
            <w:r>
              <w:t>Phase 4: Infrastructure Development and Support</w:t>
            </w:r>
          </w:p>
        </w:tc>
        <w:tc>
          <w:tcPr>
            <w:tcW w:type="dxa" w:w="2880"/>
          </w:tcPr>
          <w:p>
            <w:r>
              <w:t>8 weeks</w:t>
            </w:r>
          </w:p>
        </w:tc>
        <w:tc>
          <w:tcPr>
            <w:tcW w:type="dxa" w:w="2880"/>
          </w:tcPr>
          <w:p>
            <w:r>
              <w:t>Develop and implement a robust infrastructure to support the digital platform, including hardware, software, and network requirements.</w:t>
            </w:r>
          </w:p>
        </w:tc>
      </w:tr>
      <w:tr>
        <w:tc>
          <w:tcPr>
            <w:tcW w:type="dxa" w:w="2880"/>
          </w:tcPr>
          <w:p>
            <w:r>
              <w:t>Phase 5: Monitoring and Evaluation</w:t>
            </w:r>
          </w:p>
        </w:tc>
        <w:tc>
          <w:tcPr>
            <w:tcW w:type="dxa" w:w="2880"/>
          </w:tcPr>
          <w:p>
            <w:r>
              <w:t>4 weeks</w:t>
            </w:r>
          </w:p>
        </w:tc>
        <w:tc>
          <w:tcPr>
            <w:tcW w:type="dxa" w:w="2880"/>
          </w:tcPr>
          <w:p>
            <w:r>
              <w:t>Establish a monitoring and evaluation framework to track the progress and impact of the digital platform.</w:t>
            </w:r>
          </w:p>
        </w:tc>
      </w:tr>
      <w:tr>
        <w:tc>
          <w:tcPr>
            <w:tcW w:type="dxa" w:w="2880"/>
          </w:tcPr>
          <w:p>
            <w:r>
              <w:t>Phase 6: Deployment and Rollout</w:t>
            </w:r>
          </w:p>
        </w:tc>
        <w:tc>
          <w:tcPr>
            <w:tcW w:type="dxa" w:w="2880"/>
          </w:tcPr>
          <w:p>
            <w:r>
              <w:t>4 weeks</w:t>
            </w:r>
          </w:p>
        </w:tc>
        <w:tc>
          <w:tcPr>
            <w:tcW w:type="dxa" w:w="2880"/>
          </w:tcPr>
          <w:p>
            <w:r>
              <w:t>Deploy the digital platform in a production-ready environment and roll out the system to all Patwaris and stakeholders.</w:t>
            </w:r>
          </w:p>
        </w:tc>
      </w:tr>
      <w:tr>
        <w:tc>
          <w:tcPr>
            <w:tcW w:type="dxa" w:w="2880"/>
          </w:tcPr>
          <w:p>
            <w:r>
              <w:t>Phase 7: Ongoing Support and Maintenance</w:t>
            </w:r>
          </w:p>
        </w:tc>
        <w:tc>
          <w:tcPr>
            <w:tcW w:type="dxa" w:w="2880"/>
          </w:tcPr>
          <w:p>
            <w:r>
              <w:t>Ongoing</w:t>
            </w:r>
          </w:p>
        </w:tc>
        <w:tc>
          <w:tcPr>
            <w:tcW w:type="dxa" w:w="2880"/>
          </w:tcPr>
          <w:p>
            <w:r>
              <w:t>Provide ongoing support and maintenance for the digital platform, including bug fixes, system updates, and performance optimization.</w:t>
            </w:r>
          </w:p>
        </w:tc>
      </w:tr>
    </w:tbl>
    <w:p>
      <w:bookmarkStart w:id="None" w:name="sec_objectives"/>
      <w:pPr>
        <w:pStyle w:val="Heading1"/>
      </w:pPr>
      <w:r>
        <w:t>Objectives</w:t>
      </w:r>
      <w:bookmarkEnd w:id="None"/>
    </w:p>
    <w:p>
      <w:pPr>
        <w:pStyle w:val="ListBullet"/>
      </w:pPr>
      <w:r>
        <w:t>Objective 1: Improve data collection and record updating efficiency by 80%</w:t>
      </w:r>
    </w:p>
    <w:p>
      <w:pPr>
        <w:pStyle w:val="ListBullet"/>
      </w:pPr>
      <w:r>
        <w:t>Objective 2: Reduce administrative delays by 90%</w:t>
      </w:r>
    </w:p>
    <w:p>
      <w:pPr>
        <w:pStyle w:val="ListBullet"/>
      </w:pPr>
      <w:r>
        <w:t>Objective 3: Enhance Patwaris' skills and knowledge in data collection and record management</w:t>
      </w:r>
    </w:p>
    <w:p>
      <w:bookmarkStart w:id="None" w:name="sec_acceptance_criteria"/>
      <w:pPr>
        <w:pStyle w:val="Heading1"/>
      </w:pPr>
      <w:r>
        <w:t>Acceptance Criteria</w:t>
      </w:r>
      <w:bookmarkEnd w:id="None"/>
    </w:p>
    <w:p>
      <w:pPr>
        <w:pStyle w:val="ListBullet"/>
      </w:pPr>
      <w:r>
        <w:t>Criteria 1: The digital platform is user-friendly and easy to navigate</w:t>
      </w:r>
    </w:p>
    <w:p>
      <w:pPr>
        <w:pStyle w:val="ListBullet"/>
      </w:pPr>
      <w:r>
        <w:t>Criteria 2: The system is highly available and secure</w:t>
      </w:r>
    </w:p>
    <w:p>
      <w:pPr>
        <w:pStyle w:val="ListBullet"/>
      </w:pPr>
      <w:r>
        <w:t>Criteria 3: The platform provides real-time reporting and analytics</w:t>
      </w:r>
    </w:p>
    <w:p>
      <w:pPr>
        <w:pStyle w:val="ListBullet"/>
      </w:pPr>
      <w:r>
        <w:t>Criteria 4: The system is scalable and can handle high traffic</w:t>
      </w:r>
    </w:p>
    <w:p>
      <w:pPr>
        <w:pStyle w:val="ListBullet"/>
      </w:pPr>
      <w:r>
        <w:t>Criteria 5: The platform is integrated with existing systems and databases</w:t>
      </w:r>
    </w:p>
    <w:p>
      <w:pPr>
        <w:pStyle w:val="ListBullet"/>
      </w:pPr>
      <w:r>
        <w:t>Criteria 6: The system meets all regulatory and compliance requirements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the project from initiation to closure, ensure timely delivery, and manage stakeholder expectations.</w:t>
            </w:r>
          </w:p>
        </w:tc>
      </w:tr>
      <w:tr>
        <w:tc>
          <w:tcPr>
            <w:tcW w:type="dxa" w:w="2160"/>
          </w:tcPr>
          <w:p>
            <w:r>
              <w:t>Software Developer</w:t>
            </w:r>
          </w:p>
        </w:tc>
        <w:tc>
          <w:tcPr>
            <w:tcW w:type="dxa" w:w="2160"/>
          </w:tcPr>
          <w:p>
            <w:r>
              <w:t>6</w:t>
            </w:r>
          </w:p>
        </w:tc>
        <w:tc>
          <w:tcPr>
            <w:tcW w:type="dxa" w:w="2160"/>
          </w:tcPr>
          <w:p>
            <w:r>
              <w:t>5</w:t>
            </w:r>
          </w:p>
        </w:tc>
        <w:tc>
          <w:tcPr>
            <w:tcW w:type="dxa" w:w="2160"/>
          </w:tcPr>
          <w:p>
            <w:r>
              <w:t>Design, develop, and test the digital platform, ensuring high quality and performance.</w:t>
            </w:r>
          </w:p>
        </w:tc>
      </w:tr>
      <w:tr>
        <w:tc>
          <w:tcPr>
            <w:tcW w:type="dxa" w:w="2160"/>
          </w:tcPr>
          <w:p>
            <w:r>
              <w:t>Data Analyst</w:t>
            </w:r>
          </w:p>
        </w:tc>
        <w:tc>
          <w:tcPr>
            <w:tcW w:type="dxa" w:w="2160"/>
          </w:tcPr>
          <w:p>
            <w:r>
              <w:t>2</w:t>
            </w:r>
          </w:p>
        </w:tc>
        <w:tc>
          <w:tcPr>
            <w:tcW w:type="dxa" w:w="2160"/>
          </w:tcPr>
          <w:p>
            <w:r>
              <w:t>3</w:t>
            </w:r>
          </w:p>
        </w:tc>
        <w:tc>
          <w:tcPr>
            <w:tcW w:type="dxa" w:w="2160"/>
          </w:tcPr>
          <w:p>
            <w:r>
              <w:t>Provide data analytics and insights to inform business decisions and optimize the system.</w:t>
            </w:r>
          </w:p>
        </w:tc>
      </w:tr>
      <w:tr>
        <w:tc>
          <w:tcPr>
            <w:tcW w:type="dxa" w:w="2160"/>
          </w:tcPr>
          <w:p>
            <w:r>
              <w:t>Infrastructure Engineer</w:t>
            </w:r>
          </w:p>
        </w:tc>
        <w:tc>
          <w:tcPr>
            <w:tcW w:type="dxa" w:w="2160"/>
          </w:tcPr>
          <w:p>
            <w:r>
              <w:t>2</w:t>
            </w:r>
          </w:p>
        </w:tc>
        <w:tc>
          <w:tcPr>
            <w:tcW w:type="dxa" w:w="2160"/>
          </w:tcPr>
          <w:p>
            <w:r>
              <w:t>8</w:t>
            </w:r>
          </w:p>
        </w:tc>
        <w:tc>
          <w:tcPr>
            <w:tcW w:type="dxa" w:w="2160"/>
          </w:tcPr>
          <w:p>
            <w:r>
              <w:t>Design and implement the infrastructure to support the digital platform, ensuring high availability and security.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₹12,000,000</w:t>
            </w:r>
          </w:p>
        </w:tc>
        <w:tc>
          <w:tcPr>
            <w:tcW w:type="dxa" w:w="2880"/>
          </w:tcPr>
          <w:p>
            <w:r>
              <w:t>Includes costs for software development, testing, and deployment.</w:t>
            </w:r>
          </w:p>
        </w:tc>
      </w:tr>
      <w:tr>
        <w:tc>
          <w:tcPr>
            <w:tcW w:type="dxa" w:w="2880"/>
          </w:tcPr>
          <w:p>
            <w:r>
              <w:t>Infrastructure Costs</w:t>
            </w:r>
          </w:p>
        </w:tc>
        <w:tc>
          <w:tcPr>
            <w:tcW w:type="dxa" w:w="2880"/>
          </w:tcPr>
          <w:p>
            <w:r>
              <w:t>₹8,000,000</w:t>
            </w:r>
          </w:p>
        </w:tc>
        <w:tc>
          <w:tcPr>
            <w:tcW w:type="dxa" w:w="2880"/>
          </w:tcPr>
          <w:p>
            <w:r>
              <w:t>Includes costs for hardware, software, and network requirements.</w:t>
            </w:r>
          </w:p>
        </w:tc>
      </w:tr>
      <w:tr>
        <w:tc>
          <w:tcPr>
            <w:tcW w:type="dxa" w:w="2880"/>
          </w:tcPr>
          <w:p>
            <w:r>
              <w:t>Training and Capacity Building</w:t>
            </w:r>
          </w:p>
        </w:tc>
        <w:tc>
          <w:tcPr>
            <w:tcW w:type="dxa" w:w="2880"/>
          </w:tcPr>
          <w:p>
            <w:r>
              <w:t>₹1,500,000</w:t>
            </w:r>
          </w:p>
        </w:tc>
        <w:tc>
          <w:tcPr>
            <w:tcW w:type="dxa" w:w="2880"/>
          </w:tcPr>
          <w:p>
            <w:r>
              <w:t>Includes costs for training and capacity building programs for Patwaris.</w:t>
            </w:r>
          </w:p>
        </w:tc>
      </w:tr>
      <w:tr>
        <w:tc>
          <w:tcPr>
            <w:tcW w:type="dxa" w:w="2880"/>
          </w:tcPr>
          <w:p>
            <w:r>
              <w:t>Ongoing Support and Maintenance</w:t>
            </w:r>
          </w:p>
        </w:tc>
        <w:tc>
          <w:tcPr>
            <w:tcW w:type="dxa" w:w="2880"/>
          </w:tcPr>
          <w:p>
            <w:r>
              <w:t>₹2,000,000</w:t>
            </w:r>
          </w:p>
        </w:tc>
        <w:tc>
          <w:tcPr>
            <w:tcW w:type="dxa" w:w="2880"/>
          </w:tcPr>
          <w:p>
            <w:r>
              <w:t>Includes costs for ongoing support and maintenance of the digital platform.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Collection Efficiency</w:t>
            </w:r>
          </w:p>
        </w:tc>
        <w:tc>
          <w:tcPr>
            <w:tcW w:type="dxa" w:w="2160"/>
          </w:tcPr>
          <w:p>
            <w:r>
              <w:t>80%</w:t>
            </w:r>
          </w:p>
        </w:tc>
        <w:tc>
          <w:tcPr>
            <w:tcW w:type="dxa" w:w="2160"/>
          </w:tcPr>
          <w:p>
            <w:r>
              <w:t>Track the number of days taken to collect and update data</w:t>
            </w:r>
          </w:p>
        </w:tc>
        <w:tc>
          <w:tcPr>
            <w:tcW w:type="dxa" w:w="2160"/>
          </w:tcPr>
          <w:p>
            <w:r>
              <w:t>Monthly</w:t>
            </w:r>
          </w:p>
        </w:tc>
      </w:tr>
      <w:tr>
        <w:tc>
          <w:tcPr>
            <w:tcW w:type="dxa" w:w="2160"/>
          </w:tcPr>
          <w:p>
            <w:r>
              <w:t>Administrative Delays</w:t>
            </w:r>
          </w:p>
        </w:tc>
        <w:tc>
          <w:tcPr>
            <w:tcW w:type="dxa" w:w="2160"/>
          </w:tcPr>
          <w:p>
            <w:r>
              <w:t>90%</w:t>
            </w:r>
          </w:p>
        </w:tc>
        <w:tc>
          <w:tcPr>
            <w:tcW w:type="dxa" w:w="2160"/>
          </w:tcPr>
          <w:p>
            <w:r>
              <w:t>Track the number of days taken to resolve administrative issues</w:t>
            </w:r>
          </w:p>
        </w:tc>
        <w:tc>
          <w:tcPr>
            <w:tcW w:type="dxa" w:w="2160"/>
          </w:tcPr>
          <w:p>
            <w:r>
              <w:t>Quarterly</w:t>
            </w:r>
          </w:p>
        </w:tc>
      </w:tr>
      <w:tr>
        <w:tc>
          <w:tcPr>
            <w:tcW w:type="dxa" w:w="2160"/>
          </w:tcPr>
          <w:p>
            <w:r>
              <w:t>Patwaris' Skills and Knowledge</w:t>
            </w:r>
          </w:p>
        </w:tc>
        <w:tc>
          <w:tcPr>
            <w:tcW w:type="dxa" w:w="2160"/>
          </w:tcPr>
          <w:p>
            <w:r>
              <w:t>90%</w:t>
            </w:r>
          </w:p>
        </w:tc>
        <w:tc>
          <w:tcPr>
            <w:tcW w:type="dxa" w:w="2160"/>
          </w:tcPr>
          <w:p>
            <w:r>
              <w:t>Track the number of Patwaris who have completed training and capacity building programs</w:t>
            </w:r>
          </w:p>
        </w:tc>
        <w:tc>
          <w:tcPr>
            <w:tcW w:type="dxa" w:w="2160"/>
          </w:tcPr>
          <w:p>
            <w:r>
              <w:t>Semi-annually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