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Patwari Efficiency Enhancement System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in Rajasthan is inefficient and resource-intensive due to manual data collection, outdated records, high workload, and administrative delays.</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and administrative delays</w:t>
      </w:r>
    </w:p>
    <w:p>
      <w:pPr>
        <w:pStyle w:val="ListBullet"/>
      </w:pPr>
      <w:r>
        <w:t>Dependence on traditional methods and training gaps</w:t>
      </w:r>
    </w:p>
    <w:p>
      <w:bookmarkStart w:id="1" w:name="sec_solution_approach"/>
      <w:pPr>
        <w:pStyle w:val="Heading1"/>
      </w:pPr>
      <w:r>
        <w:t>Our Solution Approach</w:t>
      </w:r>
      <w:bookmarkEnd w:id="1"/>
    </w:p>
    <w:p>
      <w:pPr>
        <w:pStyle w:val="Heading2"/>
      </w:pPr>
      <w:r>
        <w:t>Step 1: System Design</w:t>
      </w:r>
    </w:p>
    <w:p>
      <w:r>
        <w:t>Design a mobile-based data collection system for Patwaris to record crop details and update land records, integrating with a cloud-based feature store for data management and analysis.</w:t>
      </w:r>
    </w:p>
    <w:p>
      <w:pPr>
        <w:pStyle w:val="Heading2"/>
      </w:pPr>
      <w:r>
        <w:t>Step 2: Data Ingestion and Processing</w:t>
      </w:r>
    </w:p>
    <w:p>
      <w:r>
        <w:t>Develop a data ingestion pipeline to collect and process data from various sources, including Patwari mobile apps, IoT sensors, and satellite imagery, using a scalable and secure data processing architecture.</w:t>
      </w:r>
    </w:p>
    <w:p>
      <w:pPr>
        <w:pStyle w:val="Heading2"/>
      </w:pPr>
      <w:r>
        <w:t>Step 3: Model Training and Deployment</w:t>
      </w:r>
    </w:p>
    <w:p>
      <w:r>
        <w:t>Train machine learning models to analyze crop health, soil moisture, and weather patterns, deploying them as APIs for real-time inference and decision support.</w:t>
      </w:r>
    </w:p>
    <w:p>
      <w:pPr>
        <w:pStyle w:val="Heading2"/>
      </w:pPr>
      <w:r>
        <w:t>Step 4: User Interface and Experience</w:t>
      </w:r>
    </w:p>
    <w:p>
      <w:r>
        <w:t>Design a user-friendly web and mobile interface for Patwaris, farmers, and policymakers to access and visualize data, receive alerts, and make informed decisions.</w:t>
      </w:r>
    </w:p>
    <w:p>
      <w:pPr>
        <w:pStyle w:val="Heading2"/>
      </w:pPr>
      <w:r>
        <w:t>Step 5: Integration and Testing</w:t>
      </w:r>
    </w:p>
    <w:p>
      <w:r>
        <w:t>Integrate the system with existing land records management systems, conduct thorough testing, and ensure data security and compliance with regulations.</w:t>
      </w:r>
    </w:p>
    <w:p>
      <w:pPr>
        <w:pStyle w:val="Heading2"/>
      </w:pPr>
      <w:r>
        <w:t>Step 6: Deployment and Maintenance</w:t>
      </w:r>
    </w:p>
    <w:p>
      <w:r>
        <w:t>Deploy the system in a cloud-based environment, establish a maintenance and support framework, and ensure scalability and performance optimization.</w:t>
      </w:r>
    </w:p>
    <w:p>
      <w:pPr>
        <w:pStyle w:val="Heading2"/>
      </w:pPr>
      <w:r>
        <w:t>Step 7: Training and Knowledge Transfer</w:t>
      </w:r>
    </w:p>
    <w:p>
      <w:r>
        <w:t>Provide training and knowledge transfer to Patwaris, farmers, and policymakers to ensure effective use and adoption of the system.</w:t>
      </w:r>
    </w:p>
    <w:p>
      <w:bookmarkStart w:id="1" w:name="sec_architecture_diagram"/>
      <w:pPr>
        <w:pStyle w:val="Heading1"/>
      </w:pPr>
      <w:r>
        <w:t>Architecture Diagram</w:t>
      </w:r>
      <w:bookmarkEnd w:id="1"/>
    </w:p>
    <w:p>
      <w:r>
        <w:t>Architecture Diagram (fallback textual description):</w:t>
        <w:br/>
        <w:t>graph TD</w:t>
        <w:br/>
        <w:t xml:space="preserve">    subgraph Client</w:t>
        <w:br/>
        <w:t xml:space="preserve">        A[Patwari Mobile App]--&gt;|Data Ingestion|&gt; B[Web and Mobile Interface]</w:t>
        <w:br/>
        <w:t xml:space="preserve">        A--&gt;|Authentication|&gt; C[Identity and Access Management]</w:t>
        <w:br/>
        <w:t xml:space="preserve">    end</w:t>
        <w:br/>
        <w:br/>
        <w:t xml:space="preserve">    subgraph Edge</w:t>
        <w:br/>
        <w:t xml:space="preserve">        B--&gt;|Data Retrieval|&gt; D[API Gateway]</w:t>
        <w:br/>
        <w:t xml:space="preserve">        C--&gt;|Authorization|&gt; D</w:t>
        <w:br/>
        <w:t xml:space="preserve">        D--&gt;|API Request|&gt; E[Data Visualization]</w:t>
        <w:br/>
        <w:t xml:space="preserve">        D--&gt;|API Request|&gt; F[Notification Service]</w:t>
        <w:br/>
        <w:t xml:space="preserve">    end</w:t>
        <w:br/>
        <w:br/>
        <w:t xml:space="preserve">    subgraph Gateway</w:t>
        <w:br/>
        <w:t xml:space="preserve">        G[API Gateway]--&gt;|API Request|&gt; H[Inference API]</w:t>
        <w:br/>
        <w:t xml:space="preserve">        G--&gt;|API Request|&gt; I[Data Sharing Service]</w:t>
        <w:br/>
        <w:t xml:space="preserve">    end</w:t>
        <w:br/>
        <w:br/>
        <w:t xml:space="preserve">    subgraph Services</w:t>
        <w:br/>
        <w:t xml:space="preserve">        F--&gt;|Data Visualization|&gt; J[Geospatial Mapping Service]</w:t>
        <w:br/>
        <w:t xml:space="preserve">        H--&gt;|Data Sharing|&gt; K[Land Records Management System]</w:t>
        <w:br/>
        <w:t xml:space="preserve">        I--&gt;|Data Sharing|&gt; K</w:t>
        <w:br/>
        <w:t xml:space="preserve">        H--&gt;|Data Integration|&gt; L[Data Integration Platform]</w:t>
        <w:br/>
        <w:t xml:space="preserve">        I--&gt;|Data Integration|&gt; L</w:t>
        <w:br/>
        <w:t xml:space="preserve">        J--&gt;|Data Integration|&gt; L</w:t>
        <w:br/>
        <w:t xml:space="preserve">    end</w:t>
        <w:br/>
        <w:br/>
        <w:t xml:space="preserve">    subgraph Data</w:t>
        <w:br/>
        <w:t xml:space="preserve">        M[Feature Store]--&gt;|Data Ingestion|&gt; N[Data Warehouse]</w:t>
        <w:br/>
        <w:t xml:space="preserve">        N--&gt;|Data Processing|&gt; O[Model Registry]</w:t>
        <w:br/>
        <w:t xml:space="preserve">        O--&gt;|Model Deployment|&gt; H</w:t>
        <w:br/>
        <w:t xml:space="preserve">        N--&gt;|Data Retrieval|&gt; P[Data Lake]</w:t>
        <w:br/>
        <w:t xml:space="preserve">    end</w:t>
        <w:br/>
        <w:br/>
        <w:t xml:space="preserve">    subgraph Infrastructure</w:t>
        <w:br/>
        <w:t xml:space="preserve">        Q[Cloud Platform]--&gt;|Resource Provisioning|&gt; M</w:t>
        <w:br/>
        <w:t xml:space="preserve">        Q--&gt;|Resource Provisioning|&gt; N</w:t>
        <w:br/>
        <w:t xml:space="preserve">        Q--&gt;|Resource Provisioning|&gt; P</w:t>
        <w:br/>
        <w:t xml:space="preserve">        R[Containerization Service]--&gt;|Container Management|&gt; M</w:t>
        <w:br/>
        <w:t xml:space="preserve">        R--&gt;|Container Management|&gt; N</w:t>
        <w:br/>
        <w:t xml:space="preserve">        R--&gt;|Container Management|&gt; P</w:t>
        <w:br/>
        <w:t xml:space="preserve">    end</w:t>
        <w:br/>
        <w:br/>
        <w:t xml:space="preserve">    L--&gt;|Data Integration|&gt; K</w:t>
        <w:br/>
        <w:t xml:space="preserve">    K--&gt;|Data Integration|&gt; H</w:t>
        <w:br/>
        <w:t xml:space="preserve">    J--&gt;|Data Integration|&gt; H</w:t>
        <w:br/>
        <w:t xml:space="preserve">    O--&gt;|Model Deployment|&gt; H</w:t>
        <w:br/>
        <w:t xml:space="preserve">    P--&gt;|Data Retrieval|&gt; N</w:t>
        <w:br/>
        <w:t xml:space="preserve">    M--&gt;|Data Ingestion|&gt; N</w:t>
      </w:r>
    </w:p>
    <w:p>
      <w:bookmarkStart w:id="None" w:name="sec_technical_stack"/>
      <w:pPr>
        <w:pStyle w:val="Heading1"/>
      </w:pPr>
      <w:r>
        <w:t>Technology Stack</w:t>
      </w:r>
      <w:bookmarkEnd w:id="None"/>
    </w:p>
    <w:p>
      <w:pPr>
        <w:pStyle w:val="ListBullet"/>
      </w:pPr>
      <w:r>
        <w:t>Mobile App Development (Flutter or React Native)</w:t>
      </w:r>
    </w:p>
    <w:p>
      <w:pPr>
        <w:pStyle w:val="ListBullet"/>
      </w:pPr>
      <w:r>
        <w:t>Cloud-based Feature Store (AWS or GCP)</w:t>
      </w:r>
    </w:p>
    <w:p>
      <w:pPr>
        <w:pStyle w:val="ListBullet"/>
      </w:pPr>
      <w:r>
        <w:t>Data Processing and Analysis (Apache Beam or Spark)</w:t>
      </w:r>
    </w:p>
    <w:p>
      <w:pPr>
        <w:pStyle w:val="ListBullet"/>
      </w:pPr>
      <w:r>
        <w:t>Machine Learning (TensorFlow or PyTorch)</w:t>
      </w:r>
    </w:p>
    <w:p>
      <w:pPr>
        <w:pStyle w:val="ListBullet"/>
      </w:pPr>
      <w:r>
        <w:t>Web and Mobile Interface (React or Angular)</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System Design</w:t>
            </w:r>
          </w:p>
        </w:tc>
        <w:tc>
          <w:tcPr>
            <w:tcW w:type="dxa" w:w="2880"/>
          </w:tcPr>
          <w:p>
            <w:r>
              <w:t>12 weeks</w:t>
            </w:r>
          </w:p>
        </w:tc>
        <w:tc>
          <w:tcPr>
            <w:tcW w:type="dxa" w:w="2880"/>
          </w:tcPr>
          <w:p>
            <w:r>
              <w:t>Design a mobile-based data collection system and cloud-based feature store</w:t>
            </w:r>
          </w:p>
        </w:tc>
      </w:tr>
      <w:tr>
        <w:tc>
          <w:tcPr>
            <w:tcW w:type="dxa" w:w="2880"/>
          </w:tcPr>
          <w:p>
            <w:r>
              <w:t>Data Ingestion and Processing</w:t>
            </w:r>
          </w:p>
        </w:tc>
        <w:tc>
          <w:tcPr>
            <w:tcW w:type="dxa" w:w="2880"/>
          </w:tcPr>
          <w:p>
            <w:r>
              <w:t>16 weeks</w:t>
            </w:r>
          </w:p>
        </w:tc>
        <w:tc>
          <w:tcPr>
            <w:tcW w:type="dxa" w:w="2880"/>
          </w:tcPr>
          <w:p>
            <w:r>
              <w:t>Develop a data ingestion pipeline and scalable data processing architecture</w:t>
            </w:r>
          </w:p>
        </w:tc>
      </w:tr>
      <w:tr>
        <w:tc>
          <w:tcPr>
            <w:tcW w:type="dxa" w:w="2880"/>
          </w:tcPr>
          <w:p>
            <w:r>
              <w:t>Model Training and Deployment</w:t>
            </w:r>
          </w:p>
        </w:tc>
        <w:tc>
          <w:tcPr>
            <w:tcW w:type="dxa" w:w="2880"/>
          </w:tcPr>
          <w:p>
            <w:r>
              <w:t>20 weeks</w:t>
            </w:r>
          </w:p>
        </w:tc>
        <w:tc>
          <w:tcPr>
            <w:tcW w:type="dxa" w:w="2880"/>
          </w:tcPr>
          <w:p>
            <w:r>
              <w:t>Train machine learning models and deploy them as APIs</w:t>
            </w:r>
          </w:p>
        </w:tc>
      </w:tr>
      <w:tr>
        <w:tc>
          <w:tcPr>
            <w:tcW w:type="dxa" w:w="2880"/>
          </w:tcPr>
          <w:p>
            <w:r>
              <w:t>User Interface and Experience</w:t>
            </w:r>
          </w:p>
        </w:tc>
        <w:tc>
          <w:tcPr>
            <w:tcW w:type="dxa" w:w="2880"/>
          </w:tcPr>
          <w:p>
            <w:r>
              <w:t>12 weeks</w:t>
            </w:r>
          </w:p>
        </w:tc>
        <w:tc>
          <w:tcPr>
            <w:tcW w:type="dxa" w:w="2880"/>
          </w:tcPr>
          <w:p>
            <w:r>
              <w:t>Design a user-friendly web and mobile interface</w:t>
            </w:r>
          </w:p>
        </w:tc>
      </w:tr>
      <w:tr>
        <w:tc>
          <w:tcPr>
            <w:tcW w:type="dxa" w:w="2880"/>
          </w:tcPr>
          <w:p>
            <w:r>
              <w:t>Integration and Testing</w:t>
            </w:r>
          </w:p>
        </w:tc>
        <w:tc>
          <w:tcPr>
            <w:tcW w:type="dxa" w:w="2880"/>
          </w:tcPr>
          <w:p>
            <w:r>
              <w:t>16 weeks</w:t>
            </w:r>
          </w:p>
        </w:tc>
        <w:tc>
          <w:tcPr>
            <w:tcW w:type="dxa" w:w="2880"/>
          </w:tcPr>
          <w:p>
            <w:r>
              <w:t>Integrate the system with existing land records management systems and conduct thorough testing</w:t>
            </w:r>
          </w:p>
        </w:tc>
      </w:tr>
      <w:tr>
        <w:tc>
          <w:tcPr>
            <w:tcW w:type="dxa" w:w="2880"/>
          </w:tcPr>
          <w:p>
            <w:r>
              <w:t>Deployment and Maintenance</w:t>
            </w:r>
          </w:p>
        </w:tc>
        <w:tc>
          <w:tcPr>
            <w:tcW w:type="dxa" w:w="2880"/>
          </w:tcPr>
          <w:p>
            <w:r>
              <w:t>12 weeks</w:t>
            </w:r>
          </w:p>
        </w:tc>
        <w:tc>
          <w:tcPr>
            <w:tcW w:type="dxa" w:w="2880"/>
          </w:tcPr>
          <w:p>
            <w:r>
              <w:t>Deploy the system in a cloud-based environment and establish a maintenance framework</w:t>
            </w:r>
          </w:p>
        </w:tc>
      </w:tr>
      <w:tr>
        <w:tc>
          <w:tcPr>
            <w:tcW w:type="dxa" w:w="2880"/>
          </w:tcPr>
          <w:p>
            <w:r>
              <w:t>Training and Knowledge Transfer</w:t>
            </w:r>
          </w:p>
        </w:tc>
        <w:tc>
          <w:tcPr>
            <w:tcW w:type="dxa" w:w="2880"/>
          </w:tcPr>
          <w:p>
            <w:r>
              <w:t>8 weeks</w:t>
            </w:r>
          </w:p>
        </w:tc>
        <w:tc>
          <w:tcPr>
            <w:tcW w:type="dxa" w:w="2880"/>
          </w:tcPr>
          <w:p>
            <w:r>
              <w:t>Provide training and knowledge transfer to Patwaris, farmers, and policymakers</w:t>
            </w:r>
          </w:p>
        </w:tc>
      </w:tr>
    </w:tbl>
    <w:p>
      <w:bookmarkStart w:id="None" w:name="sec_objectives"/>
      <w:pPr>
        <w:pStyle w:val="Heading1"/>
      </w:pPr>
      <w:r>
        <w:t>Objectives</w:t>
      </w:r>
      <w:bookmarkEnd w:id="None"/>
    </w:p>
    <w:p>
      <w:pPr>
        <w:pStyle w:val="ListBullet"/>
      </w:pPr>
      <w:r>
        <w:t>Reduce the time taken for Girdawari from 300 man-days to 50 man-days</w:t>
      </w:r>
    </w:p>
    <w:p>
      <w:pPr>
        <w:pStyle w:val="ListBullet"/>
      </w:pPr>
      <w:r>
        <w:t>Increase data accuracy and completeness by 90%</w:t>
      </w:r>
    </w:p>
    <w:p>
      <w:pPr>
        <w:pStyle w:val="ListBullet"/>
      </w:pPr>
      <w:r>
        <w:t>Improve decision-making by farmers and policymakers through real-time data insights</w:t>
      </w:r>
    </w:p>
    <w:p>
      <w:pPr>
        <w:pStyle w:val="ListBullet"/>
      </w:pPr>
      <w:r>
        <w:t>Enhance the user experience for Patwaris, farmers, and policymakers</w:t>
      </w:r>
    </w:p>
    <w:p>
      <w:bookmarkStart w:id="None" w:name="sec_acceptance_criteria"/>
      <w:pPr>
        <w:pStyle w:val="Heading1"/>
      </w:pPr>
      <w:r>
        <w:t>Acceptance Criteria</w:t>
      </w:r>
      <w:bookmarkEnd w:id="None"/>
    </w:p>
    <w:p>
      <w:pPr>
        <w:pStyle w:val="ListBullet"/>
      </w:pPr>
      <w:r>
        <w:t>Functional Requirements: Complete data collection, processing, and analysis</w:t>
      </w:r>
    </w:p>
    <w:p>
      <w:pPr>
        <w:pStyle w:val="ListBullet"/>
      </w:pPr>
      <w:r>
        <w:t>Non-Functional Requirements: Scalability, performance, security, and data integrity</w:t>
      </w:r>
    </w:p>
    <w:p>
      <w:pPr>
        <w:pStyle w:val="ListBullet"/>
      </w:pPr>
      <w:r>
        <w:t>Quality Standards: Code coverage, documentation, testing, and maintainability</w:t>
      </w:r>
    </w:p>
    <w:p>
      <w:pPr>
        <w:pStyle w:val="ListBullet"/>
      </w:pPr>
      <w:r>
        <w:t>Compliance: Adherence to data protection regulations and land records management standards</w:t>
      </w:r>
    </w:p>
    <w:p>
      <w:pPr>
        <w:pStyle w:val="ListBullet"/>
      </w:pPr>
      <w:r>
        <w:t>User Experience: Usability, accessibility, and user satisfaction</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Patwari Mobile App Developer</w:t>
            </w:r>
          </w:p>
        </w:tc>
        <w:tc>
          <w:tcPr>
            <w:tcW w:type="dxa" w:w="2160"/>
          </w:tcPr>
          <w:p>
            <w:r>
              <w:t>2</w:t>
            </w:r>
          </w:p>
        </w:tc>
        <w:tc>
          <w:tcPr>
            <w:tcW w:type="dxa" w:w="2160"/>
          </w:tcPr>
          <w:p>
            <w:r>
              <w:t>5</w:t>
            </w:r>
          </w:p>
        </w:tc>
        <w:tc>
          <w:tcPr>
            <w:tcW w:type="dxa" w:w="2160"/>
          </w:tcPr>
          <w:p>
            <w:r>
              <w:t>Design and develop the Patwari mobile app</w:t>
            </w:r>
          </w:p>
        </w:tc>
      </w:tr>
      <w:tr>
        <w:tc>
          <w:tcPr>
            <w:tcW w:type="dxa" w:w="2160"/>
          </w:tcPr>
          <w:p>
            <w:r>
              <w:t>Cloud-based Feature Store Engineer</w:t>
            </w:r>
          </w:p>
        </w:tc>
        <w:tc>
          <w:tcPr>
            <w:tcW w:type="dxa" w:w="2160"/>
          </w:tcPr>
          <w:p>
            <w:r>
              <w:t>1</w:t>
            </w:r>
          </w:p>
        </w:tc>
        <w:tc>
          <w:tcPr>
            <w:tcW w:type="dxa" w:w="2160"/>
          </w:tcPr>
          <w:p>
            <w:r>
              <w:t>8</w:t>
            </w:r>
          </w:p>
        </w:tc>
        <w:tc>
          <w:tcPr>
            <w:tcW w:type="dxa" w:w="2160"/>
          </w:tcPr>
          <w:p>
            <w:r>
              <w:t>Design and develop the cloud-based feature store</w:t>
            </w:r>
          </w:p>
        </w:tc>
      </w:tr>
      <w:tr>
        <w:tc>
          <w:tcPr>
            <w:tcW w:type="dxa" w:w="2160"/>
          </w:tcPr>
          <w:p>
            <w:r>
              <w:t>Data Processing and Analysis Expert</w:t>
            </w:r>
          </w:p>
        </w:tc>
        <w:tc>
          <w:tcPr>
            <w:tcW w:type="dxa" w:w="2160"/>
          </w:tcPr>
          <w:p>
            <w:r>
              <w:t>2</w:t>
            </w:r>
          </w:p>
        </w:tc>
        <w:tc>
          <w:tcPr>
            <w:tcW w:type="dxa" w:w="2160"/>
          </w:tcPr>
          <w:p>
            <w:r>
              <w:t>6</w:t>
            </w:r>
          </w:p>
        </w:tc>
        <w:tc>
          <w:tcPr>
            <w:tcW w:type="dxa" w:w="2160"/>
          </w:tcPr>
          <w:p>
            <w:r>
              <w:t>Develop the data processing and analysis pipeline</w:t>
            </w:r>
          </w:p>
        </w:tc>
      </w:tr>
      <w:tr>
        <w:tc>
          <w:tcPr>
            <w:tcW w:type="dxa" w:w="2160"/>
          </w:tcPr>
          <w:p>
            <w:r>
              <w:t>Machine Learning Engineer</w:t>
            </w:r>
          </w:p>
        </w:tc>
        <w:tc>
          <w:tcPr>
            <w:tcW w:type="dxa" w:w="2160"/>
          </w:tcPr>
          <w:p>
            <w:r>
              <w:t>1</w:t>
            </w:r>
          </w:p>
        </w:tc>
        <w:tc>
          <w:tcPr>
            <w:tcW w:type="dxa" w:w="2160"/>
          </w:tcPr>
          <w:p>
            <w:r>
              <w:t>7</w:t>
            </w:r>
          </w:p>
        </w:tc>
        <w:tc>
          <w:tcPr>
            <w:tcW w:type="dxa" w:w="2160"/>
          </w:tcPr>
          <w:p>
            <w:r>
              <w:t>Train and deploy machine learning models</w:t>
            </w:r>
          </w:p>
        </w:tc>
      </w:tr>
      <w:tr>
        <w:tc>
          <w:tcPr>
            <w:tcW w:type="dxa" w:w="2160"/>
          </w:tcPr>
          <w:p>
            <w:r>
              <w:t>Web and Mobile Interface Developer</w:t>
            </w:r>
          </w:p>
        </w:tc>
        <w:tc>
          <w:tcPr>
            <w:tcW w:type="dxa" w:w="2160"/>
          </w:tcPr>
          <w:p>
            <w:r>
              <w:t>2</w:t>
            </w:r>
          </w:p>
        </w:tc>
        <w:tc>
          <w:tcPr>
            <w:tcW w:type="dxa" w:w="2160"/>
          </w:tcPr>
          <w:p>
            <w:r>
              <w:t>5</w:t>
            </w:r>
          </w:p>
        </w:tc>
        <w:tc>
          <w:tcPr>
            <w:tcW w:type="dxa" w:w="2160"/>
          </w:tcPr>
          <w:p>
            <w:r>
              <w:t>Design and develop the web and mobile interface</w:t>
            </w:r>
          </w:p>
        </w:tc>
      </w:tr>
      <w:tr>
        <w:tc>
          <w:tcPr>
            <w:tcW w:type="dxa" w:w="2160"/>
          </w:tcPr>
          <w:p>
            <w:r>
              <w:t>Project Manager</w:t>
            </w:r>
          </w:p>
        </w:tc>
        <w:tc>
          <w:tcPr>
            <w:tcW w:type="dxa" w:w="2160"/>
          </w:tcPr>
          <w:p>
            <w:r>
              <w:t>1</w:t>
            </w:r>
          </w:p>
        </w:tc>
        <w:tc>
          <w:tcPr>
            <w:tcW w:type="dxa" w:w="2160"/>
          </w:tcPr>
          <w:p>
            <w:r>
              <w:t>10</w:t>
            </w:r>
          </w:p>
        </w:tc>
        <w:tc>
          <w:tcPr>
            <w:tcW w:type="dxa" w:w="2160"/>
          </w:tcPr>
          <w:p>
            <w:r>
              <w:t>Oversee the project and ensure timely delivery</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Patwari Mobile App Development</w:t>
            </w:r>
          </w:p>
        </w:tc>
        <w:tc>
          <w:tcPr>
            <w:tcW w:type="dxa" w:w="2880"/>
          </w:tcPr>
          <w:p>
            <w:r>
              <w:t>₹6,000,000</w:t>
            </w:r>
          </w:p>
        </w:tc>
        <w:tc>
          <w:tcPr>
            <w:tcW w:type="dxa" w:w="2880"/>
          </w:tcPr>
          <w:p>
            <w:r>
              <w:t>Development of the Patwari mobile app</w:t>
            </w:r>
          </w:p>
        </w:tc>
      </w:tr>
      <w:tr>
        <w:tc>
          <w:tcPr>
            <w:tcW w:type="dxa" w:w="2880"/>
          </w:tcPr>
          <w:p>
            <w:r>
              <w:t>Cloud-based Feature Store Development</w:t>
            </w:r>
          </w:p>
        </w:tc>
        <w:tc>
          <w:tcPr>
            <w:tcW w:type="dxa" w:w="2880"/>
          </w:tcPr>
          <w:p>
            <w:r>
              <w:t>₹4,500,000</w:t>
            </w:r>
          </w:p>
        </w:tc>
        <w:tc>
          <w:tcPr>
            <w:tcW w:type="dxa" w:w="2880"/>
          </w:tcPr>
          <w:p>
            <w:r>
              <w:t>Design and development of the cloud-based feature store</w:t>
            </w:r>
          </w:p>
        </w:tc>
      </w:tr>
      <w:tr>
        <w:tc>
          <w:tcPr>
            <w:tcW w:type="dxa" w:w="2880"/>
          </w:tcPr>
          <w:p>
            <w:r>
              <w:t>Data Processing and Analysis Pipeline</w:t>
            </w:r>
          </w:p>
        </w:tc>
        <w:tc>
          <w:tcPr>
            <w:tcW w:type="dxa" w:w="2880"/>
          </w:tcPr>
          <w:p>
            <w:r>
              <w:t>₹3,000,000</w:t>
            </w:r>
          </w:p>
        </w:tc>
        <w:tc>
          <w:tcPr>
            <w:tcW w:type="dxa" w:w="2880"/>
          </w:tcPr>
          <w:p>
            <w:r>
              <w:t>Development of the data processing and analysis pipeline</w:t>
            </w:r>
          </w:p>
        </w:tc>
      </w:tr>
      <w:tr>
        <w:tc>
          <w:tcPr>
            <w:tcW w:type="dxa" w:w="2880"/>
          </w:tcPr>
          <w:p>
            <w:r>
              <w:t>Machine Learning Model Training and Deployment</w:t>
            </w:r>
          </w:p>
        </w:tc>
        <w:tc>
          <w:tcPr>
            <w:tcW w:type="dxa" w:w="2880"/>
          </w:tcPr>
          <w:p>
            <w:r>
              <w:t>₹2,500,000</w:t>
            </w:r>
          </w:p>
        </w:tc>
        <w:tc>
          <w:tcPr>
            <w:tcW w:type="dxa" w:w="2880"/>
          </w:tcPr>
          <w:p>
            <w:r>
              <w:t>Training and deployment of machine learning models</w:t>
            </w:r>
          </w:p>
        </w:tc>
      </w:tr>
      <w:tr>
        <w:tc>
          <w:tcPr>
            <w:tcW w:type="dxa" w:w="2880"/>
          </w:tcPr>
          <w:p>
            <w:r>
              <w:t>Web and Mobile Interface Development</w:t>
            </w:r>
          </w:p>
        </w:tc>
        <w:tc>
          <w:tcPr>
            <w:tcW w:type="dxa" w:w="2880"/>
          </w:tcPr>
          <w:p>
            <w:r>
              <w:t>₹4,000,000</w:t>
            </w:r>
          </w:p>
        </w:tc>
        <w:tc>
          <w:tcPr>
            <w:tcW w:type="dxa" w:w="2880"/>
          </w:tcPr>
          <w:p>
            <w:r>
              <w:t>Design and development of the web and mobile interface</w:t>
            </w:r>
          </w:p>
        </w:tc>
      </w:tr>
      <w:tr>
        <w:tc>
          <w:tcPr>
            <w:tcW w:type="dxa" w:w="2880"/>
          </w:tcPr>
          <w:p>
            <w:r>
              <w:t>Project Management and Overheads</w:t>
            </w:r>
          </w:p>
        </w:tc>
        <w:tc>
          <w:tcPr>
            <w:tcW w:type="dxa" w:w="2880"/>
          </w:tcPr>
          <w:p>
            <w:r>
              <w:t>₹1,500,000</w:t>
            </w:r>
          </w:p>
        </w:tc>
        <w:tc>
          <w:tcPr>
            <w:tcW w:type="dxa" w:w="2880"/>
          </w:tcPr>
          <w:p>
            <w:r>
              <w:t>Project management and overheads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Time taken for Girdawari</w:t>
            </w:r>
          </w:p>
        </w:tc>
        <w:tc>
          <w:tcPr>
            <w:tcW w:type="dxa" w:w="2160"/>
          </w:tcPr>
          <w:p>
            <w:r>
              <w:t>50 man-days</w:t>
            </w:r>
          </w:p>
        </w:tc>
        <w:tc>
          <w:tcPr>
            <w:tcW w:type="dxa" w:w="2160"/>
          </w:tcPr>
          <w:p>
            <w:r>
              <w:t>Manual tracking and monitoring</w:t>
            </w:r>
          </w:p>
        </w:tc>
        <w:tc>
          <w:tcPr>
            <w:tcW w:type="dxa" w:w="2160"/>
          </w:tcPr>
          <w:p>
            <w:r>
              <w:t>Weekly</w:t>
            </w:r>
          </w:p>
        </w:tc>
      </w:tr>
      <w:tr>
        <w:tc>
          <w:tcPr>
            <w:tcW w:type="dxa" w:w="2160"/>
          </w:tcPr>
          <w:p>
            <w:r>
              <w:t>Data accuracy and completeness</w:t>
            </w:r>
          </w:p>
        </w:tc>
        <w:tc>
          <w:tcPr>
            <w:tcW w:type="dxa" w:w="2160"/>
          </w:tcPr>
          <w:p>
            <w:r>
              <w:t>90%</w:t>
            </w:r>
          </w:p>
        </w:tc>
        <w:tc>
          <w:tcPr>
            <w:tcW w:type="dxa" w:w="2160"/>
          </w:tcPr>
          <w:p>
            <w:r>
              <w:t>Automated data quality checks</w:t>
            </w:r>
          </w:p>
        </w:tc>
        <w:tc>
          <w:tcPr>
            <w:tcW w:type="dxa" w:w="2160"/>
          </w:tcPr>
          <w:p>
            <w:r>
              <w:t>Monthly</w:t>
            </w:r>
          </w:p>
        </w:tc>
      </w:tr>
      <w:tr>
        <w:tc>
          <w:tcPr>
            <w:tcW w:type="dxa" w:w="2160"/>
          </w:tcPr>
          <w:p>
            <w:r>
              <w:t>Decision-making by farmers and policymakers</w:t>
            </w:r>
          </w:p>
        </w:tc>
        <w:tc>
          <w:tcPr>
            <w:tcW w:type="dxa" w:w="2160"/>
          </w:tcPr>
          <w:p>
            <w:r>
              <w:t>90% increase in informed decisions</w:t>
            </w:r>
          </w:p>
        </w:tc>
        <w:tc>
          <w:tcPr>
            <w:tcW w:type="dxa" w:w="2160"/>
          </w:tcPr>
          <w:p>
            <w:r>
              <w:t>Surveys and feedback</w:t>
            </w:r>
          </w:p>
        </w:tc>
        <w:tc>
          <w:tcPr>
            <w:tcW w:type="dxa" w:w="2160"/>
          </w:tcPr>
          <w:p>
            <w:r>
              <w:t>Quarterly</w:t>
            </w:r>
          </w:p>
        </w:tc>
      </w:tr>
      <w:tr>
        <w:tc>
          <w:tcPr>
            <w:tcW w:type="dxa" w:w="2160"/>
          </w:tcPr>
          <w:p>
            <w:r>
              <w:t>User satisfaction</w:t>
            </w:r>
          </w:p>
        </w:tc>
        <w:tc>
          <w:tcPr>
            <w:tcW w:type="dxa" w:w="2160"/>
          </w:tcPr>
          <w:p>
            <w:r>
              <w:t>90% satisfaction rate</w:t>
            </w:r>
          </w:p>
        </w:tc>
        <w:tc>
          <w:tcPr>
            <w:tcW w:type="dxa" w:w="2160"/>
          </w:tcPr>
          <w:p>
            <w:r>
              <w:t>User feedback and surveys</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