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349462"/>
        <w:docPartObj>
          <w:docPartGallery w:val="Cover Pages"/>
          <w:docPartUnique/>
        </w:docPartObj>
      </w:sdtPr>
      <w:sdtContent>
        <w:p w14:paraId="1985E979" w14:textId="207162EF" w:rsidR="001A00C4" w:rsidRDefault="00E319CF">
          <w:r>
            <w:rPr>
              <w:noProof/>
            </w:rPr>
            <w:drawing>
              <wp:anchor distT="0" distB="0" distL="114300" distR="114300" simplePos="0" relativeHeight="251660288" behindDoc="1" locked="0" layoutInCell="1" allowOverlap="1" wp14:anchorId="2FBA0BE6" wp14:editId="3D2B492F">
                <wp:simplePos x="0" y="0"/>
                <wp:positionH relativeFrom="column">
                  <wp:posOffset>1949450</wp:posOffset>
                </wp:positionH>
                <wp:positionV relativeFrom="paragraph">
                  <wp:posOffset>0</wp:posOffset>
                </wp:positionV>
                <wp:extent cx="1327150" cy="445135"/>
                <wp:effectExtent l="0" t="0" r="6350" b="0"/>
                <wp:wrapTight wrapText="bothSides">
                  <wp:wrapPolygon edited="0">
                    <wp:start x="0" y="0"/>
                    <wp:lineTo x="0" y="20337"/>
                    <wp:lineTo x="21393" y="20337"/>
                    <wp:lineTo x="21393" y="0"/>
                    <wp:lineTo x="0" y="0"/>
                  </wp:wrapPolygon>
                </wp:wrapTight>
                <wp:docPr id="72308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7150" cy="445135"/>
                        </a:xfrm>
                        <a:prstGeom prst="rect">
                          <a:avLst/>
                        </a:prstGeom>
                        <a:noFill/>
                      </pic:spPr>
                    </pic:pic>
                  </a:graphicData>
                </a:graphic>
                <wp14:sizeRelH relativeFrom="page">
                  <wp14:pctWidth>0</wp14:pctWidth>
                </wp14:sizeRelH>
                <wp14:sizeRelV relativeFrom="page">
                  <wp14:pctHeight>0</wp14:pctHeight>
                </wp14:sizeRelV>
              </wp:anchor>
            </w:drawing>
          </w:r>
          <w:r w:rsidR="001A00C4">
            <w:rPr>
              <w:noProof/>
            </w:rPr>
            <mc:AlternateContent>
              <mc:Choice Requires="wpg">
                <w:drawing>
                  <wp:anchor distT="0" distB="0" distL="114300" distR="114300" simplePos="0" relativeHeight="251657216" behindDoc="1" locked="0" layoutInCell="1" allowOverlap="1" wp14:anchorId="415A8EAA" wp14:editId="544C0580">
                    <wp:simplePos x="0" y="0"/>
                    <wp:positionH relativeFrom="page">
                      <wp:posOffset>299720</wp:posOffset>
                    </wp:positionH>
                    <wp:positionV relativeFrom="page">
                      <wp:posOffset>209550</wp:posOffset>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807E6C2" w14:textId="7DAE1AE8" w:rsidR="001A00C4" w:rsidRDefault="001A00C4">
                                      <w:pPr>
                                        <w:pStyle w:val="NoSpacing"/>
                                        <w:spacing w:before="120"/>
                                        <w:jc w:val="center"/>
                                        <w:rPr>
                                          <w:color w:val="FFFFFF" w:themeColor="background1"/>
                                        </w:rPr>
                                      </w:pPr>
                                      <w:r>
                                        <w:rPr>
                                          <w:color w:val="FFFFFF" w:themeColor="background1"/>
                                        </w:rPr>
                                        <w:t>Nupur Chakraborty</w:t>
                                      </w:r>
                                    </w:p>
                                  </w:sdtContent>
                                </w:sdt>
                                <w:p w14:paraId="522C675C" w14:textId="4EEE36CE" w:rsidR="001A00C4"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A41FD3">
                                        <w:rPr>
                                          <w:caps/>
                                          <w:color w:val="FFFFFF" w:themeColor="background1"/>
                                        </w:rPr>
                                        <w:t>AIONOS INDIA PVT LIMITED</w:t>
                                      </w:r>
                                    </w:sdtContent>
                                  </w:sdt>
                                  <w:r w:rsidR="001A00C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1A00C4">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E6BD23" w14:textId="6D2CF9D2" w:rsidR="001A00C4" w:rsidRDefault="00AD167C">
                                  <w:pPr>
                                    <w:pStyle w:val="NoSpacing"/>
                                    <w:jc w:val="center"/>
                                    <w:rPr>
                                      <w:rFonts w:asciiTheme="majorHAnsi" w:eastAsiaTheme="majorEastAsia" w:hAnsiTheme="majorHAnsi" w:cstheme="majorBidi"/>
                                      <w:caps/>
                                      <w:color w:val="156082" w:themeColor="accent1"/>
                                      <w:sz w:val="72"/>
                                      <w:szCs w:val="72"/>
                                    </w:rPr>
                                  </w:pPr>
                                  <w:r w:rsidRPr="00AD167C">
                                    <w:rPr>
                                      <w:rFonts w:asciiTheme="majorHAnsi" w:eastAsiaTheme="majorEastAsia" w:hAnsiTheme="majorHAnsi" w:cstheme="majorBidi"/>
                                      <w:caps/>
                                      <w:color w:val="156082" w:themeColor="accent1"/>
                                      <w:sz w:val="72"/>
                                      <w:szCs w:val="72"/>
                                    </w:rPr>
                                    <w:t>AI-Driven Conversational Assistant for Supply Chain Management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5A8EAA" id="Group 198" o:spid="_x0000_s1026" style="position:absolute;margin-left:23.6pt;margin-top:16.5pt;width:540.55pt;height:718.4pt;z-index:-251659264;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807E6C2" w14:textId="7DAE1AE8" w:rsidR="001A00C4" w:rsidRDefault="001A00C4">
                                <w:pPr>
                                  <w:pStyle w:val="NoSpacing"/>
                                  <w:spacing w:before="120"/>
                                  <w:jc w:val="center"/>
                                  <w:rPr>
                                    <w:color w:val="FFFFFF" w:themeColor="background1"/>
                                  </w:rPr>
                                </w:pPr>
                                <w:r>
                                  <w:rPr>
                                    <w:color w:val="FFFFFF" w:themeColor="background1"/>
                                  </w:rPr>
                                  <w:t>Nupur Chakraborty</w:t>
                                </w:r>
                              </w:p>
                            </w:sdtContent>
                          </w:sdt>
                          <w:p w14:paraId="522C675C" w14:textId="4EEE36CE" w:rsidR="001A00C4"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A41FD3">
                                  <w:rPr>
                                    <w:caps/>
                                    <w:color w:val="FFFFFF" w:themeColor="background1"/>
                                  </w:rPr>
                                  <w:t>AIONOS INDIA PVT LIMITED</w:t>
                                </w:r>
                              </w:sdtContent>
                            </w:sdt>
                            <w:r w:rsidR="001A00C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1A00C4">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CE6BD23" w14:textId="6D2CF9D2" w:rsidR="001A00C4" w:rsidRDefault="00AD167C">
                            <w:pPr>
                              <w:pStyle w:val="NoSpacing"/>
                              <w:jc w:val="center"/>
                              <w:rPr>
                                <w:rFonts w:asciiTheme="majorHAnsi" w:eastAsiaTheme="majorEastAsia" w:hAnsiTheme="majorHAnsi" w:cstheme="majorBidi"/>
                                <w:caps/>
                                <w:color w:val="156082" w:themeColor="accent1"/>
                                <w:sz w:val="72"/>
                                <w:szCs w:val="72"/>
                              </w:rPr>
                            </w:pPr>
                            <w:r w:rsidRPr="00AD167C">
                              <w:rPr>
                                <w:rFonts w:asciiTheme="majorHAnsi" w:eastAsiaTheme="majorEastAsia" w:hAnsiTheme="majorHAnsi" w:cstheme="majorBidi"/>
                                <w:caps/>
                                <w:color w:val="156082" w:themeColor="accent1"/>
                                <w:sz w:val="72"/>
                                <w:szCs w:val="72"/>
                              </w:rPr>
                              <w:t>AI-Driven Conversational Assistant for Supply Chain Management</w:t>
                            </w:r>
                          </w:p>
                        </w:txbxContent>
                      </v:textbox>
                    </v:shape>
                    <w10:wrap anchorx="page" anchory="page"/>
                  </v:group>
                </w:pict>
              </mc:Fallback>
            </mc:AlternateContent>
          </w:r>
        </w:p>
        <w:p w14:paraId="29F9AC8F" w14:textId="1942FD2A" w:rsidR="001A00C4" w:rsidRDefault="001A00C4">
          <w:r>
            <w:br w:type="page"/>
          </w:r>
        </w:p>
      </w:sdtContent>
    </w:sdt>
    <w:sdt>
      <w:sdtPr>
        <w:id w:val="326448651"/>
        <w:docPartObj>
          <w:docPartGallery w:val="Table of Contents"/>
          <w:docPartUnique/>
        </w:docPartObj>
      </w:sdtPr>
      <w:sdtContent>
        <w:p w14:paraId="75629C19" w14:textId="093C1DC1" w:rsidR="00AD2937" w:rsidRDefault="00000000">
          <w:pPr>
            <w:pStyle w:val="TOC2"/>
            <w:tabs>
              <w:tab w:val="right" w:leader="dot" w:pos="9350"/>
            </w:tabs>
            <w:rPr>
              <w:noProof/>
              <w:kern w:val="2"/>
              <w:lang w:val="en-IN" w:eastAsia="en-IN"/>
              <w14:ligatures w14:val="standardContextual"/>
            </w:rPr>
          </w:pPr>
          <w:r>
            <w:fldChar w:fldCharType="begin"/>
          </w:r>
          <w:r>
            <w:instrText>TOC \o \z \u \h</w:instrText>
          </w:r>
          <w:r>
            <w:fldChar w:fldCharType="separate"/>
          </w:r>
          <w:hyperlink w:anchor="_Toc207289501" w:history="1">
            <w:r w:rsidR="00AD2937" w:rsidRPr="004A028B">
              <w:rPr>
                <w:rStyle w:val="Hyperlink"/>
                <w:rFonts w:ascii="Aptos" w:eastAsia="Aptos" w:hAnsi="Aptos" w:cs="Aptos"/>
                <w:noProof/>
                <w:lang w:val="en-IN"/>
              </w:rPr>
              <w:t>Context &amp; Background</w:t>
            </w:r>
            <w:r w:rsidR="00AD2937">
              <w:rPr>
                <w:noProof/>
                <w:webHidden/>
              </w:rPr>
              <w:tab/>
            </w:r>
            <w:r w:rsidR="00AD2937">
              <w:rPr>
                <w:noProof/>
                <w:webHidden/>
              </w:rPr>
              <w:fldChar w:fldCharType="begin"/>
            </w:r>
            <w:r w:rsidR="00AD2937">
              <w:rPr>
                <w:noProof/>
                <w:webHidden/>
              </w:rPr>
              <w:instrText xml:space="preserve"> PAGEREF _Toc207289501 \h </w:instrText>
            </w:r>
            <w:r w:rsidR="00AD2937">
              <w:rPr>
                <w:noProof/>
                <w:webHidden/>
              </w:rPr>
            </w:r>
            <w:r w:rsidR="00AD2937">
              <w:rPr>
                <w:noProof/>
                <w:webHidden/>
              </w:rPr>
              <w:fldChar w:fldCharType="separate"/>
            </w:r>
            <w:r w:rsidR="002D5CA3">
              <w:rPr>
                <w:noProof/>
                <w:webHidden/>
              </w:rPr>
              <w:t>2</w:t>
            </w:r>
            <w:r w:rsidR="00AD2937">
              <w:rPr>
                <w:noProof/>
                <w:webHidden/>
              </w:rPr>
              <w:fldChar w:fldCharType="end"/>
            </w:r>
          </w:hyperlink>
        </w:p>
        <w:p w14:paraId="630B6D28" w14:textId="407B7ED4" w:rsidR="00AD2937" w:rsidRDefault="00AD2937">
          <w:pPr>
            <w:pStyle w:val="TOC2"/>
            <w:tabs>
              <w:tab w:val="right" w:leader="dot" w:pos="9350"/>
            </w:tabs>
            <w:rPr>
              <w:noProof/>
              <w:kern w:val="2"/>
              <w:lang w:val="en-IN" w:eastAsia="en-IN"/>
              <w14:ligatures w14:val="standardContextual"/>
            </w:rPr>
          </w:pPr>
          <w:hyperlink w:anchor="_Toc207289502" w:history="1">
            <w:r w:rsidRPr="004A028B">
              <w:rPr>
                <w:rStyle w:val="Hyperlink"/>
                <w:rFonts w:ascii="Aptos" w:eastAsia="Aptos" w:hAnsi="Aptos" w:cs="Aptos"/>
                <w:noProof/>
                <w:lang w:val="en-IN"/>
              </w:rPr>
              <w:t>Objectives &amp; Scope</w:t>
            </w:r>
            <w:r>
              <w:rPr>
                <w:noProof/>
                <w:webHidden/>
              </w:rPr>
              <w:tab/>
            </w:r>
            <w:r>
              <w:rPr>
                <w:noProof/>
                <w:webHidden/>
              </w:rPr>
              <w:fldChar w:fldCharType="begin"/>
            </w:r>
            <w:r>
              <w:rPr>
                <w:noProof/>
                <w:webHidden/>
              </w:rPr>
              <w:instrText xml:space="preserve"> PAGEREF _Toc207289502 \h </w:instrText>
            </w:r>
            <w:r>
              <w:rPr>
                <w:noProof/>
                <w:webHidden/>
              </w:rPr>
            </w:r>
            <w:r>
              <w:rPr>
                <w:noProof/>
                <w:webHidden/>
              </w:rPr>
              <w:fldChar w:fldCharType="separate"/>
            </w:r>
            <w:r w:rsidR="002D5CA3">
              <w:rPr>
                <w:noProof/>
                <w:webHidden/>
              </w:rPr>
              <w:t>2</w:t>
            </w:r>
            <w:r>
              <w:rPr>
                <w:noProof/>
                <w:webHidden/>
              </w:rPr>
              <w:fldChar w:fldCharType="end"/>
            </w:r>
          </w:hyperlink>
        </w:p>
        <w:p w14:paraId="48677DF5" w14:textId="69938E90" w:rsidR="00AD2937" w:rsidRDefault="00AD2937">
          <w:pPr>
            <w:pStyle w:val="TOC2"/>
            <w:tabs>
              <w:tab w:val="right" w:leader="dot" w:pos="9350"/>
            </w:tabs>
            <w:rPr>
              <w:noProof/>
              <w:kern w:val="2"/>
              <w:lang w:val="en-IN" w:eastAsia="en-IN"/>
              <w14:ligatures w14:val="standardContextual"/>
            </w:rPr>
          </w:pPr>
          <w:hyperlink w:anchor="_Toc207289503" w:history="1">
            <w:r w:rsidRPr="004A028B">
              <w:rPr>
                <w:rStyle w:val="Hyperlink"/>
                <w:rFonts w:ascii="Aptos" w:eastAsia="Aptos" w:hAnsi="Aptos" w:cs="Aptos"/>
                <w:noProof/>
                <w:lang w:val="en-IN"/>
              </w:rPr>
              <w:t>Scenario for POC</w:t>
            </w:r>
            <w:r>
              <w:rPr>
                <w:noProof/>
                <w:webHidden/>
              </w:rPr>
              <w:tab/>
            </w:r>
            <w:r>
              <w:rPr>
                <w:noProof/>
                <w:webHidden/>
              </w:rPr>
              <w:fldChar w:fldCharType="begin"/>
            </w:r>
            <w:r>
              <w:rPr>
                <w:noProof/>
                <w:webHidden/>
              </w:rPr>
              <w:instrText xml:space="preserve"> PAGEREF _Toc207289503 \h </w:instrText>
            </w:r>
            <w:r>
              <w:rPr>
                <w:noProof/>
                <w:webHidden/>
              </w:rPr>
            </w:r>
            <w:r>
              <w:rPr>
                <w:noProof/>
                <w:webHidden/>
              </w:rPr>
              <w:fldChar w:fldCharType="separate"/>
            </w:r>
            <w:r w:rsidR="002D5CA3">
              <w:rPr>
                <w:noProof/>
                <w:webHidden/>
              </w:rPr>
              <w:t>2</w:t>
            </w:r>
            <w:r>
              <w:rPr>
                <w:noProof/>
                <w:webHidden/>
              </w:rPr>
              <w:fldChar w:fldCharType="end"/>
            </w:r>
          </w:hyperlink>
        </w:p>
        <w:p w14:paraId="45580575" w14:textId="5E254976" w:rsidR="00AD2937" w:rsidRDefault="00AD2937">
          <w:pPr>
            <w:pStyle w:val="TOC1"/>
            <w:tabs>
              <w:tab w:val="right" w:leader="dot" w:pos="9350"/>
            </w:tabs>
            <w:rPr>
              <w:noProof/>
              <w:kern w:val="2"/>
              <w:lang w:val="en-IN" w:eastAsia="en-IN"/>
              <w14:ligatures w14:val="standardContextual"/>
            </w:rPr>
          </w:pPr>
          <w:hyperlink w:anchor="_Toc207289504" w:history="1">
            <w:r w:rsidRPr="004A028B">
              <w:rPr>
                <w:rStyle w:val="Hyperlink"/>
                <w:rFonts w:eastAsia="Aptos"/>
                <w:noProof/>
                <w:lang w:val="en-IN"/>
              </w:rPr>
              <w:t>High Level Architecture</w:t>
            </w:r>
            <w:r>
              <w:rPr>
                <w:noProof/>
                <w:webHidden/>
              </w:rPr>
              <w:tab/>
            </w:r>
            <w:r>
              <w:rPr>
                <w:noProof/>
                <w:webHidden/>
              </w:rPr>
              <w:fldChar w:fldCharType="begin"/>
            </w:r>
            <w:r>
              <w:rPr>
                <w:noProof/>
                <w:webHidden/>
              </w:rPr>
              <w:instrText xml:space="preserve"> PAGEREF _Toc207289504 \h </w:instrText>
            </w:r>
            <w:r>
              <w:rPr>
                <w:noProof/>
                <w:webHidden/>
              </w:rPr>
            </w:r>
            <w:r>
              <w:rPr>
                <w:noProof/>
                <w:webHidden/>
              </w:rPr>
              <w:fldChar w:fldCharType="separate"/>
            </w:r>
            <w:r w:rsidR="002D5CA3">
              <w:rPr>
                <w:noProof/>
                <w:webHidden/>
              </w:rPr>
              <w:t>3</w:t>
            </w:r>
            <w:r>
              <w:rPr>
                <w:noProof/>
                <w:webHidden/>
              </w:rPr>
              <w:fldChar w:fldCharType="end"/>
            </w:r>
          </w:hyperlink>
        </w:p>
        <w:p w14:paraId="5CD63118" w14:textId="6960AA7B" w:rsidR="00AD2937" w:rsidRDefault="00AD2937">
          <w:pPr>
            <w:pStyle w:val="TOC4"/>
            <w:tabs>
              <w:tab w:val="right" w:leader="dot" w:pos="9350"/>
            </w:tabs>
            <w:rPr>
              <w:noProof/>
              <w:kern w:val="2"/>
              <w:lang w:val="en-IN" w:eastAsia="en-IN"/>
              <w14:ligatures w14:val="standardContextual"/>
            </w:rPr>
          </w:pPr>
          <w:hyperlink w:anchor="_Toc207289505" w:history="1">
            <w:r w:rsidRPr="004A028B">
              <w:rPr>
                <w:rStyle w:val="Hyperlink"/>
                <w:rFonts w:ascii="Aptos" w:eastAsia="Aptos" w:hAnsi="Aptos" w:cs="Aptos"/>
                <w:noProof/>
                <w:lang w:val="en-IN"/>
              </w:rPr>
              <w:t>Calculate Coal Requirement</w:t>
            </w:r>
            <w:r>
              <w:rPr>
                <w:noProof/>
                <w:webHidden/>
              </w:rPr>
              <w:tab/>
            </w:r>
            <w:r>
              <w:rPr>
                <w:noProof/>
                <w:webHidden/>
              </w:rPr>
              <w:fldChar w:fldCharType="begin"/>
            </w:r>
            <w:r>
              <w:rPr>
                <w:noProof/>
                <w:webHidden/>
              </w:rPr>
              <w:instrText xml:space="preserve"> PAGEREF _Toc207289505 \h </w:instrText>
            </w:r>
            <w:r>
              <w:rPr>
                <w:noProof/>
                <w:webHidden/>
              </w:rPr>
            </w:r>
            <w:r>
              <w:rPr>
                <w:noProof/>
                <w:webHidden/>
              </w:rPr>
              <w:fldChar w:fldCharType="separate"/>
            </w:r>
            <w:r w:rsidR="002D5CA3">
              <w:rPr>
                <w:noProof/>
                <w:webHidden/>
              </w:rPr>
              <w:t>3</w:t>
            </w:r>
            <w:r>
              <w:rPr>
                <w:noProof/>
                <w:webHidden/>
              </w:rPr>
              <w:fldChar w:fldCharType="end"/>
            </w:r>
          </w:hyperlink>
        </w:p>
        <w:p w14:paraId="20264C86" w14:textId="0D334A39" w:rsidR="00AD2937" w:rsidRDefault="00AD2937">
          <w:pPr>
            <w:pStyle w:val="TOC2"/>
            <w:tabs>
              <w:tab w:val="right" w:leader="dot" w:pos="9350"/>
            </w:tabs>
            <w:rPr>
              <w:noProof/>
              <w:kern w:val="2"/>
              <w:lang w:val="en-IN" w:eastAsia="en-IN"/>
              <w14:ligatures w14:val="standardContextual"/>
            </w:rPr>
          </w:pPr>
          <w:hyperlink w:anchor="_Toc207289506" w:history="1">
            <w:r w:rsidRPr="004A028B">
              <w:rPr>
                <w:rStyle w:val="Hyperlink"/>
                <w:rFonts w:ascii="Aptos" w:eastAsia="Aptos" w:hAnsi="Aptos" w:cs="Aptos"/>
                <w:noProof/>
                <w:lang w:val="en-IN"/>
              </w:rPr>
              <w:t>Out of Scope for POC</w:t>
            </w:r>
            <w:r>
              <w:rPr>
                <w:noProof/>
                <w:webHidden/>
              </w:rPr>
              <w:tab/>
            </w:r>
            <w:r>
              <w:rPr>
                <w:noProof/>
                <w:webHidden/>
              </w:rPr>
              <w:fldChar w:fldCharType="begin"/>
            </w:r>
            <w:r>
              <w:rPr>
                <w:noProof/>
                <w:webHidden/>
              </w:rPr>
              <w:instrText xml:space="preserve"> PAGEREF _Toc207289506 \h </w:instrText>
            </w:r>
            <w:r>
              <w:rPr>
                <w:noProof/>
                <w:webHidden/>
              </w:rPr>
            </w:r>
            <w:r>
              <w:rPr>
                <w:noProof/>
                <w:webHidden/>
              </w:rPr>
              <w:fldChar w:fldCharType="separate"/>
            </w:r>
            <w:r w:rsidR="002D5CA3">
              <w:rPr>
                <w:noProof/>
                <w:webHidden/>
              </w:rPr>
              <w:t>4</w:t>
            </w:r>
            <w:r>
              <w:rPr>
                <w:noProof/>
                <w:webHidden/>
              </w:rPr>
              <w:fldChar w:fldCharType="end"/>
            </w:r>
          </w:hyperlink>
        </w:p>
        <w:p w14:paraId="78526C3F" w14:textId="09AA1F77" w:rsidR="00AD2937" w:rsidRDefault="00AD2937">
          <w:pPr>
            <w:pStyle w:val="TOC2"/>
            <w:tabs>
              <w:tab w:val="right" w:leader="dot" w:pos="9350"/>
            </w:tabs>
            <w:rPr>
              <w:noProof/>
              <w:kern w:val="2"/>
              <w:lang w:val="en-IN" w:eastAsia="en-IN"/>
              <w14:ligatures w14:val="standardContextual"/>
            </w:rPr>
          </w:pPr>
          <w:hyperlink w:anchor="_Toc207289507" w:history="1">
            <w:r w:rsidRPr="004A028B">
              <w:rPr>
                <w:rStyle w:val="Hyperlink"/>
                <w:rFonts w:ascii="Aptos" w:eastAsia="Aptos" w:hAnsi="Aptos" w:cs="Aptos"/>
                <w:noProof/>
                <w:lang w:val="en-IN"/>
              </w:rPr>
              <w:t>Key Deliverables</w:t>
            </w:r>
            <w:r>
              <w:rPr>
                <w:noProof/>
                <w:webHidden/>
              </w:rPr>
              <w:tab/>
            </w:r>
            <w:r>
              <w:rPr>
                <w:noProof/>
                <w:webHidden/>
              </w:rPr>
              <w:fldChar w:fldCharType="begin"/>
            </w:r>
            <w:r>
              <w:rPr>
                <w:noProof/>
                <w:webHidden/>
              </w:rPr>
              <w:instrText xml:space="preserve"> PAGEREF _Toc207289507 \h </w:instrText>
            </w:r>
            <w:r>
              <w:rPr>
                <w:noProof/>
                <w:webHidden/>
              </w:rPr>
            </w:r>
            <w:r>
              <w:rPr>
                <w:noProof/>
                <w:webHidden/>
              </w:rPr>
              <w:fldChar w:fldCharType="separate"/>
            </w:r>
            <w:r w:rsidR="002D5CA3">
              <w:rPr>
                <w:noProof/>
                <w:webHidden/>
              </w:rPr>
              <w:t>4</w:t>
            </w:r>
            <w:r>
              <w:rPr>
                <w:noProof/>
                <w:webHidden/>
              </w:rPr>
              <w:fldChar w:fldCharType="end"/>
            </w:r>
          </w:hyperlink>
        </w:p>
        <w:p w14:paraId="0D0F963D" w14:textId="4F4C0042" w:rsidR="00AD2937" w:rsidRDefault="00AD2937">
          <w:pPr>
            <w:pStyle w:val="TOC2"/>
            <w:tabs>
              <w:tab w:val="right" w:leader="dot" w:pos="9350"/>
            </w:tabs>
            <w:rPr>
              <w:noProof/>
              <w:kern w:val="2"/>
              <w:lang w:val="en-IN" w:eastAsia="en-IN"/>
              <w14:ligatures w14:val="standardContextual"/>
            </w:rPr>
          </w:pPr>
          <w:hyperlink w:anchor="_Toc207289508" w:history="1">
            <w:r w:rsidRPr="004A028B">
              <w:rPr>
                <w:rStyle w:val="Hyperlink"/>
                <w:rFonts w:ascii="Aptos" w:eastAsia="Aptos" w:hAnsi="Aptos" w:cs="Aptos"/>
                <w:noProof/>
                <w:lang w:val="en-IN"/>
              </w:rPr>
              <w:t>Outputs and Client Value from the POC</w:t>
            </w:r>
            <w:r>
              <w:rPr>
                <w:noProof/>
                <w:webHidden/>
              </w:rPr>
              <w:tab/>
            </w:r>
            <w:r>
              <w:rPr>
                <w:noProof/>
                <w:webHidden/>
              </w:rPr>
              <w:fldChar w:fldCharType="begin"/>
            </w:r>
            <w:r>
              <w:rPr>
                <w:noProof/>
                <w:webHidden/>
              </w:rPr>
              <w:instrText xml:space="preserve"> PAGEREF _Toc207289508 \h </w:instrText>
            </w:r>
            <w:r>
              <w:rPr>
                <w:noProof/>
                <w:webHidden/>
              </w:rPr>
            </w:r>
            <w:r>
              <w:rPr>
                <w:noProof/>
                <w:webHidden/>
              </w:rPr>
              <w:fldChar w:fldCharType="separate"/>
            </w:r>
            <w:r w:rsidR="002D5CA3">
              <w:rPr>
                <w:noProof/>
                <w:webHidden/>
              </w:rPr>
              <w:t>4</w:t>
            </w:r>
            <w:r>
              <w:rPr>
                <w:noProof/>
                <w:webHidden/>
              </w:rPr>
              <w:fldChar w:fldCharType="end"/>
            </w:r>
          </w:hyperlink>
        </w:p>
        <w:p w14:paraId="2A0364A0" w14:textId="3461C77B" w:rsidR="00AD2937" w:rsidRDefault="00AD2937">
          <w:pPr>
            <w:pStyle w:val="TOC2"/>
            <w:tabs>
              <w:tab w:val="right" w:leader="dot" w:pos="9350"/>
            </w:tabs>
            <w:rPr>
              <w:noProof/>
              <w:kern w:val="2"/>
              <w:lang w:val="en-IN" w:eastAsia="en-IN"/>
              <w14:ligatures w14:val="standardContextual"/>
            </w:rPr>
          </w:pPr>
          <w:hyperlink w:anchor="_Toc207289509" w:history="1">
            <w:r w:rsidRPr="004A028B">
              <w:rPr>
                <w:rStyle w:val="Hyperlink"/>
                <w:rFonts w:ascii="Aptos" w:eastAsia="Aptos" w:hAnsi="Aptos" w:cs="Aptos"/>
                <w:noProof/>
                <w:lang w:val="en-IN"/>
              </w:rPr>
              <w:t>Business Benefits &amp; Value Proposition</w:t>
            </w:r>
            <w:r>
              <w:rPr>
                <w:noProof/>
                <w:webHidden/>
              </w:rPr>
              <w:tab/>
            </w:r>
            <w:r>
              <w:rPr>
                <w:noProof/>
                <w:webHidden/>
              </w:rPr>
              <w:fldChar w:fldCharType="begin"/>
            </w:r>
            <w:r>
              <w:rPr>
                <w:noProof/>
                <w:webHidden/>
              </w:rPr>
              <w:instrText xml:space="preserve"> PAGEREF _Toc207289509 \h </w:instrText>
            </w:r>
            <w:r>
              <w:rPr>
                <w:noProof/>
                <w:webHidden/>
              </w:rPr>
            </w:r>
            <w:r>
              <w:rPr>
                <w:noProof/>
                <w:webHidden/>
              </w:rPr>
              <w:fldChar w:fldCharType="separate"/>
            </w:r>
            <w:r w:rsidR="002D5CA3">
              <w:rPr>
                <w:noProof/>
                <w:webHidden/>
              </w:rPr>
              <w:t>5</w:t>
            </w:r>
            <w:r>
              <w:rPr>
                <w:noProof/>
                <w:webHidden/>
              </w:rPr>
              <w:fldChar w:fldCharType="end"/>
            </w:r>
          </w:hyperlink>
        </w:p>
        <w:p w14:paraId="5F380605" w14:textId="64C722E0" w:rsidR="00AD2937" w:rsidRDefault="00AD2937">
          <w:pPr>
            <w:pStyle w:val="TOC2"/>
            <w:tabs>
              <w:tab w:val="right" w:leader="dot" w:pos="9350"/>
            </w:tabs>
            <w:rPr>
              <w:noProof/>
              <w:kern w:val="2"/>
              <w:lang w:val="en-IN" w:eastAsia="en-IN"/>
              <w14:ligatures w14:val="standardContextual"/>
            </w:rPr>
          </w:pPr>
          <w:hyperlink w:anchor="_Toc207289510" w:history="1">
            <w:r w:rsidRPr="004A028B">
              <w:rPr>
                <w:rStyle w:val="Hyperlink"/>
                <w:rFonts w:ascii="Aptos" w:eastAsia="Aptos" w:hAnsi="Aptos" w:cs="Aptos"/>
                <w:noProof/>
                <w:lang w:val="en-IN"/>
              </w:rPr>
              <w:t>Data Requirements</w:t>
            </w:r>
            <w:r>
              <w:rPr>
                <w:noProof/>
                <w:webHidden/>
              </w:rPr>
              <w:tab/>
            </w:r>
            <w:r>
              <w:rPr>
                <w:noProof/>
                <w:webHidden/>
              </w:rPr>
              <w:fldChar w:fldCharType="begin"/>
            </w:r>
            <w:r>
              <w:rPr>
                <w:noProof/>
                <w:webHidden/>
              </w:rPr>
              <w:instrText xml:space="preserve"> PAGEREF _Toc207289510 \h </w:instrText>
            </w:r>
            <w:r>
              <w:rPr>
                <w:noProof/>
                <w:webHidden/>
              </w:rPr>
            </w:r>
            <w:r>
              <w:rPr>
                <w:noProof/>
                <w:webHidden/>
              </w:rPr>
              <w:fldChar w:fldCharType="separate"/>
            </w:r>
            <w:r w:rsidR="002D5CA3">
              <w:rPr>
                <w:noProof/>
                <w:webHidden/>
              </w:rPr>
              <w:t>5</w:t>
            </w:r>
            <w:r>
              <w:rPr>
                <w:noProof/>
                <w:webHidden/>
              </w:rPr>
              <w:fldChar w:fldCharType="end"/>
            </w:r>
          </w:hyperlink>
        </w:p>
        <w:p w14:paraId="034BDAFE" w14:textId="62EE2DA4" w:rsidR="00AD2937" w:rsidRDefault="00AD2937">
          <w:pPr>
            <w:pStyle w:val="TOC2"/>
            <w:tabs>
              <w:tab w:val="right" w:leader="dot" w:pos="9350"/>
            </w:tabs>
            <w:rPr>
              <w:noProof/>
              <w:kern w:val="2"/>
              <w:lang w:val="en-IN" w:eastAsia="en-IN"/>
              <w14:ligatures w14:val="standardContextual"/>
            </w:rPr>
          </w:pPr>
          <w:hyperlink w:anchor="_Toc207289511" w:history="1">
            <w:r w:rsidRPr="004A028B">
              <w:rPr>
                <w:rStyle w:val="Hyperlink"/>
                <w:rFonts w:ascii="Aptos" w:eastAsia="Aptos" w:hAnsi="Aptos" w:cs="Aptos"/>
                <w:noProof/>
                <w:lang w:val="en-IN"/>
              </w:rPr>
              <w:t>Risks &amp; Mitigation</w:t>
            </w:r>
            <w:r>
              <w:rPr>
                <w:noProof/>
                <w:webHidden/>
              </w:rPr>
              <w:tab/>
            </w:r>
            <w:r>
              <w:rPr>
                <w:noProof/>
                <w:webHidden/>
              </w:rPr>
              <w:fldChar w:fldCharType="begin"/>
            </w:r>
            <w:r>
              <w:rPr>
                <w:noProof/>
                <w:webHidden/>
              </w:rPr>
              <w:instrText xml:space="preserve"> PAGEREF _Toc207289511 \h </w:instrText>
            </w:r>
            <w:r>
              <w:rPr>
                <w:noProof/>
                <w:webHidden/>
              </w:rPr>
            </w:r>
            <w:r>
              <w:rPr>
                <w:noProof/>
                <w:webHidden/>
              </w:rPr>
              <w:fldChar w:fldCharType="separate"/>
            </w:r>
            <w:r w:rsidR="002D5CA3">
              <w:rPr>
                <w:noProof/>
                <w:webHidden/>
              </w:rPr>
              <w:t>5</w:t>
            </w:r>
            <w:r>
              <w:rPr>
                <w:noProof/>
                <w:webHidden/>
              </w:rPr>
              <w:fldChar w:fldCharType="end"/>
            </w:r>
          </w:hyperlink>
        </w:p>
        <w:p w14:paraId="101CE857" w14:textId="1E401B7C" w:rsidR="00AD2937" w:rsidRDefault="00AD2937">
          <w:pPr>
            <w:pStyle w:val="TOC2"/>
            <w:tabs>
              <w:tab w:val="right" w:leader="dot" w:pos="9350"/>
            </w:tabs>
            <w:rPr>
              <w:noProof/>
              <w:kern w:val="2"/>
              <w:lang w:val="en-IN" w:eastAsia="en-IN"/>
              <w14:ligatures w14:val="standardContextual"/>
            </w:rPr>
          </w:pPr>
          <w:hyperlink w:anchor="_Toc207289512" w:history="1">
            <w:r w:rsidRPr="004A028B">
              <w:rPr>
                <w:rStyle w:val="Hyperlink"/>
                <w:rFonts w:ascii="Aptos" w:eastAsia="Aptos" w:hAnsi="Aptos" w:cs="Aptos"/>
                <w:noProof/>
                <w:lang w:val="en-IN"/>
              </w:rPr>
              <w:t>LLM Guardrails Framework for On-Prem Deployment</w:t>
            </w:r>
            <w:r>
              <w:rPr>
                <w:noProof/>
                <w:webHidden/>
              </w:rPr>
              <w:tab/>
            </w:r>
            <w:r>
              <w:rPr>
                <w:noProof/>
                <w:webHidden/>
              </w:rPr>
              <w:fldChar w:fldCharType="begin"/>
            </w:r>
            <w:r>
              <w:rPr>
                <w:noProof/>
                <w:webHidden/>
              </w:rPr>
              <w:instrText xml:space="preserve"> PAGEREF _Toc207289512 \h </w:instrText>
            </w:r>
            <w:r>
              <w:rPr>
                <w:noProof/>
                <w:webHidden/>
              </w:rPr>
            </w:r>
            <w:r>
              <w:rPr>
                <w:noProof/>
                <w:webHidden/>
              </w:rPr>
              <w:fldChar w:fldCharType="separate"/>
            </w:r>
            <w:r w:rsidR="002D5CA3">
              <w:rPr>
                <w:noProof/>
                <w:webHidden/>
              </w:rPr>
              <w:t>6</w:t>
            </w:r>
            <w:r>
              <w:rPr>
                <w:noProof/>
                <w:webHidden/>
              </w:rPr>
              <w:fldChar w:fldCharType="end"/>
            </w:r>
          </w:hyperlink>
        </w:p>
        <w:p w14:paraId="400A0F93" w14:textId="543E582B" w:rsidR="00AD2937" w:rsidRDefault="00AD2937">
          <w:pPr>
            <w:pStyle w:val="TOC2"/>
            <w:tabs>
              <w:tab w:val="right" w:leader="dot" w:pos="9350"/>
            </w:tabs>
            <w:rPr>
              <w:noProof/>
              <w:kern w:val="2"/>
              <w:lang w:val="en-IN" w:eastAsia="en-IN"/>
              <w14:ligatures w14:val="standardContextual"/>
            </w:rPr>
          </w:pPr>
          <w:hyperlink w:anchor="_Toc207289513" w:history="1">
            <w:r w:rsidRPr="004A028B">
              <w:rPr>
                <w:rStyle w:val="Hyperlink"/>
                <w:rFonts w:ascii="Aptos" w:eastAsia="Aptos" w:hAnsi="Aptos" w:cs="Aptos"/>
                <w:noProof/>
                <w:lang w:val="en-IN"/>
              </w:rPr>
              <w:t>POC Execution Options</w:t>
            </w:r>
            <w:r>
              <w:rPr>
                <w:noProof/>
                <w:webHidden/>
              </w:rPr>
              <w:tab/>
            </w:r>
            <w:r>
              <w:rPr>
                <w:noProof/>
                <w:webHidden/>
              </w:rPr>
              <w:fldChar w:fldCharType="begin"/>
            </w:r>
            <w:r>
              <w:rPr>
                <w:noProof/>
                <w:webHidden/>
              </w:rPr>
              <w:instrText xml:space="preserve"> PAGEREF _Toc207289513 \h </w:instrText>
            </w:r>
            <w:r>
              <w:rPr>
                <w:noProof/>
                <w:webHidden/>
              </w:rPr>
            </w:r>
            <w:r>
              <w:rPr>
                <w:noProof/>
                <w:webHidden/>
              </w:rPr>
              <w:fldChar w:fldCharType="separate"/>
            </w:r>
            <w:r w:rsidR="002D5CA3">
              <w:rPr>
                <w:noProof/>
                <w:webHidden/>
              </w:rPr>
              <w:t>7</w:t>
            </w:r>
            <w:r>
              <w:rPr>
                <w:noProof/>
                <w:webHidden/>
              </w:rPr>
              <w:fldChar w:fldCharType="end"/>
            </w:r>
          </w:hyperlink>
        </w:p>
        <w:p w14:paraId="5D044D32" w14:textId="24419F9E" w:rsidR="00AD2937" w:rsidRDefault="00AD2937">
          <w:pPr>
            <w:pStyle w:val="TOC3"/>
            <w:tabs>
              <w:tab w:val="right" w:leader="dot" w:pos="9350"/>
            </w:tabs>
            <w:rPr>
              <w:noProof/>
              <w:kern w:val="2"/>
              <w:lang w:val="en-IN" w:eastAsia="en-IN"/>
              <w14:ligatures w14:val="standardContextual"/>
            </w:rPr>
          </w:pPr>
          <w:hyperlink w:anchor="_Toc207289514" w:history="1">
            <w:r w:rsidRPr="004A028B">
              <w:rPr>
                <w:rStyle w:val="Hyperlink"/>
                <w:rFonts w:ascii="Aptos" w:eastAsia="Aptos" w:hAnsi="Aptos" w:cs="Aptos"/>
                <w:noProof/>
                <w:lang w:val="en-IN"/>
              </w:rPr>
              <w:t>Excel-Based Data Sharing</w:t>
            </w:r>
            <w:r>
              <w:rPr>
                <w:noProof/>
                <w:webHidden/>
              </w:rPr>
              <w:tab/>
            </w:r>
            <w:r>
              <w:rPr>
                <w:noProof/>
                <w:webHidden/>
              </w:rPr>
              <w:fldChar w:fldCharType="begin"/>
            </w:r>
            <w:r>
              <w:rPr>
                <w:noProof/>
                <w:webHidden/>
              </w:rPr>
              <w:instrText xml:space="preserve"> PAGEREF _Toc207289514 \h </w:instrText>
            </w:r>
            <w:r>
              <w:rPr>
                <w:noProof/>
                <w:webHidden/>
              </w:rPr>
            </w:r>
            <w:r>
              <w:rPr>
                <w:noProof/>
                <w:webHidden/>
              </w:rPr>
              <w:fldChar w:fldCharType="separate"/>
            </w:r>
            <w:r w:rsidR="002D5CA3">
              <w:rPr>
                <w:noProof/>
                <w:webHidden/>
              </w:rPr>
              <w:t>7</w:t>
            </w:r>
            <w:r>
              <w:rPr>
                <w:noProof/>
                <w:webHidden/>
              </w:rPr>
              <w:fldChar w:fldCharType="end"/>
            </w:r>
          </w:hyperlink>
        </w:p>
        <w:p w14:paraId="09126C5B" w14:textId="693A9249" w:rsidR="00AD2937" w:rsidRDefault="00AD2937">
          <w:pPr>
            <w:pStyle w:val="TOC4"/>
            <w:tabs>
              <w:tab w:val="right" w:leader="dot" w:pos="9350"/>
            </w:tabs>
            <w:rPr>
              <w:noProof/>
              <w:kern w:val="2"/>
              <w:lang w:val="en-IN" w:eastAsia="en-IN"/>
              <w14:ligatures w14:val="standardContextual"/>
            </w:rPr>
          </w:pPr>
          <w:hyperlink w:anchor="_Toc207289515" w:history="1">
            <w:r w:rsidRPr="004A028B">
              <w:rPr>
                <w:rStyle w:val="Hyperlink"/>
                <w:rFonts w:ascii="Aptos" w:eastAsia="Aptos" w:hAnsi="Aptos" w:cs="Aptos"/>
                <w:noProof/>
                <w:lang w:val="en-IN"/>
              </w:rPr>
              <w:t>Architecture</w:t>
            </w:r>
            <w:r>
              <w:rPr>
                <w:noProof/>
                <w:webHidden/>
              </w:rPr>
              <w:tab/>
            </w:r>
            <w:r>
              <w:rPr>
                <w:noProof/>
                <w:webHidden/>
              </w:rPr>
              <w:fldChar w:fldCharType="begin"/>
            </w:r>
            <w:r>
              <w:rPr>
                <w:noProof/>
                <w:webHidden/>
              </w:rPr>
              <w:instrText xml:space="preserve"> PAGEREF _Toc207289515 \h </w:instrText>
            </w:r>
            <w:r>
              <w:rPr>
                <w:noProof/>
                <w:webHidden/>
              </w:rPr>
            </w:r>
            <w:r>
              <w:rPr>
                <w:noProof/>
                <w:webHidden/>
              </w:rPr>
              <w:fldChar w:fldCharType="separate"/>
            </w:r>
            <w:r w:rsidR="002D5CA3">
              <w:rPr>
                <w:noProof/>
                <w:webHidden/>
              </w:rPr>
              <w:t>7</w:t>
            </w:r>
            <w:r>
              <w:rPr>
                <w:noProof/>
                <w:webHidden/>
              </w:rPr>
              <w:fldChar w:fldCharType="end"/>
            </w:r>
          </w:hyperlink>
        </w:p>
        <w:p w14:paraId="22D395D5" w14:textId="48A0BB24" w:rsidR="00AD2937" w:rsidRDefault="00AD2937">
          <w:pPr>
            <w:pStyle w:val="TOC2"/>
            <w:tabs>
              <w:tab w:val="right" w:leader="dot" w:pos="9350"/>
            </w:tabs>
            <w:rPr>
              <w:noProof/>
              <w:kern w:val="2"/>
              <w:lang w:val="en-IN" w:eastAsia="en-IN"/>
              <w14:ligatures w14:val="standardContextual"/>
            </w:rPr>
          </w:pPr>
          <w:hyperlink w:anchor="_Toc207289516" w:history="1">
            <w:r w:rsidRPr="004A028B">
              <w:rPr>
                <w:rStyle w:val="Hyperlink"/>
                <w:rFonts w:ascii="Aptos" w:eastAsia="Aptos" w:hAnsi="Aptos" w:cs="Aptos"/>
                <w:noProof/>
                <w:lang w:val="en-IN"/>
              </w:rPr>
              <w:t xml:space="preserve">Flow for NTPC’s on-demand charts generation in the application – </w:t>
            </w:r>
            <w:r w:rsidRPr="004A028B">
              <w:rPr>
                <w:rStyle w:val="Hyperlink"/>
                <w:rFonts w:ascii="Aptos" w:eastAsia="Aptos" w:hAnsi="Aptos" w:cs="Aptos"/>
                <w:i/>
                <w:iCs/>
                <w:noProof/>
                <w:lang w:val="en-IN"/>
              </w:rPr>
              <w:t>(This can be discussed and agreed upon)</w:t>
            </w:r>
            <w:r>
              <w:rPr>
                <w:noProof/>
                <w:webHidden/>
              </w:rPr>
              <w:tab/>
            </w:r>
            <w:r>
              <w:rPr>
                <w:noProof/>
                <w:webHidden/>
              </w:rPr>
              <w:fldChar w:fldCharType="begin"/>
            </w:r>
            <w:r>
              <w:rPr>
                <w:noProof/>
                <w:webHidden/>
              </w:rPr>
              <w:instrText xml:space="preserve"> PAGEREF _Toc207289516 \h </w:instrText>
            </w:r>
            <w:r>
              <w:rPr>
                <w:noProof/>
                <w:webHidden/>
              </w:rPr>
            </w:r>
            <w:r>
              <w:rPr>
                <w:noProof/>
                <w:webHidden/>
              </w:rPr>
              <w:fldChar w:fldCharType="separate"/>
            </w:r>
            <w:r w:rsidR="002D5CA3">
              <w:rPr>
                <w:noProof/>
                <w:webHidden/>
              </w:rPr>
              <w:t>8</w:t>
            </w:r>
            <w:r>
              <w:rPr>
                <w:noProof/>
                <w:webHidden/>
              </w:rPr>
              <w:fldChar w:fldCharType="end"/>
            </w:r>
          </w:hyperlink>
        </w:p>
        <w:p w14:paraId="2A27DDC1" w14:textId="5BFE59C4" w:rsidR="00AD2937" w:rsidRDefault="00AD2937">
          <w:pPr>
            <w:pStyle w:val="TOC2"/>
            <w:tabs>
              <w:tab w:val="right" w:leader="dot" w:pos="9350"/>
            </w:tabs>
            <w:rPr>
              <w:noProof/>
              <w:kern w:val="2"/>
              <w:lang w:val="en-IN" w:eastAsia="en-IN"/>
              <w14:ligatures w14:val="standardContextual"/>
            </w:rPr>
          </w:pPr>
          <w:hyperlink w:anchor="_Toc207289517" w:history="1">
            <w:r w:rsidRPr="004A028B">
              <w:rPr>
                <w:rStyle w:val="Hyperlink"/>
                <w:rFonts w:ascii="Aptos" w:eastAsia="Aptos" w:hAnsi="Aptos" w:cs="Aptos"/>
                <w:noProof/>
                <w:lang w:val="en-IN"/>
              </w:rPr>
              <w:t>POC Timeline</w:t>
            </w:r>
            <w:r>
              <w:rPr>
                <w:noProof/>
                <w:webHidden/>
              </w:rPr>
              <w:tab/>
            </w:r>
            <w:r>
              <w:rPr>
                <w:noProof/>
                <w:webHidden/>
              </w:rPr>
              <w:fldChar w:fldCharType="begin"/>
            </w:r>
            <w:r>
              <w:rPr>
                <w:noProof/>
                <w:webHidden/>
              </w:rPr>
              <w:instrText xml:space="preserve"> PAGEREF _Toc207289517 \h </w:instrText>
            </w:r>
            <w:r>
              <w:rPr>
                <w:noProof/>
                <w:webHidden/>
              </w:rPr>
            </w:r>
            <w:r>
              <w:rPr>
                <w:noProof/>
                <w:webHidden/>
              </w:rPr>
              <w:fldChar w:fldCharType="separate"/>
            </w:r>
            <w:r w:rsidR="002D5CA3">
              <w:rPr>
                <w:noProof/>
                <w:webHidden/>
              </w:rPr>
              <w:t>9</w:t>
            </w:r>
            <w:r>
              <w:rPr>
                <w:noProof/>
                <w:webHidden/>
              </w:rPr>
              <w:fldChar w:fldCharType="end"/>
            </w:r>
          </w:hyperlink>
        </w:p>
        <w:p w14:paraId="5672F2A1" w14:textId="27EAC62B" w:rsidR="00AD2937" w:rsidRDefault="00AD2937">
          <w:pPr>
            <w:pStyle w:val="TOC1"/>
            <w:tabs>
              <w:tab w:val="right" w:leader="dot" w:pos="9350"/>
            </w:tabs>
            <w:rPr>
              <w:noProof/>
              <w:kern w:val="2"/>
              <w:lang w:val="en-IN" w:eastAsia="en-IN"/>
              <w14:ligatures w14:val="standardContextual"/>
            </w:rPr>
          </w:pPr>
          <w:hyperlink w:anchor="_Toc207289518" w:history="1">
            <w:r w:rsidRPr="004A028B">
              <w:rPr>
                <w:rStyle w:val="Hyperlink"/>
                <w:rFonts w:ascii="Aptos" w:eastAsia="Aptos" w:hAnsi="Aptos" w:cs="Aptos"/>
                <w:noProof/>
                <w:lang w:val="en-IN"/>
              </w:rPr>
              <w:t>Overall Understanding from the shared Dataset (Dadri Data)</w:t>
            </w:r>
            <w:r>
              <w:rPr>
                <w:noProof/>
                <w:webHidden/>
              </w:rPr>
              <w:tab/>
            </w:r>
            <w:r>
              <w:rPr>
                <w:noProof/>
                <w:webHidden/>
              </w:rPr>
              <w:fldChar w:fldCharType="begin"/>
            </w:r>
            <w:r>
              <w:rPr>
                <w:noProof/>
                <w:webHidden/>
              </w:rPr>
              <w:instrText xml:space="preserve"> PAGEREF _Toc207289518 \h </w:instrText>
            </w:r>
            <w:r>
              <w:rPr>
                <w:noProof/>
                <w:webHidden/>
              </w:rPr>
            </w:r>
            <w:r>
              <w:rPr>
                <w:noProof/>
                <w:webHidden/>
              </w:rPr>
              <w:fldChar w:fldCharType="separate"/>
            </w:r>
            <w:r w:rsidR="002D5CA3">
              <w:rPr>
                <w:noProof/>
                <w:webHidden/>
              </w:rPr>
              <w:t>10</w:t>
            </w:r>
            <w:r>
              <w:rPr>
                <w:noProof/>
                <w:webHidden/>
              </w:rPr>
              <w:fldChar w:fldCharType="end"/>
            </w:r>
          </w:hyperlink>
        </w:p>
        <w:p w14:paraId="12D2E933" w14:textId="3261C594" w:rsidR="00AD2937" w:rsidRPr="00AD2937" w:rsidRDefault="00AD2937">
          <w:pPr>
            <w:pStyle w:val="TOC2"/>
            <w:tabs>
              <w:tab w:val="right" w:leader="dot" w:pos="9350"/>
            </w:tabs>
            <w:rPr>
              <w:noProof/>
              <w:kern w:val="2"/>
              <w:lang w:val="en-IN" w:eastAsia="en-IN"/>
              <w14:ligatures w14:val="standardContextual"/>
            </w:rPr>
          </w:pPr>
          <w:hyperlink w:anchor="_Toc207289519" w:history="1">
            <w:r w:rsidRPr="00AD2937">
              <w:rPr>
                <w:rStyle w:val="Hyperlink"/>
                <w:rFonts w:eastAsia="Aptos"/>
                <w:noProof/>
              </w:rPr>
              <w:t>1. Coal Procurement EDA</w:t>
            </w:r>
            <w:r w:rsidRPr="00AD2937">
              <w:rPr>
                <w:noProof/>
                <w:webHidden/>
              </w:rPr>
              <w:tab/>
            </w:r>
            <w:r w:rsidRPr="00AD2937">
              <w:rPr>
                <w:noProof/>
                <w:webHidden/>
              </w:rPr>
              <w:fldChar w:fldCharType="begin"/>
            </w:r>
            <w:r w:rsidRPr="00AD2937">
              <w:rPr>
                <w:noProof/>
                <w:webHidden/>
              </w:rPr>
              <w:instrText xml:space="preserve"> PAGEREF _Toc207289519 \h </w:instrText>
            </w:r>
            <w:r w:rsidRPr="00AD2937">
              <w:rPr>
                <w:noProof/>
                <w:webHidden/>
              </w:rPr>
            </w:r>
            <w:r w:rsidRPr="00AD2937">
              <w:rPr>
                <w:noProof/>
                <w:webHidden/>
              </w:rPr>
              <w:fldChar w:fldCharType="separate"/>
            </w:r>
            <w:r w:rsidR="002D5CA3">
              <w:rPr>
                <w:noProof/>
                <w:webHidden/>
              </w:rPr>
              <w:t>10</w:t>
            </w:r>
            <w:r w:rsidRPr="00AD2937">
              <w:rPr>
                <w:noProof/>
                <w:webHidden/>
              </w:rPr>
              <w:fldChar w:fldCharType="end"/>
            </w:r>
          </w:hyperlink>
        </w:p>
        <w:p w14:paraId="404913C8" w14:textId="5E287180" w:rsidR="00AD2937" w:rsidRPr="00AD2937" w:rsidRDefault="00AD2937">
          <w:pPr>
            <w:pStyle w:val="TOC2"/>
            <w:tabs>
              <w:tab w:val="right" w:leader="dot" w:pos="9350"/>
            </w:tabs>
            <w:rPr>
              <w:noProof/>
              <w:kern w:val="2"/>
              <w:lang w:val="en-IN" w:eastAsia="en-IN"/>
              <w14:ligatures w14:val="standardContextual"/>
            </w:rPr>
          </w:pPr>
          <w:hyperlink w:anchor="_Toc207289520" w:history="1">
            <w:r w:rsidRPr="00AD2937">
              <w:rPr>
                <w:rStyle w:val="Hyperlink"/>
                <w:rFonts w:eastAsia="Aptos"/>
                <w:noProof/>
              </w:rPr>
              <w:t>2. Coal GCV EDA</w:t>
            </w:r>
            <w:r w:rsidRPr="00AD2937">
              <w:rPr>
                <w:noProof/>
                <w:webHidden/>
              </w:rPr>
              <w:tab/>
            </w:r>
            <w:r w:rsidRPr="00AD2937">
              <w:rPr>
                <w:noProof/>
                <w:webHidden/>
              </w:rPr>
              <w:fldChar w:fldCharType="begin"/>
            </w:r>
            <w:r w:rsidRPr="00AD2937">
              <w:rPr>
                <w:noProof/>
                <w:webHidden/>
              </w:rPr>
              <w:instrText xml:space="preserve"> PAGEREF _Toc207289520 \h </w:instrText>
            </w:r>
            <w:r w:rsidRPr="00AD2937">
              <w:rPr>
                <w:noProof/>
                <w:webHidden/>
              </w:rPr>
            </w:r>
            <w:r w:rsidRPr="00AD2937">
              <w:rPr>
                <w:noProof/>
                <w:webHidden/>
              </w:rPr>
              <w:fldChar w:fldCharType="separate"/>
            </w:r>
            <w:r w:rsidR="002D5CA3">
              <w:rPr>
                <w:noProof/>
                <w:webHidden/>
              </w:rPr>
              <w:t>11</w:t>
            </w:r>
            <w:r w:rsidRPr="00AD2937">
              <w:rPr>
                <w:noProof/>
                <w:webHidden/>
              </w:rPr>
              <w:fldChar w:fldCharType="end"/>
            </w:r>
          </w:hyperlink>
        </w:p>
        <w:p w14:paraId="4E88B9B8" w14:textId="53BAC6FF" w:rsidR="00AD2937" w:rsidRDefault="00AD2937">
          <w:pPr>
            <w:pStyle w:val="TOC1"/>
            <w:tabs>
              <w:tab w:val="right" w:leader="dot" w:pos="9350"/>
            </w:tabs>
            <w:rPr>
              <w:noProof/>
              <w:kern w:val="2"/>
              <w:lang w:val="en-IN" w:eastAsia="en-IN"/>
              <w14:ligatures w14:val="standardContextual"/>
            </w:rPr>
          </w:pPr>
          <w:hyperlink w:anchor="_Toc207289521" w:history="1">
            <w:r w:rsidRPr="004A028B">
              <w:rPr>
                <w:rStyle w:val="Hyperlink"/>
                <w:rFonts w:ascii="Aptos" w:eastAsia="Aptos" w:hAnsi="Aptos" w:cs="Aptos"/>
                <w:noProof/>
                <w:lang w:val="en-IN"/>
              </w:rPr>
              <w:t>Commercials</w:t>
            </w:r>
            <w:r>
              <w:rPr>
                <w:noProof/>
                <w:webHidden/>
              </w:rPr>
              <w:tab/>
            </w:r>
            <w:r>
              <w:rPr>
                <w:noProof/>
                <w:webHidden/>
              </w:rPr>
              <w:fldChar w:fldCharType="begin"/>
            </w:r>
            <w:r>
              <w:rPr>
                <w:noProof/>
                <w:webHidden/>
              </w:rPr>
              <w:instrText xml:space="preserve"> PAGEREF _Toc207289521 \h </w:instrText>
            </w:r>
            <w:r>
              <w:rPr>
                <w:noProof/>
                <w:webHidden/>
              </w:rPr>
            </w:r>
            <w:r>
              <w:rPr>
                <w:noProof/>
                <w:webHidden/>
              </w:rPr>
              <w:fldChar w:fldCharType="separate"/>
            </w:r>
            <w:r w:rsidR="002D5CA3">
              <w:rPr>
                <w:noProof/>
                <w:webHidden/>
              </w:rPr>
              <w:t>13</w:t>
            </w:r>
            <w:r>
              <w:rPr>
                <w:noProof/>
                <w:webHidden/>
              </w:rPr>
              <w:fldChar w:fldCharType="end"/>
            </w:r>
          </w:hyperlink>
        </w:p>
        <w:p w14:paraId="47B268AA" w14:textId="6E49AE6B" w:rsidR="00450C0E" w:rsidRDefault="00000000" w:rsidP="1D9BC957">
          <w:pPr>
            <w:pStyle w:val="TOC1"/>
            <w:tabs>
              <w:tab w:val="right" w:leader="dot" w:pos="9360"/>
            </w:tabs>
            <w:rPr>
              <w:rStyle w:val="Hyperlink"/>
            </w:rPr>
          </w:pPr>
          <w:r>
            <w:fldChar w:fldCharType="end"/>
          </w:r>
        </w:p>
      </w:sdtContent>
    </w:sdt>
    <w:p w14:paraId="1988A92E" w14:textId="39F12899" w:rsidR="00450C0E" w:rsidRDefault="00450C0E" w:rsidP="1D9BC957">
      <w:pPr>
        <w:pStyle w:val="Heading2"/>
        <w:spacing w:before="0" w:after="0"/>
        <w:rPr>
          <w:rFonts w:ascii="Aptos" w:eastAsia="Aptos" w:hAnsi="Aptos" w:cs="Aptos"/>
          <w:lang w:val="en-IN"/>
        </w:rPr>
      </w:pPr>
    </w:p>
    <w:p w14:paraId="64DD5159" w14:textId="5F257F94" w:rsidR="00450C0E" w:rsidRDefault="00450C0E" w:rsidP="1D9BC957">
      <w:pPr>
        <w:pStyle w:val="Heading2"/>
        <w:spacing w:before="0" w:after="0"/>
        <w:rPr>
          <w:rFonts w:ascii="Aptos" w:eastAsia="Aptos" w:hAnsi="Aptos" w:cs="Aptos"/>
          <w:lang w:val="en-IN"/>
        </w:rPr>
      </w:pPr>
    </w:p>
    <w:p w14:paraId="169B8553" w14:textId="5FEE58EE" w:rsidR="00450C0E" w:rsidRDefault="00450C0E" w:rsidP="1D9BC957">
      <w:pPr>
        <w:keepNext/>
        <w:keepLines/>
        <w:rPr>
          <w:lang w:val="en-IN"/>
        </w:rPr>
      </w:pPr>
    </w:p>
    <w:p w14:paraId="66BF5650" w14:textId="5D871287" w:rsidR="00450C0E" w:rsidRDefault="00450C0E" w:rsidP="1D9BC957">
      <w:pPr>
        <w:keepNext/>
        <w:keepLines/>
        <w:rPr>
          <w:lang w:val="en-IN"/>
        </w:rPr>
      </w:pPr>
    </w:p>
    <w:p w14:paraId="62CD746F" w14:textId="070B2440" w:rsidR="00450C0E" w:rsidRDefault="00450C0E" w:rsidP="1D9BC957">
      <w:pPr>
        <w:keepNext/>
        <w:keepLines/>
        <w:rPr>
          <w:lang w:val="en-IN"/>
        </w:rPr>
      </w:pPr>
    </w:p>
    <w:p w14:paraId="428F2C4B" w14:textId="558ECA58" w:rsidR="00450C0E" w:rsidRDefault="00000000">
      <w:r>
        <w:br w:type="page"/>
      </w:r>
    </w:p>
    <w:p w14:paraId="1F67BB56" w14:textId="153DD16E" w:rsidR="00450C0E" w:rsidRDefault="0EDA0B75" w:rsidP="1D9BC957">
      <w:pPr>
        <w:pStyle w:val="Heading2"/>
        <w:spacing w:before="0" w:after="0"/>
        <w:rPr>
          <w:rFonts w:ascii="Aptos" w:eastAsia="Aptos" w:hAnsi="Aptos" w:cs="Aptos"/>
        </w:rPr>
      </w:pPr>
      <w:bookmarkStart w:id="0" w:name="_Toc429628963"/>
      <w:bookmarkStart w:id="1" w:name="_Toc323517095"/>
      <w:bookmarkStart w:id="2" w:name="_Toc207289501"/>
      <w:r w:rsidRPr="1D9BC957">
        <w:rPr>
          <w:rFonts w:ascii="Aptos" w:eastAsia="Aptos" w:hAnsi="Aptos" w:cs="Aptos"/>
          <w:lang w:val="en-IN"/>
        </w:rPr>
        <w:lastRenderedPageBreak/>
        <w:t>Context &amp; Background</w:t>
      </w:r>
      <w:bookmarkEnd w:id="0"/>
      <w:bookmarkEnd w:id="1"/>
      <w:bookmarkEnd w:id="2"/>
    </w:p>
    <w:p w14:paraId="3BAEB1A0" w14:textId="51BBC5DF"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NTPC faces increasing challenges in optimizing coal procurement and supply chain operations due to fluctuating demand, variable coal quality, transportation risks, and the need to balance cost efficiency with production reliability. The AI-driven conversational assistant proposed in this POC is designed to enhance operational decision-making by leveraging real-time data, predictive analytics, and scenario-based planning.</w:t>
      </w:r>
    </w:p>
    <w:p w14:paraId="49EC5061" w14:textId="317125E9" w:rsidR="00450C0E" w:rsidRDefault="0EDA0B75" w:rsidP="1D9BC957">
      <w:pPr>
        <w:pStyle w:val="Heading2"/>
        <w:spacing w:before="0" w:after="0"/>
        <w:rPr>
          <w:rFonts w:ascii="Aptos" w:eastAsia="Aptos" w:hAnsi="Aptos" w:cs="Aptos"/>
        </w:rPr>
      </w:pPr>
      <w:bookmarkStart w:id="3" w:name="_Toc1591755942"/>
      <w:bookmarkStart w:id="4" w:name="_Toc504016764"/>
      <w:bookmarkStart w:id="5" w:name="_Toc207289502"/>
      <w:r w:rsidRPr="1D9BC957">
        <w:rPr>
          <w:rFonts w:ascii="Aptos" w:eastAsia="Aptos" w:hAnsi="Aptos" w:cs="Aptos"/>
          <w:lang w:val="en-IN"/>
        </w:rPr>
        <w:t>Objectives &amp; Scope</w:t>
      </w:r>
      <w:bookmarkEnd w:id="3"/>
      <w:bookmarkEnd w:id="4"/>
      <w:bookmarkEnd w:id="5"/>
    </w:p>
    <w:p w14:paraId="5F3748B1" w14:textId="57A2A244"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The objective of this Proof of Concept (POC) is to validate the feasibility and effectiveness of an AI system that can calculate coal requirements, manage coal inventory buffers, and optimize procurement decisions under varying operational scenarios. The scope includes coal requirement calculations, route and climate risk evaluation, grade/blend optimization, cost analysis, plant efficiency and logistics planning.</w:t>
      </w:r>
    </w:p>
    <w:p w14:paraId="5FF967D9" w14:textId="05A9B3B0" w:rsidR="00450C0E" w:rsidRDefault="00450C0E" w:rsidP="1D9BC957">
      <w:pPr>
        <w:spacing w:after="0"/>
        <w:ind w:left="720"/>
        <w:rPr>
          <w:rFonts w:ascii="Aptos" w:eastAsia="Aptos" w:hAnsi="Aptos" w:cs="Aptos"/>
          <w:color w:val="000000" w:themeColor="text1"/>
        </w:rPr>
      </w:pPr>
    </w:p>
    <w:p w14:paraId="04B50495" w14:textId="50D1F17F" w:rsidR="00450C0E" w:rsidRDefault="0EDA0B75" w:rsidP="1D9BC957">
      <w:pPr>
        <w:pStyle w:val="Heading2"/>
        <w:spacing w:before="0" w:after="0"/>
        <w:rPr>
          <w:rFonts w:ascii="Aptos" w:eastAsia="Aptos" w:hAnsi="Aptos" w:cs="Aptos"/>
        </w:rPr>
      </w:pPr>
      <w:bookmarkStart w:id="6" w:name="_Toc861415688"/>
      <w:bookmarkStart w:id="7" w:name="_Toc1043064143"/>
      <w:bookmarkStart w:id="8" w:name="_Toc207289503"/>
      <w:r w:rsidRPr="1D9BC957">
        <w:rPr>
          <w:rFonts w:ascii="Aptos" w:eastAsia="Aptos" w:hAnsi="Aptos" w:cs="Aptos"/>
          <w:lang w:val="en-IN"/>
        </w:rPr>
        <w:t>Scenario for POC</w:t>
      </w:r>
      <w:bookmarkEnd w:id="6"/>
      <w:bookmarkEnd w:id="7"/>
      <w:bookmarkEnd w:id="8"/>
    </w:p>
    <w:p w14:paraId="1500C3FE" w14:textId="7EBDC0AB" w:rsidR="00450C0E" w:rsidRDefault="0EDA0B75" w:rsidP="1D9BC957">
      <w:pPr>
        <w:rPr>
          <w:rFonts w:ascii="Aptos" w:eastAsia="Aptos" w:hAnsi="Aptos" w:cs="Aptos"/>
          <w:color w:val="000000" w:themeColor="text1"/>
        </w:rPr>
      </w:pPr>
      <w:r w:rsidRPr="1D9BC957">
        <w:rPr>
          <w:rFonts w:ascii="Aptos" w:eastAsia="Aptos" w:hAnsi="Aptos" w:cs="Aptos"/>
          <w:b/>
          <w:bCs/>
          <w:color w:val="000000" w:themeColor="text1"/>
          <w:lang w:val="en-IN"/>
        </w:rPr>
        <w:t>Problem statement</w:t>
      </w:r>
      <w:r w:rsidRPr="1D9BC957">
        <w:rPr>
          <w:rFonts w:ascii="Aptos" w:eastAsia="Aptos" w:hAnsi="Aptos" w:cs="Aptos"/>
          <w:color w:val="000000" w:themeColor="text1"/>
          <w:lang w:val="en-IN"/>
        </w:rPr>
        <w:t xml:space="preserve">: </w:t>
      </w:r>
      <w:r w:rsidRPr="1D9BC957">
        <w:rPr>
          <w:rFonts w:ascii="Aptos" w:eastAsia="Aptos" w:hAnsi="Aptos" w:cs="Aptos"/>
          <w:i/>
          <w:iCs/>
          <w:color w:val="000000" w:themeColor="text1"/>
          <w:lang w:val="en-IN"/>
        </w:rPr>
        <w:t>Optimization of coal cost to manage the electricity demand for a given plant load factor.</w:t>
      </w:r>
    </w:p>
    <w:p w14:paraId="384E9F45" w14:textId="1CE0D6DC"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The POC will validate the AI system’s ability to address a limited subset of operational scenarios and decision-making challenges, including:</w:t>
      </w:r>
    </w:p>
    <w:p w14:paraId="167844F8" w14:textId="355566DE" w:rsidR="00450C0E" w:rsidRDefault="0EDA0B75" w:rsidP="1D9BC957">
      <w:pPr>
        <w:pStyle w:val="ListParagraph"/>
        <w:numPr>
          <w:ilvl w:val="0"/>
          <w:numId w:val="34"/>
        </w:numPr>
        <w:rPr>
          <w:rFonts w:ascii="Aptos" w:eastAsia="Aptos" w:hAnsi="Aptos" w:cs="Aptos"/>
          <w:color w:val="000000" w:themeColor="text1"/>
        </w:rPr>
      </w:pPr>
      <w:r w:rsidRPr="1D9BC957">
        <w:rPr>
          <w:rFonts w:ascii="Aptos" w:eastAsia="Aptos" w:hAnsi="Aptos" w:cs="Aptos"/>
          <w:color w:val="000000" w:themeColor="text1"/>
          <w:lang w:val="en-IN"/>
        </w:rPr>
        <w:t>Manual entry of electricity demand by NTPC teams.</w:t>
      </w:r>
    </w:p>
    <w:p w14:paraId="1F74E965" w14:textId="0472F6FD" w:rsidR="00450C0E" w:rsidRDefault="0EDA0B75" w:rsidP="1D9BC957">
      <w:pPr>
        <w:pStyle w:val="ListParagraph"/>
        <w:numPr>
          <w:ilvl w:val="0"/>
          <w:numId w:val="34"/>
        </w:numPr>
        <w:rPr>
          <w:rFonts w:ascii="Aptos" w:eastAsia="Aptos" w:hAnsi="Aptos" w:cs="Aptos"/>
          <w:color w:val="000000" w:themeColor="text1"/>
        </w:rPr>
      </w:pPr>
      <w:r w:rsidRPr="1D9BC957">
        <w:rPr>
          <w:rFonts w:ascii="Aptos" w:eastAsia="Aptos" w:hAnsi="Aptos" w:cs="Aptos"/>
          <w:color w:val="000000" w:themeColor="text1"/>
          <w:lang w:val="en-IN"/>
        </w:rPr>
        <w:t>Estimating coal quantity needed for daily electricity generation using demand and basic efficiency factors.</w:t>
      </w:r>
    </w:p>
    <w:p w14:paraId="421FAD53" w14:textId="2D1C8364" w:rsidR="00450C0E" w:rsidRDefault="0EDA0B75" w:rsidP="1D9BC957">
      <w:pPr>
        <w:pStyle w:val="ListParagraph"/>
        <w:numPr>
          <w:ilvl w:val="0"/>
          <w:numId w:val="34"/>
        </w:numPr>
        <w:rPr>
          <w:rFonts w:ascii="Aptos" w:eastAsia="Aptos" w:hAnsi="Aptos" w:cs="Aptos"/>
          <w:color w:val="000000" w:themeColor="text1"/>
        </w:rPr>
      </w:pPr>
      <w:r w:rsidRPr="1D9BC957">
        <w:rPr>
          <w:rFonts w:ascii="Aptos" w:eastAsia="Aptos" w:hAnsi="Aptos" w:cs="Aptos"/>
          <w:color w:val="000000" w:themeColor="text1"/>
          <w:lang w:val="en-IN"/>
        </w:rPr>
        <w:t>Maintaining a minimum 10–</w:t>
      </w:r>
      <w:proofErr w:type="gramStart"/>
      <w:r w:rsidRPr="1D9BC957">
        <w:rPr>
          <w:rFonts w:ascii="Aptos" w:eastAsia="Aptos" w:hAnsi="Aptos" w:cs="Aptos"/>
          <w:color w:val="000000" w:themeColor="text1"/>
          <w:lang w:val="en-IN"/>
        </w:rPr>
        <w:t>20 day</w:t>
      </w:r>
      <w:proofErr w:type="gramEnd"/>
      <w:r w:rsidRPr="1D9BC957">
        <w:rPr>
          <w:rFonts w:ascii="Aptos" w:eastAsia="Aptos" w:hAnsi="Aptos" w:cs="Aptos"/>
          <w:color w:val="000000" w:themeColor="text1"/>
          <w:lang w:val="en-IN"/>
        </w:rPr>
        <w:t xml:space="preserve"> emergency stock at a simplified level (no over-optimization).</w:t>
      </w:r>
    </w:p>
    <w:p w14:paraId="13D73C3C" w14:textId="152E5DBB" w:rsidR="00450C0E" w:rsidRDefault="0EDA0B75" w:rsidP="1D9BC957">
      <w:pPr>
        <w:pStyle w:val="ListParagraph"/>
        <w:numPr>
          <w:ilvl w:val="0"/>
          <w:numId w:val="34"/>
        </w:numPr>
        <w:rPr>
          <w:rFonts w:ascii="Aptos" w:eastAsia="Aptos" w:hAnsi="Aptos" w:cs="Aptos"/>
          <w:color w:val="000000" w:themeColor="text1"/>
        </w:rPr>
      </w:pPr>
      <w:r w:rsidRPr="1D9BC957">
        <w:rPr>
          <w:rFonts w:ascii="Aptos" w:eastAsia="Aptos" w:hAnsi="Aptos" w:cs="Aptos"/>
          <w:color w:val="000000" w:themeColor="text1"/>
          <w:lang w:val="en-IN"/>
        </w:rPr>
        <w:t>Basic assessment of transportation risks (e.g., generic delay factor) and adjustments.</w:t>
      </w:r>
    </w:p>
    <w:p w14:paraId="09E12F90" w14:textId="0A254C44" w:rsidR="00450C0E" w:rsidRDefault="0EDA0B75" w:rsidP="1D9BC957">
      <w:pPr>
        <w:pStyle w:val="ListParagraph"/>
        <w:numPr>
          <w:ilvl w:val="0"/>
          <w:numId w:val="34"/>
        </w:numPr>
        <w:rPr>
          <w:rFonts w:ascii="Aptos" w:eastAsia="Aptos" w:hAnsi="Aptos" w:cs="Aptos"/>
          <w:color w:val="000000" w:themeColor="text1"/>
        </w:rPr>
      </w:pPr>
      <w:r w:rsidRPr="1D9BC957">
        <w:rPr>
          <w:rFonts w:ascii="Aptos" w:eastAsia="Aptos" w:hAnsi="Aptos" w:cs="Aptos"/>
          <w:color w:val="000000" w:themeColor="text1"/>
          <w:lang w:val="en-IN"/>
        </w:rPr>
        <w:t xml:space="preserve">Demonstrating simple visualization of coal requirement, stock, and demand alignment </w:t>
      </w:r>
    </w:p>
    <w:p w14:paraId="1631432F" w14:textId="05EEBAED" w:rsidR="00450C0E" w:rsidRDefault="0EDA0B75" w:rsidP="1D9BC957">
      <w:pPr>
        <w:pStyle w:val="ListParagraph"/>
        <w:numPr>
          <w:ilvl w:val="0"/>
          <w:numId w:val="34"/>
        </w:numPr>
        <w:rPr>
          <w:rFonts w:ascii="Aptos" w:eastAsia="Aptos" w:hAnsi="Aptos" w:cs="Aptos"/>
          <w:color w:val="000000" w:themeColor="text1"/>
        </w:rPr>
      </w:pPr>
      <w:r w:rsidRPr="1D9BC957">
        <w:rPr>
          <w:rFonts w:ascii="Aptos" w:eastAsia="Aptos" w:hAnsi="Aptos" w:cs="Aptos"/>
          <w:color w:val="000000" w:themeColor="text1"/>
          <w:lang w:val="en-IN"/>
        </w:rPr>
        <w:t>Enable Natural Language Interaction to generate dynamic visualization (graphs, charts)</w:t>
      </w:r>
    </w:p>
    <w:p w14:paraId="6274E728" w14:textId="77777777" w:rsidR="0006610A" w:rsidRDefault="0006610A" w:rsidP="1D9BC957">
      <w:pPr>
        <w:rPr>
          <w:rFonts w:ascii="Aptos" w:eastAsia="Aptos" w:hAnsi="Aptos" w:cs="Aptos"/>
          <w:color w:val="0E2740"/>
          <w:lang w:val="en-IN"/>
        </w:rPr>
      </w:pPr>
    </w:p>
    <w:p w14:paraId="352C4498" w14:textId="77777777" w:rsidR="0006610A" w:rsidRDefault="0006610A" w:rsidP="1D9BC957">
      <w:pPr>
        <w:rPr>
          <w:rFonts w:ascii="Aptos" w:eastAsia="Aptos" w:hAnsi="Aptos" w:cs="Aptos"/>
          <w:color w:val="0E2740"/>
          <w:lang w:val="en-IN"/>
        </w:rPr>
      </w:pPr>
    </w:p>
    <w:p w14:paraId="6A63378D" w14:textId="77777777" w:rsidR="0006610A" w:rsidRDefault="0006610A" w:rsidP="1D9BC957">
      <w:pPr>
        <w:rPr>
          <w:rFonts w:ascii="Aptos" w:eastAsia="Aptos" w:hAnsi="Aptos" w:cs="Aptos"/>
          <w:color w:val="0E2740"/>
          <w:lang w:val="en-IN"/>
        </w:rPr>
      </w:pPr>
    </w:p>
    <w:p w14:paraId="550A7460" w14:textId="77777777" w:rsidR="0006610A" w:rsidRDefault="0006610A" w:rsidP="1D9BC957">
      <w:pPr>
        <w:rPr>
          <w:rFonts w:ascii="Aptos" w:eastAsia="Aptos" w:hAnsi="Aptos" w:cs="Aptos"/>
          <w:color w:val="0E2740"/>
          <w:lang w:val="en-IN"/>
        </w:rPr>
      </w:pPr>
    </w:p>
    <w:p w14:paraId="1B928A6F" w14:textId="7B57093D" w:rsidR="00450C0E" w:rsidRDefault="0EDA0B75" w:rsidP="0006610A">
      <w:pPr>
        <w:pStyle w:val="Heading1"/>
        <w:rPr>
          <w:rFonts w:eastAsia="Aptos"/>
        </w:rPr>
      </w:pPr>
      <w:bookmarkStart w:id="9" w:name="_Toc207289504"/>
      <w:r w:rsidRPr="1D9BC957">
        <w:rPr>
          <w:rFonts w:eastAsia="Aptos"/>
          <w:lang w:val="en-IN"/>
        </w:rPr>
        <w:lastRenderedPageBreak/>
        <w:t>High Level Architecture</w:t>
      </w:r>
      <w:bookmarkEnd w:id="9"/>
    </w:p>
    <w:p w14:paraId="1377B0A5" w14:textId="625B83B9" w:rsidR="00450C0E" w:rsidRDefault="00450C0E" w:rsidP="1D9BC957">
      <w:pPr>
        <w:rPr>
          <w:rFonts w:ascii="Aptos" w:eastAsia="Aptos" w:hAnsi="Aptos" w:cs="Aptos"/>
          <w:color w:val="000000" w:themeColor="text1"/>
        </w:rPr>
      </w:pPr>
    </w:p>
    <w:p w14:paraId="322CBB43" w14:textId="7B81C796" w:rsidR="00450C0E" w:rsidRDefault="0EDA0B75" w:rsidP="1D9BC957">
      <w:pPr>
        <w:rPr>
          <w:rFonts w:ascii="Aptos" w:eastAsia="Aptos" w:hAnsi="Aptos" w:cs="Aptos"/>
          <w:color w:val="000000" w:themeColor="text1"/>
        </w:rPr>
      </w:pPr>
      <w:r>
        <w:rPr>
          <w:noProof/>
        </w:rPr>
        <w:drawing>
          <wp:inline distT="0" distB="0" distL="0" distR="0" wp14:anchorId="45B2DF59" wp14:editId="77406084">
            <wp:extent cx="6153150" cy="2600325"/>
            <wp:effectExtent l="0" t="0" r="0" b="9525"/>
            <wp:docPr id="1258586366" name="drawing" descr="Group 1, Groupe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86366" name=""/>
                    <pic:cNvPicPr/>
                  </pic:nvPicPr>
                  <pic:blipFill>
                    <a:blip r:embed="rId10">
                      <a:extLst>
                        <a:ext uri="{28A0092B-C50C-407E-A947-70E740481C1C}">
                          <a14:useLocalDpi xmlns:a14="http://schemas.microsoft.com/office/drawing/2010/main" val="0"/>
                        </a:ext>
                      </a:extLst>
                    </a:blip>
                    <a:stretch>
                      <a:fillRect/>
                    </a:stretch>
                  </pic:blipFill>
                  <pic:spPr>
                    <a:xfrm>
                      <a:off x="0" y="0"/>
                      <a:ext cx="6153150" cy="2600325"/>
                    </a:xfrm>
                    <a:prstGeom prst="rect">
                      <a:avLst/>
                    </a:prstGeom>
                  </pic:spPr>
                </pic:pic>
              </a:graphicData>
            </a:graphic>
          </wp:inline>
        </w:drawing>
      </w:r>
    </w:p>
    <w:p w14:paraId="65A216BF" w14:textId="6F185133"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 xml:space="preserve">    </w:t>
      </w:r>
      <w:r w:rsidRPr="1D9BC957">
        <w:rPr>
          <w:rFonts w:ascii="Aptos" w:eastAsia="Aptos" w:hAnsi="Aptos" w:cs="Aptos"/>
          <w:i/>
          <w:iCs/>
          <w:color w:val="000000" w:themeColor="text1"/>
          <w:lang w:val="en-IN"/>
        </w:rPr>
        <w:t xml:space="preserve">Fig 1: Components of </w:t>
      </w:r>
      <w:r w:rsidR="00D670B7" w:rsidRPr="1D9BC957">
        <w:rPr>
          <w:rFonts w:ascii="Aptos" w:eastAsia="Aptos" w:hAnsi="Aptos" w:cs="Aptos"/>
          <w:i/>
          <w:iCs/>
          <w:color w:val="000000" w:themeColor="text1"/>
          <w:lang w:val="en-IN"/>
        </w:rPr>
        <w:t>high-level</w:t>
      </w:r>
      <w:r w:rsidRPr="1D9BC957">
        <w:rPr>
          <w:rFonts w:ascii="Aptos" w:eastAsia="Aptos" w:hAnsi="Aptos" w:cs="Aptos"/>
          <w:i/>
          <w:iCs/>
          <w:color w:val="000000" w:themeColor="text1"/>
          <w:lang w:val="en-IN"/>
        </w:rPr>
        <w:t xml:space="preserve"> architecture</w:t>
      </w:r>
    </w:p>
    <w:p w14:paraId="327E10AD" w14:textId="795637CA" w:rsidR="00450C0E" w:rsidRDefault="0EDA0B75" w:rsidP="1D9BC957">
      <w:pPr>
        <w:pStyle w:val="Heading4"/>
        <w:rPr>
          <w:rFonts w:ascii="Aptos" w:eastAsia="Aptos" w:hAnsi="Aptos" w:cs="Aptos"/>
        </w:rPr>
      </w:pPr>
      <w:bookmarkStart w:id="10" w:name="_Toc899709974"/>
      <w:bookmarkStart w:id="11" w:name="_Toc236139000"/>
      <w:bookmarkStart w:id="12" w:name="_Toc207289505"/>
      <w:r w:rsidRPr="1D9BC957">
        <w:rPr>
          <w:rFonts w:ascii="Aptos" w:eastAsia="Aptos" w:hAnsi="Aptos" w:cs="Aptos"/>
          <w:lang w:val="en-IN"/>
        </w:rPr>
        <w:t>Calculate Coal Requirement</w:t>
      </w:r>
      <w:bookmarkEnd w:id="10"/>
      <w:bookmarkEnd w:id="11"/>
      <w:bookmarkEnd w:id="12"/>
    </w:p>
    <w:p w14:paraId="43157291" w14:textId="77777777" w:rsidR="00D670B7" w:rsidRDefault="00D670B7" w:rsidP="1D9BC957">
      <w:pPr>
        <w:rPr>
          <w:rFonts w:ascii="Aptos" w:eastAsia="Aptos" w:hAnsi="Aptos" w:cs="Aptos"/>
          <w:color w:val="000000" w:themeColor="text1"/>
        </w:rPr>
      </w:pPr>
    </w:p>
    <w:p w14:paraId="27C59E55" w14:textId="77777777" w:rsidR="00D670B7" w:rsidRDefault="00D670B7" w:rsidP="1D9BC957">
      <w:pPr>
        <w:rPr>
          <w:rFonts w:ascii="Aptos" w:eastAsia="Aptos" w:hAnsi="Aptos" w:cs="Aptos"/>
          <w:color w:val="000000" w:themeColor="text1"/>
        </w:rPr>
      </w:pPr>
    </w:p>
    <w:p w14:paraId="224D9246" w14:textId="37BB5B16" w:rsidR="00450C0E" w:rsidRDefault="005664E7" w:rsidP="1D9BC957">
      <w:pPr>
        <w:rPr>
          <w:rFonts w:ascii="Aptos" w:eastAsia="Aptos" w:hAnsi="Aptos" w:cs="Aptos"/>
          <w:color w:val="000000" w:themeColor="text1"/>
        </w:rPr>
      </w:pPr>
      <w:r w:rsidRPr="005664E7">
        <w:rPr>
          <w:rFonts w:ascii="Aptos" w:eastAsia="Aptos" w:hAnsi="Aptos" w:cs="Aptos"/>
          <w:noProof/>
          <w:color w:val="000000" w:themeColor="text1"/>
        </w:rPr>
        <w:drawing>
          <wp:inline distT="0" distB="0" distL="0" distR="0" wp14:anchorId="29A22566" wp14:editId="1C2B1E04">
            <wp:extent cx="5467350" cy="3130550"/>
            <wp:effectExtent l="0" t="0" r="0" b="12700"/>
            <wp:docPr id="1276582416" name="Diagram 1">
              <a:extLst xmlns:a="http://schemas.openxmlformats.org/drawingml/2006/main">
                <a:ext uri="{FF2B5EF4-FFF2-40B4-BE49-F238E27FC236}">
                  <a16:creationId xmlns:a16="http://schemas.microsoft.com/office/drawing/2014/main" id="{FEE538BC-5D31-417E-94EE-1E601C68722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C780AA9" w14:textId="49A07196" w:rsidR="00450C0E" w:rsidRDefault="0EDA0B75" w:rsidP="1D9BC957">
      <w:pPr>
        <w:rPr>
          <w:rFonts w:ascii="Aptos" w:eastAsia="Aptos" w:hAnsi="Aptos" w:cs="Aptos"/>
          <w:color w:val="000000" w:themeColor="text1"/>
        </w:rPr>
      </w:pPr>
      <w:r w:rsidRPr="1D9BC957">
        <w:rPr>
          <w:rFonts w:ascii="Aptos" w:eastAsia="Aptos" w:hAnsi="Aptos" w:cs="Aptos"/>
          <w:i/>
          <w:iCs/>
          <w:color w:val="000000" w:themeColor="text1"/>
          <w:lang w:val="en-IN"/>
        </w:rPr>
        <w:t>Fig 2: Coal requirement parameters</w:t>
      </w:r>
    </w:p>
    <w:p w14:paraId="0A61B0D2" w14:textId="4EEBC8DE"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lastRenderedPageBreak/>
        <w:t>In this limited POC, the AI-driven system will calculate coal requirement by considering a restricted set of parameters. The projection will be made on a smaller dataset and fewer operational dimensions.</w:t>
      </w:r>
    </w:p>
    <w:p w14:paraId="496E7662" w14:textId="38BAEC2A" w:rsidR="00450C0E" w:rsidRDefault="0EDA0B75" w:rsidP="1D9BC957">
      <w:pPr>
        <w:pStyle w:val="ListParagraph"/>
        <w:numPr>
          <w:ilvl w:val="0"/>
          <w:numId w:val="33"/>
        </w:numPr>
        <w:tabs>
          <w:tab w:val="num" w:pos="360"/>
        </w:tabs>
        <w:ind w:left="360"/>
        <w:rPr>
          <w:rFonts w:ascii="Aptos" w:eastAsia="Aptos" w:hAnsi="Aptos" w:cs="Aptos"/>
          <w:color w:val="000000" w:themeColor="text1"/>
        </w:rPr>
      </w:pPr>
      <w:r w:rsidRPr="1D9BC957">
        <w:rPr>
          <w:rFonts w:ascii="Aptos" w:eastAsia="Aptos" w:hAnsi="Aptos" w:cs="Aptos"/>
          <w:color w:val="000000" w:themeColor="text1"/>
          <w:lang w:val="en-IN"/>
        </w:rPr>
        <w:t>Demand &amp; Generation Parameters</w:t>
      </w:r>
    </w:p>
    <w:p w14:paraId="05A37442" w14:textId="424F6791" w:rsidR="00450C0E" w:rsidRDefault="0EDA0B75" w:rsidP="1D9BC957">
      <w:pPr>
        <w:pStyle w:val="ListParagraph"/>
        <w:numPr>
          <w:ilvl w:val="1"/>
          <w:numId w:val="33"/>
        </w:numPr>
        <w:tabs>
          <w:tab w:val="num" w:pos="1080"/>
        </w:tabs>
        <w:ind w:left="1080"/>
        <w:rPr>
          <w:rFonts w:ascii="Aptos" w:eastAsia="Aptos" w:hAnsi="Aptos" w:cs="Aptos"/>
          <w:color w:val="000000" w:themeColor="text1"/>
        </w:rPr>
      </w:pPr>
      <w:r w:rsidRPr="1D9BC957">
        <w:rPr>
          <w:rFonts w:ascii="Aptos" w:eastAsia="Aptos" w:hAnsi="Aptos" w:cs="Aptos"/>
          <w:color w:val="000000" w:themeColor="text1"/>
          <w:lang w:val="en-IN"/>
        </w:rPr>
        <w:t>Input electricity demand (manual entry).</w:t>
      </w:r>
    </w:p>
    <w:p w14:paraId="7D4A894B" w14:textId="54D8270A" w:rsidR="00450C0E" w:rsidRDefault="0EDA0B75" w:rsidP="1D9BC957">
      <w:pPr>
        <w:pStyle w:val="ListParagraph"/>
        <w:numPr>
          <w:ilvl w:val="1"/>
          <w:numId w:val="33"/>
        </w:numPr>
        <w:tabs>
          <w:tab w:val="num" w:pos="1080"/>
        </w:tabs>
        <w:ind w:left="1080"/>
        <w:rPr>
          <w:rFonts w:ascii="Aptos" w:eastAsia="Aptos" w:hAnsi="Aptos" w:cs="Aptos"/>
          <w:color w:val="000000" w:themeColor="text1"/>
        </w:rPr>
      </w:pPr>
      <w:r w:rsidRPr="1D9BC957">
        <w:rPr>
          <w:rFonts w:ascii="Aptos" w:eastAsia="Aptos" w:hAnsi="Aptos" w:cs="Aptos"/>
          <w:color w:val="000000" w:themeColor="text1"/>
          <w:lang w:val="en-IN"/>
        </w:rPr>
        <w:t>Plant load factor (basic efficiency adjustment).</w:t>
      </w:r>
    </w:p>
    <w:p w14:paraId="158C49D2" w14:textId="4060BE4D" w:rsidR="00450C0E" w:rsidRDefault="0EDA0B75" w:rsidP="1D9BC957">
      <w:pPr>
        <w:pStyle w:val="ListParagraph"/>
        <w:numPr>
          <w:ilvl w:val="0"/>
          <w:numId w:val="33"/>
        </w:numPr>
        <w:tabs>
          <w:tab w:val="num" w:pos="360"/>
        </w:tabs>
        <w:ind w:left="360"/>
        <w:rPr>
          <w:rFonts w:ascii="Aptos" w:eastAsia="Aptos" w:hAnsi="Aptos" w:cs="Aptos"/>
          <w:color w:val="000000" w:themeColor="text1"/>
        </w:rPr>
      </w:pPr>
      <w:r w:rsidRPr="1D9BC957">
        <w:rPr>
          <w:rFonts w:ascii="Aptos" w:eastAsia="Aptos" w:hAnsi="Aptos" w:cs="Aptos"/>
          <w:color w:val="000000" w:themeColor="text1"/>
          <w:lang w:val="en-IN"/>
        </w:rPr>
        <w:t>Coal Quality Parameters</w:t>
      </w:r>
    </w:p>
    <w:p w14:paraId="5FA29440" w14:textId="70DA9925" w:rsidR="00450C0E" w:rsidRDefault="0EDA0B75" w:rsidP="1D9BC957">
      <w:pPr>
        <w:pStyle w:val="ListParagraph"/>
        <w:numPr>
          <w:ilvl w:val="1"/>
          <w:numId w:val="33"/>
        </w:numPr>
        <w:tabs>
          <w:tab w:val="num" w:pos="1080"/>
        </w:tabs>
        <w:ind w:left="1080"/>
        <w:rPr>
          <w:rFonts w:ascii="Aptos" w:eastAsia="Aptos" w:hAnsi="Aptos" w:cs="Aptos"/>
          <w:color w:val="000000" w:themeColor="text1"/>
        </w:rPr>
      </w:pPr>
      <w:r w:rsidRPr="1D9BC957">
        <w:rPr>
          <w:rFonts w:ascii="Aptos" w:eastAsia="Aptos" w:hAnsi="Aptos" w:cs="Aptos"/>
          <w:color w:val="000000" w:themeColor="text1"/>
          <w:lang w:val="en-IN"/>
        </w:rPr>
        <w:t>Calorific value (GCV/NCV only).</w:t>
      </w:r>
    </w:p>
    <w:p w14:paraId="1A3098E3" w14:textId="6B493AF0" w:rsidR="00450C0E" w:rsidRDefault="0EDA0B75" w:rsidP="1D9BC957">
      <w:pPr>
        <w:pStyle w:val="ListParagraph"/>
        <w:numPr>
          <w:ilvl w:val="0"/>
          <w:numId w:val="33"/>
        </w:numPr>
        <w:tabs>
          <w:tab w:val="num" w:pos="360"/>
        </w:tabs>
        <w:ind w:left="360"/>
        <w:rPr>
          <w:rFonts w:ascii="Aptos" w:eastAsia="Aptos" w:hAnsi="Aptos" w:cs="Aptos"/>
          <w:color w:val="000000" w:themeColor="text1"/>
        </w:rPr>
      </w:pPr>
      <w:r w:rsidRPr="1D9BC957">
        <w:rPr>
          <w:rFonts w:ascii="Aptos" w:eastAsia="Aptos" w:hAnsi="Aptos" w:cs="Aptos"/>
          <w:color w:val="000000" w:themeColor="text1"/>
          <w:lang w:val="en-IN"/>
        </w:rPr>
        <w:t>Cost Parameters</w:t>
      </w:r>
    </w:p>
    <w:p w14:paraId="79A7D797" w14:textId="6B047395" w:rsidR="00450C0E" w:rsidRDefault="0EDA0B75" w:rsidP="1D9BC957">
      <w:pPr>
        <w:pStyle w:val="ListParagraph"/>
        <w:numPr>
          <w:ilvl w:val="1"/>
          <w:numId w:val="33"/>
        </w:numPr>
        <w:tabs>
          <w:tab w:val="num" w:pos="1080"/>
        </w:tabs>
        <w:ind w:left="1080"/>
        <w:rPr>
          <w:rFonts w:ascii="Aptos" w:eastAsia="Aptos" w:hAnsi="Aptos" w:cs="Aptos"/>
          <w:color w:val="000000" w:themeColor="text1"/>
        </w:rPr>
      </w:pPr>
      <w:r w:rsidRPr="1D9BC957">
        <w:rPr>
          <w:rFonts w:ascii="Aptos" w:eastAsia="Aptos" w:hAnsi="Aptos" w:cs="Aptos"/>
          <w:color w:val="000000" w:themeColor="text1"/>
          <w:lang w:val="en-IN"/>
        </w:rPr>
        <w:t>Base commodity cost of coal (domestic/imported sample values).</w:t>
      </w:r>
    </w:p>
    <w:p w14:paraId="5DC244E4" w14:textId="01B95EC5" w:rsidR="00450C0E" w:rsidRDefault="0EDA0B75" w:rsidP="1D9BC957">
      <w:pPr>
        <w:pStyle w:val="ListParagraph"/>
        <w:numPr>
          <w:ilvl w:val="0"/>
          <w:numId w:val="33"/>
        </w:numPr>
        <w:tabs>
          <w:tab w:val="num" w:pos="360"/>
        </w:tabs>
        <w:ind w:left="360"/>
        <w:rPr>
          <w:rFonts w:ascii="Aptos" w:eastAsia="Aptos" w:hAnsi="Aptos" w:cs="Aptos"/>
          <w:color w:val="000000" w:themeColor="text1"/>
        </w:rPr>
      </w:pPr>
      <w:r w:rsidRPr="1D9BC957">
        <w:rPr>
          <w:rFonts w:ascii="Aptos" w:eastAsia="Aptos" w:hAnsi="Aptos" w:cs="Aptos"/>
          <w:color w:val="000000" w:themeColor="text1"/>
          <w:lang w:val="en-IN"/>
        </w:rPr>
        <w:t>Stock Parameters</w:t>
      </w:r>
    </w:p>
    <w:p w14:paraId="69705F9E" w14:textId="077D96EE" w:rsidR="00450C0E" w:rsidRDefault="0EDA0B75" w:rsidP="1D9BC957">
      <w:pPr>
        <w:pStyle w:val="ListParagraph"/>
        <w:numPr>
          <w:ilvl w:val="1"/>
          <w:numId w:val="33"/>
        </w:numPr>
        <w:tabs>
          <w:tab w:val="num" w:pos="1080"/>
        </w:tabs>
        <w:ind w:left="1080"/>
        <w:rPr>
          <w:rFonts w:ascii="Aptos" w:eastAsia="Aptos" w:hAnsi="Aptos" w:cs="Aptos"/>
          <w:color w:val="000000" w:themeColor="text1"/>
        </w:rPr>
      </w:pPr>
      <w:r w:rsidRPr="1D9BC957">
        <w:rPr>
          <w:rFonts w:ascii="Aptos" w:eastAsia="Aptos" w:hAnsi="Aptos" w:cs="Aptos"/>
          <w:color w:val="000000" w:themeColor="text1"/>
          <w:lang w:val="en-IN"/>
        </w:rPr>
        <w:t>Current coal stock levels (basic tracking).</w:t>
      </w:r>
    </w:p>
    <w:p w14:paraId="4082B5E9" w14:textId="2F429B52" w:rsidR="00450C0E" w:rsidRDefault="0EDA0B75" w:rsidP="1D9BC957">
      <w:pPr>
        <w:pStyle w:val="ListParagraph"/>
        <w:numPr>
          <w:ilvl w:val="1"/>
          <w:numId w:val="33"/>
        </w:numPr>
        <w:tabs>
          <w:tab w:val="num" w:pos="1080"/>
        </w:tabs>
        <w:ind w:left="1080"/>
        <w:rPr>
          <w:rFonts w:ascii="Aptos" w:eastAsia="Aptos" w:hAnsi="Aptos" w:cs="Aptos"/>
          <w:color w:val="000000" w:themeColor="text1"/>
        </w:rPr>
      </w:pPr>
      <w:r w:rsidRPr="1D9BC957">
        <w:rPr>
          <w:rFonts w:ascii="Aptos" w:eastAsia="Aptos" w:hAnsi="Aptos" w:cs="Aptos"/>
          <w:color w:val="000000" w:themeColor="text1"/>
          <w:lang w:val="en-IN"/>
        </w:rPr>
        <w:t>Minimum emergency buffer of 10–20 days.</w:t>
      </w:r>
    </w:p>
    <w:p w14:paraId="48ECD701" w14:textId="4EBC5272" w:rsidR="00450C0E" w:rsidRDefault="0EDA0B75" w:rsidP="1D9BC957">
      <w:pPr>
        <w:pStyle w:val="ListParagraph"/>
        <w:numPr>
          <w:ilvl w:val="0"/>
          <w:numId w:val="33"/>
        </w:numPr>
        <w:tabs>
          <w:tab w:val="num" w:pos="360"/>
        </w:tabs>
        <w:ind w:left="360"/>
        <w:rPr>
          <w:rFonts w:ascii="Aptos" w:eastAsia="Aptos" w:hAnsi="Aptos" w:cs="Aptos"/>
          <w:color w:val="000000" w:themeColor="text1"/>
        </w:rPr>
      </w:pPr>
      <w:r w:rsidRPr="1D9BC957">
        <w:rPr>
          <w:rFonts w:ascii="Aptos" w:eastAsia="Aptos" w:hAnsi="Aptos" w:cs="Aptos"/>
          <w:color w:val="000000" w:themeColor="text1"/>
          <w:lang w:val="en-IN"/>
        </w:rPr>
        <w:t>Decision Gates (Simplified)</w:t>
      </w:r>
    </w:p>
    <w:p w14:paraId="1FE028BE" w14:textId="6995F4E6" w:rsidR="00450C0E" w:rsidRDefault="0EDA0B75" w:rsidP="1D9BC957">
      <w:pPr>
        <w:pStyle w:val="ListParagraph"/>
        <w:numPr>
          <w:ilvl w:val="1"/>
          <w:numId w:val="33"/>
        </w:numPr>
        <w:tabs>
          <w:tab w:val="num" w:pos="1080"/>
        </w:tabs>
        <w:ind w:left="1080"/>
        <w:rPr>
          <w:rFonts w:ascii="Aptos" w:eastAsia="Aptos" w:hAnsi="Aptos" w:cs="Aptos"/>
          <w:color w:val="000000" w:themeColor="text1"/>
        </w:rPr>
      </w:pPr>
      <w:r w:rsidRPr="1D9BC957">
        <w:rPr>
          <w:rFonts w:ascii="Aptos" w:eastAsia="Aptos" w:hAnsi="Aptos" w:cs="Aptos"/>
          <w:color w:val="000000" w:themeColor="text1"/>
          <w:lang w:val="en-IN"/>
        </w:rPr>
        <w:t>Profitability check (tariff vs delivered cost at a broad level).</w:t>
      </w:r>
    </w:p>
    <w:p w14:paraId="5CC6DA1F" w14:textId="190C43A1" w:rsidR="00450C0E" w:rsidRDefault="0EDA0B75" w:rsidP="1D9BC957">
      <w:pPr>
        <w:pStyle w:val="ListParagraph"/>
        <w:numPr>
          <w:ilvl w:val="1"/>
          <w:numId w:val="33"/>
        </w:numPr>
        <w:tabs>
          <w:tab w:val="num" w:pos="1080"/>
        </w:tabs>
        <w:ind w:left="1080"/>
        <w:rPr>
          <w:rFonts w:ascii="Aptos" w:eastAsia="Aptos" w:hAnsi="Aptos" w:cs="Aptos"/>
          <w:color w:val="000000" w:themeColor="text1"/>
        </w:rPr>
      </w:pPr>
      <w:r w:rsidRPr="1D9BC957">
        <w:rPr>
          <w:rFonts w:ascii="Aptos" w:eastAsia="Aptos" w:hAnsi="Aptos" w:cs="Aptos"/>
          <w:color w:val="000000" w:themeColor="text1"/>
          <w:lang w:val="en-IN"/>
        </w:rPr>
        <w:t>Buffer gate (minimum stock levels maintained).</w:t>
      </w:r>
    </w:p>
    <w:p w14:paraId="1A7E295C" w14:textId="01171DA4" w:rsidR="00450C0E" w:rsidRDefault="00450C0E" w:rsidP="1D9BC957">
      <w:pPr>
        <w:ind w:left="360"/>
        <w:rPr>
          <w:rFonts w:ascii="Aptos" w:eastAsia="Aptos" w:hAnsi="Aptos" w:cs="Aptos"/>
          <w:color w:val="000000" w:themeColor="text1"/>
        </w:rPr>
      </w:pPr>
    </w:p>
    <w:p w14:paraId="09D0E6CD" w14:textId="67DB857D" w:rsidR="00450C0E" w:rsidRDefault="0EDA0B75" w:rsidP="1D9BC957">
      <w:pPr>
        <w:pStyle w:val="Heading2"/>
        <w:rPr>
          <w:rFonts w:ascii="Aptos" w:eastAsia="Aptos" w:hAnsi="Aptos" w:cs="Aptos"/>
        </w:rPr>
      </w:pPr>
      <w:bookmarkStart w:id="13" w:name="_Toc1579084646"/>
      <w:bookmarkStart w:id="14" w:name="_Toc672499020"/>
      <w:bookmarkStart w:id="15" w:name="_Toc207289506"/>
      <w:r w:rsidRPr="1D9BC957">
        <w:rPr>
          <w:rFonts w:ascii="Aptos" w:eastAsia="Aptos" w:hAnsi="Aptos" w:cs="Aptos"/>
          <w:lang w:val="en-IN"/>
        </w:rPr>
        <w:t>Out of Scope for POC</w:t>
      </w:r>
      <w:bookmarkEnd w:id="13"/>
      <w:bookmarkEnd w:id="14"/>
      <w:bookmarkEnd w:id="15"/>
    </w:p>
    <w:p w14:paraId="2AF97760" w14:textId="62738E93" w:rsidR="00450C0E" w:rsidRDefault="0EDA0B75" w:rsidP="1D9BC957">
      <w:pPr>
        <w:pStyle w:val="ListParagraph"/>
        <w:numPr>
          <w:ilvl w:val="0"/>
          <w:numId w:val="32"/>
        </w:numPr>
        <w:tabs>
          <w:tab w:val="num" w:pos="360"/>
        </w:tabs>
        <w:ind w:left="360"/>
        <w:rPr>
          <w:rFonts w:ascii="Aptos" w:eastAsia="Aptos" w:hAnsi="Aptos" w:cs="Aptos"/>
          <w:color w:val="000000" w:themeColor="text1"/>
        </w:rPr>
      </w:pPr>
      <w:r w:rsidRPr="1D9BC957">
        <w:rPr>
          <w:rFonts w:ascii="Aptos" w:eastAsia="Aptos" w:hAnsi="Aptos" w:cs="Aptos"/>
          <w:color w:val="000000" w:themeColor="text1"/>
          <w:lang w:val="en-IN"/>
        </w:rPr>
        <w:t>Detailed blending optimization.</w:t>
      </w:r>
    </w:p>
    <w:p w14:paraId="567A6495" w14:textId="7CECEE07" w:rsidR="00450C0E" w:rsidRDefault="0EDA0B75" w:rsidP="1D9BC957">
      <w:pPr>
        <w:pStyle w:val="ListParagraph"/>
        <w:numPr>
          <w:ilvl w:val="0"/>
          <w:numId w:val="32"/>
        </w:numPr>
        <w:tabs>
          <w:tab w:val="num" w:pos="360"/>
        </w:tabs>
        <w:ind w:left="360"/>
        <w:rPr>
          <w:rFonts w:ascii="Aptos" w:eastAsia="Aptos" w:hAnsi="Aptos" w:cs="Aptos"/>
          <w:color w:val="000000" w:themeColor="text1"/>
        </w:rPr>
      </w:pPr>
      <w:r w:rsidRPr="1D9BC957">
        <w:rPr>
          <w:rFonts w:ascii="Aptos" w:eastAsia="Aptos" w:hAnsi="Aptos" w:cs="Aptos"/>
          <w:color w:val="000000" w:themeColor="text1"/>
          <w:lang w:val="en-IN"/>
        </w:rPr>
        <w:t xml:space="preserve">Complete logistics </w:t>
      </w:r>
      <w:proofErr w:type="spellStart"/>
      <w:r w:rsidRPr="1D9BC957">
        <w:rPr>
          <w:rFonts w:ascii="Aptos" w:eastAsia="Aptos" w:hAnsi="Aptos" w:cs="Aptos"/>
          <w:color w:val="000000" w:themeColor="text1"/>
          <w:lang w:val="en-IN"/>
        </w:rPr>
        <w:t>modeling</w:t>
      </w:r>
      <w:proofErr w:type="spellEnd"/>
      <w:r w:rsidRPr="1D9BC957">
        <w:rPr>
          <w:rFonts w:ascii="Aptos" w:eastAsia="Aptos" w:hAnsi="Aptos" w:cs="Aptos"/>
          <w:color w:val="000000" w:themeColor="text1"/>
          <w:lang w:val="en-IN"/>
        </w:rPr>
        <w:t xml:space="preserve"> (rack/rail, unloading/handling capacities).</w:t>
      </w:r>
    </w:p>
    <w:p w14:paraId="2299FBC8" w14:textId="4F891FA2" w:rsidR="00450C0E" w:rsidRDefault="0EDA0B75" w:rsidP="1D9BC957">
      <w:pPr>
        <w:pStyle w:val="ListParagraph"/>
        <w:numPr>
          <w:ilvl w:val="0"/>
          <w:numId w:val="32"/>
        </w:numPr>
        <w:tabs>
          <w:tab w:val="num" w:pos="360"/>
        </w:tabs>
        <w:ind w:left="360"/>
        <w:rPr>
          <w:rFonts w:ascii="Aptos" w:eastAsia="Aptos" w:hAnsi="Aptos" w:cs="Aptos"/>
          <w:color w:val="000000" w:themeColor="text1"/>
        </w:rPr>
      </w:pPr>
      <w:r w:rsidRPr="1D9BC957">
        <w:rPr>
          <w:rFonts w:ascii="Aptos" w:eastAsia="Aptos" w:hAnsi="Aptos" w:cs="Aptos"/>
          <w:color w:val="000000" w:themeColor="text1"/>
          <w:lang w:val="en-IN"/>
        </w:rPr>
        <w:t xml:space="preserve">Full risk </w:t>
      </w:r>
      <w:proofErr w:type="spellStart"/>
      <w:r w:rsidRPr="1D9BC957">
        <w:rPr>
          <w:rFonts w:ascii="Aptos" w:eastAsia="Aptos" w:hAnsi="Aptos" w:cs="Aptos"/>
          <w:color w:val="000000" w:themeColor="text1"/>
          <w:lang w:val="en-IN"/>
        </w:rPr>
        <w:t>modeling</w:t>
      </w:r>
      <w:proofErr w:type="spellEnd"/>
      <w:r w:rsidRPr="1D9BC957">
        <w:rPr>
          <w:rFonts w:ascii="Aptos" w:eastAsia="Aptos" w:hAnsi="Aptos" w:cs="Aptos"/>
          <w:color w:val="000000" w:themeColor="text1"/>
          <w:lang w:val="en-IN"/>
        </w:rPr>
        <w:t xml:space="preserve"> (weather, supplier reliability, route disruptions).</w:t>
      </w:r>
    </w:p>
    <w:p w14:paraId="21A571BD" w14:textId="1FFCD6F6" w:rsidR="00450C0E" w:rsidRDefault="0EDA0B75" w:rsidP="1D9BC957">
      <w:pPr>
        <w:pStyle w:val="ListParagraph"/>
        <w:numPr>
          <w:ilvl w:val="0"/>
          <w:numId w:val="32"/>
        </w:numPr>
        <w:tabs>
          <w:tab w:val="num" w:pos="360"/>
        </w:tabs>
        <w:ind w:left="360"/>
        <w:rPr>
          <w:rFonts w:ascii="Aptos" w:eastAsia="Aptos" w:hAnsi="Aptos" w:cs="Aptos"/>
          <w:color w:val="000000" w:themeColor="text1"/>
        </w:rPr>
      </w:pPr>
      <w:r w:rsidRPr="1D9BC957">
        <w:rPr>
          <w:rFonts w:ascii="Aptos" w:eastAsia="Aptos" w:hAnsi="Aptos" w:cs="Aptos"/>
          <w:color w:val="000000" w:themeColor="text1"/>
          <w:lang w:val="en-IN"/>
        </w:rPr>
        <w:t>Comprehensive compliance and emission checks.</w:t>
      </w:r>
    </w:p>
    <w:p w14:paraId="597A743A" w14:textId="46B4299E" w:rsidR="00450C0E" w:rsidRDefault="0EDA0B75" w:rsidP="1D9BC957">
      <w:pPr>
        <w:pStyle w:val="ListParagraph"/>
        <w:numPr>
          <w:ilvl w:val="0"/>
          <w:numId w:val="32"/>
        </w:numPr>
        <w:tabs>
          <w:tab w:val="num" w:pos="360"/>
        </w:tabs>
        <w:ind w:left="360"/>
        <w:rPr>
          <w:rFonts w:ascii="Aptos" w:eastAsia="Aptos" w:hAnsi="Aptos" w:cs="Aptos"/>
          <w:color w:val="000000" w:themeColor="text1"/>
        </w:rPr>
      </w:pPr>
      <w:r w:rsidRPr="1D9BC957">
        <w:rPr>
          <w:rFonts w:ascii="Aptos" w:eastAsia="Aptos" w:hAnsi="Aptos" w:cs="Aptos"/>
          <w:color w:val="000000" w:themeColor="text1"/>
          <w:lang w:val="en-IN"/>
        </w:rPr>
        <w:t>Multi-parameter financial optimization.</w:t>
      </w:r>
    </w:p>
    <w:p w14:paraId="2D5AE06F" w14:textId="22F89B9A" w:rsidR="00450C0E" w:rsidRDefault="0EDA0B75" w:rsidP="1D9BC957">
      <w:pPr>
        <w:pStyle w:val="Heading2"/>
        <w:rPr>
          <w:rFonts w:ascii="Aptos" w:eastAsia="Aptos" w:hAnsi="Aptos" w:cs="Aptos"/>
        </w:rPr>
      </w:pPr>
      <w:bookmarkStart w:id="16" w:name="_Toc1836587105"/>
      <w:bookmarkStart w:id="17" w:name="_Toc7089391"/>
      <w:bookmarkStart w:id="18" w:name="_Toc207289507"/>
      <w:r w:rsidRPr="1D9BC957">
        <w:rPr>
          <w:rFonts w:ascii="Aptos" w:eastAsia="Aptos" w:hAnsi="Aptos" w:cs="Aptos"/>
          <w:lang w:val="en-IN"/>
        </w:rPr>
        <w:t>Key Deliverables</w:t>
      </w:r>
      <w:bookmarkEnd w:id="16"/>
      <w:bookmarkEnd w:id="17"/>
      <w:bookmarkEnd w:id="18"/>
    </w:p>
    <w:p w14:paraId="6133F129" w14:textId="741725FE" w:rsidR="00450C0E" w:rsidRDefault="0EDA0B75" w:rsidP="1D9BC957">
      <w:pPr>
        <w:pStyle w:val="ListParagraph"/>
        <w:numPr>
          <w:ilvl w:val="0"/>
          <w:numId w:val="31"/>
        </w:numPr>
        <w:tabs>
          <w:tab w:val="num" w:pos="360"/>
        </w:tabs>
        <w:ind w:left="360"/>
        <w:rPr>
          <w:rFonts w:ascii="Aptos" w:eastAsia="Aptos" w:hAnsi="Aptos" w:cs="Aptos"/>
          <w:color w:val="000000" w:themeColor="text1"/>
        </w:rPr>
      </w:pPr>
      <w:r w:rsidRPr="1D9BC957">
        <w:rPr>
          <w:rFonts w:ascii="Aptos" w:eastAsia="Aptos" w:hAnsi="Aptos" w:cs="Aptos"/>
          <w:color w:val="000000" w:themeColor="text1"/>
          <w:lang w:val="en-IN"/>
        </w:rPr>
        <w:t>Limited dataset validation (sample demand, stock, and cost records).</w:t>
      </w:r>
    </w:p>
    <w:p w14:paraId="01ADD043" w14:textId="21B2ABB4" w:rsidR="00450C0E" w:rsidRDefault="0EDA0B75" w:rsidP="1D9BC957">
      <w:pPr>
        <w:pStyle w:val="ListParagraph"/>
        <w:numPr>
          <w:ilvl w:val="0"/>
          <w:numId w:val="31"/>
        </w:numPr>
        <w:tabs>
          <w:tab w:val="num" w:pos="360"/>
        </w:tabs>
        <w:ind w:left="360"/>
        <w:rPr>
          <w:rFonts w:ascii="Aptos" w:eastAsia="Aptos" w:hAnsi="Aptos" w:cs="Aptos"/>
          <w:color w:val="000000" w:themeColor="text1"/>
        </w:rPr>
      </w:pPr>
      <w:r w:rsidRPr="1D9BC957">
        <w:rPr>
          <w:rFonts w:ascii="Aptos" w:eastAsia="Aptos" w:hAnsi="Aptos" w:cs="Aptos"/>
          <w:color w:val="000000" w:themeColor="text1"/>
          <w:lang w:val="en-IN"/>
        </w:rPr>
        <w:t>Basic prediction model for coal requirement (target ~</w:t>
      </w:r>
      <w:r w:rsidR="007F0AB5">
        <w:rPr>
          <w:rFonts w:ascii="Aptos" w:eastAsia="Aptos" w:hAnsi="Aptos" w:cs="Aptos"/>
          <w:color w:val="000000" w:themeColor="text1"/>
          <w:lang w:val="en-IN"/>
        </w:rPr>
        <w:t>8</w:t>
      </w:r>
      <w:r w:rsidRPr="1D9BC957">
        <w:rPr>
          <w:rFonts w:ascii="Aptos" w:eastAsia="Aptos" w:hAnsi="Aptos" w:cs="Aptos"/>
          <w:color w:val="000000" w:themeColor="text1"/>
          <w:lang w:val="en-IN"/>
        </w:rPr>
        <w:t>0% accuracy).</w:t>
      </w:r>
    </w:p>
    <w:p w14:paraId="653E4B73" w14:textId="64904E07" w:rsidR="00450C0E" w:rsidRDefault="0EDA0B75" w:rsidP="1D9BC957">
      <w:pPr>
        <w:pStyle w:val="ListParagraph"/>
        <w:numPr>
          <w:ilvl w:val="0"/>
          <w:numId w:val="31"/>
        </w:numPr>
        <w:tabs>
          <w:tab w:val="num" w:pos="360"/>
        </w:tabs>
        <w:ind w:left="360"/>
        <w:rPr>
          <w:rFonts w:ascii="Aptos" w:eastAsia="Aptos" w:hAnsi="Aptos" w:cs="Aptos"/>
          <w:color w:val="000000" w:themeColor="text1"/>
        </w:rPr>
      </w:pPr>
      <w:r w:rsidRPr="1D9BC957">
        <w:rPr>
          <w:rFonts w:ascii="Aptos" w:eastAsia="Aptos" w:hAnsi="Aptos" w:cs="Aptos"/>
          <w:color w:val="000000" w:themeColor="text1"/>
          <w:lang w:val="en-IN"/>
        </w:rPr>
        <w:t>Simple dashboard visualizing demand, coal requirement, and stock.</w:t>
      </w:r>
    </w:p>
    <w:p w14:paraId="39FDC421" w14:textId="779E9857" w:rsidR="00450C0E" w:rsidRDefault="0EDA0B75" w:rsidP="1D9BC957">
      <w:pPr>
        <w:pStyle w:val="ListParagraph"/>
        <w:numPr>
          <w:ilvl w:val="0"/>
          <w:numId w:val="31"/>
        </w:numPr>
        <w:tabs>
          <w:tab w:val="num" w:pos="360"/>
        </w:tabs>
        <w:ind w:left="360"/>
        <w:rPr>
          <w:rFonts w:ascii="Aptos" w:eastAsia="Aptos" w:hAnsi="Aptos" w:cs="Aptos"/>
          <w:color w:val="000000" w:themeColor="text1"/>
        </w:rPr>
      </w:pPr>
      <w:r w:rsidRPr="1D9BC957">
        <w:rPr>
          <w:rFonts w:ascii="Aptos" w:eastAsia="Aptos" w:hAnsi="Aptos" w:cs="Aptos"/>
          <w:color w:val="000000" w:themeColor="text1"/>
          <w:lang w:val="en-IN"/>
        </w:rPr>
        <w:t>Quick-win demonstration of feasibility within 4–6 weeks.</w:t>
      </w:r>
    </w:p>
    <w:p w14:paraId="364E5CDD" w14:textId="54532D18" w:rsidR="00450C0E" w:rsidRDefault="0EDA0B75" w:rsidP="1D9BC957">
      <w:pPr>
        <w:pStyle w:val="Heading2"/>
        <w:rPr>
          <w:rFonts w:ascii="Aptos" w:eastAsia="Aptos" w:hAnsi="Aptos" w:cs="Aptos"/>
        </w:rPr>
      </w:pPr>
      <w:bookmarkStart w:id="19" w:name="_Toc577795663"/>
      <w:bookmarkStart w:id="20" w:name="_Toc971863128"/>
      <w:bookmarkStart w:id="21" w:name="_Toc207289508"/>
      <w:r w:rsidRPr="1D9BC957">
        <w:rPr>
          <w:rFonts w:ascii="Aptos" w:eastAsia="Aptos" w:hAnsi="Aptos" w:cs="Aptos"/>
          <w:lang w:val="en-IN"/>
        </w:rPr>
        <w:t>Outputs and Client Value from the POC</w:t>
      </w:r>
      <w:bookmarkEnd w:id="19"/>
      <w:bookmarkEnd w:id="20"/>
      <w:bookmarkEnd w:id="21"/>
    </w:p>
    <w:p w14:paraId="017F672F" w14:textId="5EE8E5C0"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Upon completion of the POC, NTPC can expect the following outputs and value insights:</w:t>
      </w:r>
    </w:p>
    <w:p w14:paraId="2C914950" w14:textId="0861E6FF" w:rsidR="00450C0E" w:rsidRDefault="0EDA0B75" w:rsidP="1D9BC957">
      <w:pPr>
        <w:pStyle w:val="ListParagraph"/>
        <w:numPr>
          <w:ilvl w:val="0"/>
          <w:numId w:val="30"/>
        </w:numPr>
        <w:rPr>
          <w:rFonts w:ascii="Aptos" w:eastAsia="Aptos" w:hAnsi="Aptos" w:cs="Aptos"/>
          <w:color w:val="000000" w:themeColor="text1"/>
        </w:rPr>
      </w:pPr>
      <w:r w:rsidRPr="1D9BC957">
        <w:rPr>
          <w:rFonts w:ascii="Aptos" w:eastAsia="Aptos" w:hAnsi="Aptos" w:cs="Aptos"/>
          <w:color w:val="000000" w:themeColor="text1"/>
          <w:lang w:val="en-IN"/>
        </w:rPr>
        <w:t>A functional AI decision loop model capable of running daily procurement and energy planning cycles.</w:t>
      </w:r>
    </w:p>
    <w:p w14:paraId="2E096CAA" w14:textId="56168DBD" w:rsidR="00450C0E" w:rsidRDefault="0EDA0B75" w:rsidP="1D9BC957">
      <w:pPr>
        <w:pStyle w:val="ListParagraph"/>
        <w:numPr>
          <w:ilvl w:val="0"/>
          <w:numId w:val="30"/>
        </w:numPr>
        <w:rPr>
          <w:rFonts w:ascii="Aptos" w:eastAsia="Aptos" w:hAnsi="Aptos" w:cs="Aptos"/>
          <w:color w:val="000000" w:themeColor="text1"/>
        </w:rPr>
      </w:pPr>
      <w:r w:rsidRPr="1D9BC957">
        <w:rPr>
          <w:rFonts w:ascii="Aptos" w:eastAsia="Aptos" w:hAnsi="Aptos" w:cs="Aptos"/>
          <w:color w:val="000000" w:themeColor="text1"/>
          <w:lang w:val="en-IN"/>
        </w:rPr>
        <w:lastRenderedPageBreak/>
        <w:t>A cost-benefit analysis report comparing AI-optimized procurement vs. current manual methods.</w:t>
      </w:r>
    </w:p>
    <w:p w14:paraId="19A66C8B" w14:textId="49A8FF6C" w:rsidR="00450C0E" w:rsidRDefault="0EDA0B75" w:rsidP="1D9BC957">
      <w:pPr>
        <w:pStyle w:val="ListParagraph"/>
        <w:numPr>
          <w:ilvl w:val="0"/>
          <w:numId w:val="30"/>
        </w:numPr>
        <w:rPr>
          <w:rFonts w:ascii="Aptos" w:eastAsia="Aptos" w:hAnsi="Aptos" w:cs="Aptos"/>
          <w:color w:val="000000" w:themeColor="text1"/>
        </w:rPr>
      </w:pPr>
      <w:r w:rsidRPr="1D9BC957">
        <w:rPr>
          <w:rFonts w:ascii="Aptos" w:eastAsia="Aptos" w:hAnsi="Aptos" w:cs="Aptos"/>
          <w:color w:val="000000" w:themeColor="text1"/>
          <w:lang w:val="en-IN"/>
        </w:rPr>
        <w:t>Optimized coal blend plans for varying demand and climate scenarios.</w:t>
      </w:r>
    </w:p>
    <w:p w14:paraId="4E0D9E12" w14:textId="5BCE7CF4" w:rsidR="00450C0E" w:rsidRDefault="0EDA0B75" w:rsidP="1D9BC957">
      <w:pPr>
        <w:pStyle w:val="Heading2"/>
        <w:rPr>
          <w:rFonts w:ascii="Aptos" w:eastAsia="Aptos" w:hAnsi="Aptos" w:cs="Aptos"/>
        </w:rPr>
      </w:pPr>
      <w:bookmarkStart w:id="22" w:name="_Toc420852161"/>
      <w:bookmarkStart w:id="23" w:name="_Toc1605474105"/>
      <w:bookmarkStart w:id="24" w:name="_Toc207289509"/>
      <w:r w:rsidRPr="1D9BC957">
        <w:rPr>
          <w:rFonts w:ascii="Aptos" w:eastAsia="Aptos" w:hAnsi="Aptos" w:cs="Aptos"/>
          <w:lang w:val="en-IN"/>
        </w:rPr>
        <w:t>Business Benefits &amp; Value Proposition</w:t>
      </w:r>
      <w:bookmarkEnd w:id="22"/>
      <w:bookmarkEnd w:id="23"/>
      <w:bookmarkEnd w:id="24"/>
    </w:p>
    <w:p w14:paraId="5579C232" w14:textId="23AA01DA"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Implementing this AI-driven solution is expected to deliver measurable benefits to NTPC, including:</w:t>
      </w:r>
      <w:r>
        <w:br/>
      </w:r>
      <w:r w:rsidRPr="1D9BC957">
        <w:rPr>
          <w:rFonts w:ascii="Aptos" w:eastAsia="Aptos" w:hAnsi="Aptos" w:cs="Aptos"/>
          <w:color w:val="000000" w:themeColor="text1"/>
          <w:lang w:val="en-IN"/>
        </w:rPr>
        <w:t>- Reduction in procurement costs by optimizing sourcing decisions.</w:t>
      </w:r>
      <w:r>
        <w:br/>
      </w:r>
      <w:r w:rsidRPr="1D9BC957">
        <w:rPr>
          <w:rFonts w:ascii="Aptos" w:eastAsia="Aptos" w:hAnsi="Aptos" w:cs="Aptos"/>
          <w:color w:val="000000" w:themeColor="text1"/>
          <w:lang w:val="en-IN"/>
        </w:rPr>
        <w:t>- Improved reliability of coal supply through proactive risk management.</w:t>
      </w:r>
      <w:r>
        <w:br/>
      </w:r>
      <w:r w:rsidRPr="1D9BC957">
        <w:rPr>
          <w:rFonts w:ascii="Aptos" w:eastAsia="Aptos" w:hAnsi="Aptos" w:cs="Aptos"/>
          <w:color w:val="000000" w:themeColor="text1"/>
          <w:lang w:val="en-IN"/>
        </w:rPr>
        <w:t>- Maintenance of optimal emergency stock buffers (10–20 days) without overstocking.</w:t>
      </w:r>
      <w:r>
        <w:br/>
      </w:r>
      <w:r w:rsidRPr="1D9BC957">
        <w:rPr>
          <w:rFonts w:ascii="Aptos" w:eastAsia="Aptos" w:hAnsi="Aptos" w:cs="Aptos"/>
          <w:color w:val="000000" w:themeColor="text1"/>
          <w:lang w:val="en-IN"/>
        </w:rPr>
        <w:t>- Enhanced profitability by ensuring procurement costs remain lower than production revenue.</w:t>
      </w:r>
      <w:r>
        <w:br/>
      </w:r>
      <w:r w:rsidRPr="1D9BC957">
        <w:rPr>
          <w:rFonts w:ascii="Aptos" w:eastAsia="Aptos" w:hAnsi="Aptos" w:cs="Aptos"/>
          <w:color w:val="000000" w:themeColor="text1"/>
          <w:lang w:val="en-IN"/>
        </w:rPr>
        <w:t>- Increased operational agility through real-time decision support and automated scenario analysis.</w:t>
      </w:r>
    </w:p>
    <w:p w14:paraId="2EF5F67C" w14:textId="74BB8B03" w:rsidR="00450C0E" w:rsidRDefault="0EDA0B75" w:rsidP="1D9BC957">
      <w:pPr>
        <w:pStyle w:val="Heading2"/>
        <w:rPr>
          <w:rFonts w:ascii="Aptos" w:eastAsia="Aptos" w:hAnsi="Aptos" w:cs="Aptos"/>
        </w:rPr>
      </w:pPr>
      <w:bookmarkStart w:id="25" w:name="_Toc203401718"/>
      <w:bookmarkStart w:id="26" w:name="_Toc1136379627"/>
      <w:bookmarkStart w:id="27" w:name="_Toc207289510"/>
      <w:r w:rsidRPr="1D9BC957">
        <w:rPr>
          <w:rFonts w:ascii="Aptos" w:eastAsia="Aptos" w:hAnsi="Aptos" w:cs="Aptos"/>
          <w:lang w:val="en-IN"/>
        </w:rPr>
        <w:t>Data Requirements</w:t>
      </w:r>
      <w:bookmarkEnd w:id="25"/>
      <w:bookmarkEnd w:id="26"/>
      <w:bookmarkEnd w:id="27"/>
    </w:p>
    <w:p w14:paraId="5BA358FA" w14:textId="17B692E9"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The POC will operate using structured datasets covering at least 30–50 parameters in the following categories:</w:t>
      </w:r>
      <w:r>
        <w:br/>
      </w:r>
      <w:r w:rsidRPr="1D9BC957">
        <w:rPr>
          <w:rFonts w:ascii="Aptos" w:eastAsia="Aptos" w:hAnsi="Aptos" w:cs="Aptos"/>
          <w:color w:val="000000" w:themeColor="text1"/>
          <w:lang w:val="en-IN"/>
        </w:rPr>
        <w:t>- Coal Quality Data</w:t>
      </w:r>
      <w:r>
        <w:br/>
      </w:r>
      <w:r w:rsidRPr="1D9BC957">
        <w:rPr>
          <w:rFonts w:ascii="Aptos" w:eastAsia="Aptos" w:hAnsi="Aptos" w:cs="Aptos"/>
          <w:color w:val="000000" w:themeColor="text1"/>
          <w:lang w:val="en-IN"/>
        </w:rPr>
        <w:t>- Cost &amp; Price Data</w:t>
      </w:r>
      <w:r>
        <w:br/>
      </w:r>
      <w:r w:rsidRPr="1D9BC957">
        <w:rPr>
          <w:rFonts w:ascii="Aptos" w:eastAsia="Aptos" w:hAnsi="Aptos" w:cs="Aptos"/>
          <w:color w:val="000000" w:themeColor="text1"/>
          <w:lang w:val="en-IN"/>
        </w:rPr>
        <w:t>- Logistics Data</w:t>
      </w:r>
      <w:r>
        <w:br/>
      </w:r>
      <w:r w:rsidRPr="1D9BC957">
        <w:rPr>
          <w:rFonts w:ascii="Aptos" w:eastAsia="Aptos" w:hAnsi="Aptos" w:cs="Aptos"/>
          <w:color w:val="000000" w:themeColor="text1"/>
          <w:lang w:val="en-IN"/>
        </w:rPr>
        <w:t>- Stock &amp; Buffer Data</w:t>
      </w:r>
    </w:p>
    <w:p w14:paraId="731FCE07" w14:textId="6BD921F2" w:rsidR="00450C0E" w:rsidRDefault="00000000" w:rsidP="1D9BC957">
      <w:pPr>
        <w:rPr>
          <w:rFonts w:ascii="Aptos" w:eastAsia="Aptos" w:hAnsi="Aptos" w:cs="Aptos"/>
          <w:color w:val="000000" w:themeColor="text1"/>
        </w:rPr>
      </w:pPr>
      <w:r>
        <w:br/>
      </w:r>
      <w:r w:rsidR="0EDA0B75" w:rsidRPr="1D9BC957">
        <w:rPr>
          <w:rFonts w:ascii="Aptos" w:eastAsia="Aptos" w:hAnsi="Aptos" w:cs="Aptos"/>
          <w:color w:val="000000" w:themeColor="text1"/>
          <w:lang w:val="en-IN"/>
        </w:rPr>
        <w:t>Data will be provided in Excel format for ease of collection and processing during the POC phase.</w:t>
      </w:r>
    </w:p>
    <w:p w14:paraId="348F305B" w14:textId="0ED8B16D" w:rsidR="00450C0E" w:rsidRDefault="0EDA0B75" w:rsidP="1D9BC957">
      <w:pPr>
        <w:pStyle w:val="Heading2"/>
        <w:rPr>
          <w:rFonts w:ascii="Aptos" w:eastAsia="Aptos" w:hAnsi="Aptos" w:cs="Aptos"/>
        </w:rPr>
      </w:pPr>
      <w:bookmarkStart w:id="28" w:name="_Toc1215175921"/>
      <w:bookmarkStart w:id="29" w:name="_Toc479550719"/>
      <w:bookmarkStart w:id="30" w:name="_Toc207289511"/>
      <w:r w:rsidRPr="1D9BC957">
        <w:rPr>
          <w:rFonts w:ascii="Aptos" w:eastAsia="Aptos" w:hAnsi="Aptos" w:cs="Aptos"/>
          <w:lang w:val="en-IN"/>
        </w:rPr>
        <w:t>Risks &amp; Mitigation</w:t>
      </w:r>
      <w:bookmarkEnd w:id="28"/>
      <w:bookmarkEnd w:id="29"/>
      <w:bookmarkEnd w:id="30"/>
    </w:p>
    <w:p w14:paraId="7068D5E5" w14:textId="1567FEAD"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 Data quality or completeness issues → Mitigation: Data validation and cleansing before model runs.</w:t>
      </w:r>
      <w:r>
        <w:br/>
      </w:r>
      <w:r w:rsidRPr="1D9BC957">
        <w:rPr>
          <w:rFonts w:ascii="Aptos" w:eastAsia="Aptos" w:hAnsi="Aptos" w:cs="Aptos"/>
          <w:color w:val="000000" w:themeColor="text1"/>
          <w:lang w:val="en-IN"/>
        </w:rPr>
        <w:t>- Weather-induced transportation delays → Mitigation: Alternative sourcing and route plans.</w:t>
      </w:r>
      <w:r>
        <w:br/>
      </w:r>
      <w:r w:rsidRPr="1D9BC957">
        <w:rPr>
          <w:rFonts w:ascii="Aptos" w:eastAsia="Aptos" w:hAnsi="Aptos" w:cs="Aptos"/>
          <w:color w:val="000000" w:themeColor="text1"/>
          <w:lang w:val="en-IN"/>
        </w:rPr>
        <w:t>- Limited historical data for certain scenarios → Mitigation: Scenario modelling and synthetic data.</w:t>
      </w:r>
      <w:r>
        <w:br/>
      </w:r>
      <w:r w:rsidRPr="1D9BC957">
        <w:rPr>
          <w:rFonts w:ascii="Aptos" w:eastAsia="Aptos" w:hAnsi="Aptos" w:cs="Aptos"/>
          <w:color w:val="000000" w:themeColor="text1"/>
          <w:lang w:val="en-IN"/>
        </w:rPr>
        <w:t>- Resistance to AI recommendations → Mitigation: Stakeholder training and change management.</w:t>
      </w:r>
    </w:p>
    <w:p w14:paraId="1C518222" w14:textId="31449C77" w:rsidR="00450C0E" w:rsidRDefault="00450C0E" w:rsidP="1D9BC957">
      <w:pPr>
        <w:rPr>
          <w:rFonts w:ascii="Aptos" w:eastAsia="Aptos" w:hAnsi="Aptos" w:cs="Aptos"/>
          <w:color w:val="000000" w:themeColor="text1"/>
        </w:rPr>
      </w:pPr>
    </w:p>
    <w:p w14:paraId="3F5EB5B0" w14:textId="1B6BFE06" w:rsidR="00450C0E" w:rsidRDefault="0EDA0B75" w:rsidP="1D9BC957">
      <w:pPr>
        <w:pStyle w:val="Heading2"/>
        <w:rPr>
          <w:rFonts w:ascii="Aptos" w:eastAsia="Aptos" w:hAnsi="Aptos" w:cs="Aptos"/>
        </w:rPr>
      </w:pPr>
      <w:bookmarkStart w:id="31" w:name="_Toc250649693"/>
      <w:bookmarkStart w:id="32" w:name="_Toc268515385"/>
      <w:bookmarkStart w:id="33" w:name="_Toc207289512"/>
      <w:r w:rsidRPr="1D9BC957">
        <w:rPr>
          <w:rFonts w:ascii="Aptos" w:eastAsia="Aptos" w:hAnsi="Aptos" w:cs="Aptos"/>
          <w:lang w:val="en-IN"/>
        </w:rPr>
        <w:lastRenderedPageBreak/>
        <w:t>LLM Guardrails Framework for On-Prem Deployment</w:t>
      </w:r>
      <w:bookmarkEnd w:id="31"/>
      <w:bookmarkEnd w:id="32"/>
      <w:bookmarkEnd w:id="33"/>
    </w:p>
    <w:p w14:paraId="0F37EE61" w14:textId="54D05ED2"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To ensure that the LLM operates within controlled boundaries delivering quality responses while mitigating risks such as code hallucination, security exposure, or compliance violations.</w:t>
      </w:r>
    </w:p>
    <w:p w14:paraId="7EC6D61F" w14:textId="555BCE41" w:rsidR="00450C0E" w:rsidRDefault="00450C0E" w:rsidP="1D9BC957">
      <w:pPr>
        <w:rPr>
          <w:rFonts w:ascii="Aptos" w:eastAsia="Aptos" w:hAnsi="Aptos" w:cs="Aptos"/>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70"/>
        <w:gridCol w:w="3705"/>
        <w:gridCol w:w="3525"/>
      </w:tblGrid>
      <w:tr w:rsidR="1D9BC957" w14:paraId="48181C0D" w14:textId="77777777" w:rsidTr="1D9BC957">
        <w:trPr>
          <w:trHeight w:val="300"/>
        </w:trPr>
        <w:tc>
          <w:tcPr>
            <w:tcW w:w="1770" w:type="dxa"/>
            <w:tcMar>
              <w:left w:w="105" w:type="dxa"/>
              <w:right w:w="105" w:type="dxa"/>
            </w:tcMar>
          </w:tcPr>
          <w:p w14:paraId="65DD5BB9" w14:textId="16BC2ED6" w:rsidR="1D9BC957" w:rsidRDefault="1D9BC957" w:rsidP="1D9BC957">
            <w:pPr>
              <w:spacing w:after="120" w:line="264" w:lineRule="auto"/>
              <w:rPr>
                <w:rFonts w:ascii="Aptos" w:eastAsia="Aptos" w:hAnsi="Aptos" w:cs="Aptos"/>
              </w:rPr>
            </w:pPr>
            <w:r w:rsidRPr="1D9BC957">
              <w:rPr>
                <w:rFonts w:ascii="Aptos" w:eastAsia="Aptos" w:hAnsi="Aptos" w:cs="Aptos"/>
                <w:b/>
                <w:bCs/>
                <w:lang w:val="en-IN"/>
              </w:rPr>
              <w:t>Category</w:t>
            </w:r>
          </w:p>
        </w:tc>
        <w:tc>
          <w:tcPr>
            <w:tcW w:w="3705" w:type="dxa"/>
            <w:tcMar>
              <w:left w:w="105" w:type="dxa"/>
              <w:right w:w="105" w:type="dxa"/>
            </w:tcMar>
          </w:tcPr>
          <w:p w14:paraId="6F1F66EE" w14:textId="5F7C8E2C" w:rsidR="1D9BC957" w:rsidRDefault="1D9BC957" w:rsidP="1D9BC957">
            <w:pPr>
              <w:spacing w:after="120" w:line="264" w:lineRule="auto"/>
              <w:rPr>
                <w:rFonts w:ascii="Aptos" w:eastAsia="Aptos" w:hAnsi="Aptos" w:cs="Aptos"/>
              </w:rPr>
            </w:pPr>
            <w:r w:rsidRPr="1D9BC957">
              <w:rPr>
                <w:rFonts w:ascii="Aptos" w:eastAsia="Aptos" w:hAnsi="Aptos" w:cs="Aptos"/>
                <w:b/>
                <w:bCs/>
                <w:lang w:val="en-IN"/>
              </w:rPr>
              <w:t>What to Configure</w:t>
            </w:r>
          </w:p>
        </w:tc>
        <w:tc>
          <w:tcPr>
            <w:tcW w:w="3525" w:type="dxa"/>
            <w:tcMar>
              <w:left w:w="105" w:type="dxa"/>
              <w:right w:w="105" w:type="dxa"/>
            </w:tcMar>
          </w:tcPr>
          <w:p w14:paraId="4B869ECA" w14:textId="06E17CB4" w:rsidR="1D9BC957" w:rsidRDefault="1D9BC957" w:rsidP="1D9BC957">
            <w:pPr>
              <w:spacing w:after="120" w:line="264" w:lineRule="auto"/>
              <w:rPr>
                <w:rFonts w:ascii="Aptos" w:eastAsia="Aptos" w:hAnsi="Aptos" w:cs="Aptos"/>
              </w:rPr>
            </w:pPr>
            <w:r w:rsidRPr="1D9BC957">
              <w:rPr>
                <w:rFonts w:ascii="Aptos" w:eastAsia="Aptos" w:hAnsi="Aptos" w:cs="Aptos"/>
                <w:b/>
                <w:bCs/>
                <w:lang w:val="en-IN"/>
              </w:rPr>
              <w:t>Why It Matters</w:t>
            </w:r>
          </w:p>
        </w:tc>
      </w:tr>
      <w:tr w:rsidR="1D9BC957" w14:paraId="44F567B3" w14:textId="77777777" w:rsidTr="1D9BC957">
        <w:trPr>
          <w:trHeight w:val="300"/>
        </w:trPr>
        <w:tc>
          <w:tcPr>
            <w:tcW w:w="1770" w:type="dxa"/>
            <w:tcMar>
              <w:left w:w="105" w:type="dxa"/>
              <w:right w:w="105" w:type="dxa"/>
            </w:tcMar>
          </w:tcPr>
          <w:p w14:paraId="7FF97642" w14:textId="38F055DF" w:rsidR="1D9BC957" w:rsidRDefault="1D9BC957" w:rsidP="1D9BC957">
            <w:pPr>
              <w:spacing w:after="120" w:line="264" w:lineRule="auto"/>
              <w:rPr>
                <w:rFonts w:ascii="Aptos" w:eastAsia="Aptos" w:hAnsi="Aptos" w:cs="Aptos"/>
              </w:rPr>
            </w:pPr>
            <w:r w:rsidRPr="1D9BC957">
              <w:rPr>
                <w:rFonts w:ascii="Aptos" w:eastAsia="Aptos" w:hAnsi="Aptos" w:cs="Aptos"/>
                <w:b/>
                <w:bCs/>
                <w:lang w:val="en-IN"/>
              </w:rPr>
              <w:t>Input Validation</w:t>
            </w:r>
          </w:p>
        </w:tc>
        <w:tc>
          <w:tcPr>
            <w:tcW w:w="3705" w:type="dxa"/>
            <w:tcMar>
              <w:left w:w="105" w:type="dxa"/>
              <w:right w:w="105" w:type="dxa"/>
            </w:tcMar>
          </w:tcPr>
          <w:p w14:paraId="6C1F20DC" w14:textId="445AD189" w:rsidR="1D9BC957" w:rsidRDefault="1D9BC957" w:rsidP="1D9BC957">
            <w:pPr>
              <w:spacing w:after="120" w:line="264" w:lineRule="auto"/>
              <w:rPr>
                <w:rFonts w:ascii="Aptos" w:eastAsia="Aptos" w:hAnsi="Aptos" w:cs="Aptos"/>
              </w:rPr>
            </w:pPr>
            <w:r w:rsidRPr="1D9BC957">
              <w:rPr>
                <w:rFonts w:ascii="Aptos" w:eastAsia="Aptos" w:hAnsi="Aptos" w:cs="Aptos"/>
                <w:lang w:val="en-IN"/>
              </w:rPr>
              <w:t>• Sanitize all user inputs</w:t>
            </w:r>
          </w:p>
          <w:p w14:paraId="1A8094EF" w14:textId="75DAD25C" w:rsidR="1D9BC957" w:rsidRDefault="1D9BC957" w:rsidP="1D9BC957">
            <w:pPr>
              <w:spacing w:after="120" w:line="264" w:lineRule="auto"/>
              <w:rPr>
                <w:rFonts w:ascii="Aptos" w:eastAsia="Aptos" w:hAnsi="Aptos" w:cs="Aptos"/>
              </w:rPr>
            </w:pPr>
            <w:r w:rsidRPr="1D9BC957">
              <w:rPr>
                <w:rFonts w:ascii="Aptos" w:eastAsia="Aptos" w:hAnsi="Aptos" w:cs="Aptos"/>
                <w:lang w:val="en-IN"/>
              </w:rPr>
              <w:t>• Block prompt injection or code injection</w:t>
            </w:r>
          </w:p>
        </w:tc>
        <w:tc>
          <w:tcPr>
            <w:tcW w:w="3525" w:type="dxa"/>
            <w:tcMar>
              <w:left w:w="105" w:type="dxa"/>
              <w:right w:w="105" w:type="dxa"/>
            </w:tcMar>
          </w:tcPr>
          <w:p w14:paraId="0DD349B1" w14:textId="28F18EC8" w:rsidR="1D9BC957" w:rsidRDefault="1D9BC957" w:rsidP="1D9BC957">
            <w:pPr>
              <w:spacing w:after="120" w:line="264" w:lineRule="auto"/>
              <w:rPr>
                <w:rFonts w:ascii="Aptos" w:eastAsia="Aptos" w:hAnsi="Aptos" w:cs="Aptos"/>
              </w:rPr>
            </w:pPr>
            <w:r w:rsidRPr="1D9BC957">
              <w:rPr>
                <w:rFonts w:ascii="Aptos" w:eastAsia="Aptos" w:hAnsi="Aptos" w:cs="Aptos"/>
                <w:lang w:val="en-IN"/>
              </w:rPr>
              <w:t>Prevents malicious or malformed prompts</w:t>
            </w:r>
          </w:p>
        </w:tc>
      </w:tr>
      <w:tr w:rsidR="1D9BC957" w14:paraId="01360A1C" w14:textId="77777777" w:rsidTr="1D9BC957">
        <w:trPr>
          <w:trHeight w:val="300"/>
        </w:trPr>
        <w:tc>
          <w:tcPr>
            <w:tcW w:w="1770" w:type="dxa"/>
            <w:tcMar>
              <w:left w:w="105" w:type="dxa"/>
              <w:right w:w="105" w:type="dxa"/>
            </w:tcMar>
          </w:tcPr>
          <w:p w14:paraId="16DDBB1A" w14:textId="5E2C94E7" w:rsidR="1D9BC957" w:rsidRDefault="1D9BC957" w:rsidP="1D9BC957">
            <w:pPr>
              <w:spacing w:after="120" w:line="264" w:lineRule="auto"/>
              <w:rPr>
                <w:rFonts w:ascii="Aptos" w:eastAsia="Aptos" w:hAnsi="Aptos" w:cs="Aptos"/>
              </w:rPr>
            </w:pPr>
            <w:r w:rsidRPr="1D9BC957">
              <w:rPr>
                <w:rFonts w:ascii="Aptos" w:eastAsia="Aptos" w:hAnsi="Aptos" w:cs="Aptos"/>
                <w:b/>
                <w:bCs/>
                <w:lang w:val="en-IN"/>
              </w:rPr>
              <w:t>Prompt Templates</w:t>
            </w:r>
          </w:p>
        </w:tc>
        <w:tc>
          <w:tcPr>
            <w:tcW w:w="3705" w:type="dxa"/>
            <w:tcMar>
              <w:left w:w="105" w:type="dxa"/>
              <w:right w:w="105" w:type="dxa"/>
            </w:tcMar>
          </w:tcPr>
          <w:p w14:paraId="28B831F5" w14:textId="0A234338" w:rsidR="1D9BC957" w:rsidRDefault="1D9BC957" w:rsidP="1D9BC957">
            <w:pPr>
              <w:spacing w:after="120" w:line="264" w:lineRule="auto"/>
              <w:rPr>
                <w:rFonts w:ascii="Aptos" w:eastAsia="Aptos" w:hAnsi="Aptos" w:cs="Aptos"/>
              </w:rPr>
            </w:pPr>
            <w:r w:rsidRPr="1D9BC957">
              <w:rPr>
                <w:rFonts w:ascii="Aptos" w:eastAsia="Aptos" w:hAnsi="Aptos" w:cs="Aptos"/>
                <w:lang w:val="en-IN"/>
              </w:rPr>
              <w:t>• Use structured prompts with placeholders</w:t>
            </w:r>
          </w:p>
          <w:p w14:paraId="5A207C31" w14:textId="5E6F4B4C" w:rsidR="1D9BC957" w:rsidRDefault="1D9BC957" w:rsidP="1D9BC957">
            <w:pPr>
              <w:spacing w:after="120" w:line="264" w:lineRule="auto"/>
              <w:rPr>
                <w:rFonts w:ascii="Aptos" w:eastAsia="Aptos" w:hAnsi="Aptos" w:cs="Aptos"/>
              </w:rPr>
            </w:pPr>
            <w:r w:rsidRPr="1D9BC957">
              <w:rPr>
                <w:rFonts w:ascii="Aptos" w:eastAsia="Aptos" w:hAnsi="Aptos" w:cs="Aptos"/>
                <w:lang w:val="en-IN"/>
              </w:rPr>
              <w:t>• Restrict "freeform" generation</w:t>
            </w:r>
          </w:p>
        </w:tc>
        <w:tc>
          <w:tcPr>
            <w:tcW w:w="3525" w:type="dxa"/>
            <w:tcMar>
              <w:left w:w="105" w:type="dxa"/>
              <w:right w:w="105" w:type="dxa"/>
            </w:tcMar>
          </w:tcPr>
          <w:p w14:paraId="3E3B3E1C" w14:textId="551D9320" w:rsidR="1D9BC957" w:rsidRDefault="1D9BC957" w:rsidP="1D9BC957">
            <w:pPr>
              <w:spacing w:after="120" w:line="264" w:lineRule="auto"/>
              <w:rPr>
                <w:rFonts w:ascii="Aptos" w:eastAsia="Aptos" w:hAnsi="Aptos" w:cs="Aptos"/>
              </w:rPr>
            </w:pPr>
            <w:r w:rsidRPr="1D9BC957">
              <w:rPr>
                <w:rFonts w:ascii="Aptos" w:eastAsia="Aptos" w:hAnsi="Aptos" w:cs="Aptos"/>
                <w:lang w:val="en-IN"/>
              </w:rPr>
              <w:t>Ensures predictable output aligned with use case</w:t>
            </w:r>
          </w:p>
        </w:tc>
      </w:tr>
      <w:tr w:rsidR="1D9BC957" w14:paraId="21BC70C9" w14:textId="77777777" w:rsidTr="1D9BC957">
        <w:trPr>
          <w:trHeight w:val="300"/>
        </w:trPr>
        <w:tc>
          <w:tcPr>
            <w:tcW w:w="1770" w:type="dxa"/>
            <w:tcMar>
              <w:left w:w="105" w:type="dxa"/>
              <w:right w:w="105" w:type="dxa"/>
            </w:tcMar>
          </w:tcPr>
          <w:p w14:paraId="2696070B" w14:textId="6CD72D02" w:rsidR="1D9BC957" w:rsidRDefault="1D9BC957" w:rsidP="1D9BC957">
            <w:pPr>
              <w:spacing w:after="120" w:line="264" w:lineRule="auto"/>
              <w:rPr>
                <w:rFonts w:ascii="Aptos" w:eastAsia="Aptos" w:hAnsi="Aptos" w:cs="Aptos"/>
              </w:rPr>
            </w:pPr>
            <w:r w:rsidRPr="1D9BC957">
              <w:rPr>
                <w:rFonts w:ascii="Aptos" w:eastAsia="Aptos" w:hAnsi="Aptos" w:cs="Aptos"/>
                <w:b/>
                <w:bCs/>
                <w:lang w:val="en-IN"/>
              </w:rPr>
              <w:t>Output Filtering</w:t>
            </w:r>
          </w:p>
        </w:tc>
        <w:tc>
          <w:tcPr>
            <w:tcW w:w="3705" w:type="dxa"/>
            <w:tcMar>
              <w:left w:w="105" w:type="dxa"/>
              <w:right w:w="105" w:type="dxa"/>
            </w:tcMar>
          </w:tcPr>
          <w:p w14:paraId="46FBA05E" w14:textId="5F6617BF" w:rsidR="1D9BC957" w:rsidRDefault="1D9BC957" w:rsidP="1D9BC957">
            <w:pPr>
              <w:spacing w:after="120" w:line="264" w:lineRule="auto"/>
              <w:rPr>
                <w:rFonts w:ascii="Aptos" w:eastAsia="Aptos" w:hAnsi="Aptos" w:cs="Aptos"/>
              </w:rPr>
            </w:pPr>
            <w:r w:rsidRPr="1D9BC957">
              <w:rPr>
                <w:rFonts w:ascii="Aptos" w:eastAsia="Aptos" w:hAnsi="Aptos" w:cs="Aptos"/>
                <w:lang w:val="en-IN"/>
              </w:rPr>
              <w:t>• Scan LLM responses for banned functions, harmful code, or hallucinated logic</w:t>
            </w:r>
          </w:p>
        </w:tc>
        <w:tc>
          <w:tcPr>
            <w:tcW w:w="3525" w:type="dxa"/>
            <w:tcMar>
              <w:left w:w="105" w:type="dxa"/>
              <w:right w:w="105" w:type="dxa"/>
            </w:tcMar>
          </w:tcPr>
          <w:p w14:paraId="0238FD59" w14:textId="57CCF38D" w:rsidR="1D9BC957" w:rsidRDefault="1D9BC957" w:rsidP="1D9BC957">
            <w:pPr>
              <w:spacing w:after="120" w:line="264" w:lineRule="auto"/>
              <w:rPr>
                <w:rFonts w:ascii="Aptos" w:eastAsia="Aptos" w:hAnsi="Aptos" w:cs="Aptos"/>
              </w:rPr>
            </w:pPr>
            <w:r w:rsidRPr="1D9BC957">
              <w:rPr>
                <w:rFonts w:ascii="Aptos" w:eastAsia="Aptos" w:hAnsi="Aptos" w:cs="Aptos"/>
                <w:lang w:val="en-IN"/>
              </w:rPr>
              <w:t>Protects against insecure or irrelevant code generation</w:t>
            </w:r>
          </w:p>
        </w:tc>
      </w:tr>
      <w:tr w:rsidR="1D9BC957" w14:paraId="00ABEB41" w14:textId="77777777" w:rsidTr="1D9BC957">
        <w:trPr>
          <w:trHeight w:val="300"/>
        </w:trPr>
        <w:tc>
          <w:tcPr>
            <w:tcW w:w="1770" w:type="dxa"/>
            <w:tcMar>
              <w:left w:w="105" w:type="dxa"/>
              <w:right w:w="105" w:type="dxa"/>
            </w:tcMar>
          </w:tcPr>
          <w:p w14:paraId="4047CA7B" w14:textId="0FE70AA4" w:rsidR="1D9BC957" w:rsidRDefault="1D9BC957" w:rsidP="1D9BC957">
            <w:pPr>
              <w:spacing w:after="120" w:line="264" w:lineRule="auto"/>
              <w:rPr>
                <w:rFonts w:ascii="Aptos" w:eastAsia="Aptos" w:hAnsi="Aptos" w:cs="Aptos"/>
              </w:rPr>
            </w:pPr>
            <w:r w:rsidRPr="1D9BC957">
              <w:rPr>
                <w:rFonts w:ascii="Aptos" w:eastAsia="Aptos" w:hAnsi="Aptos" w:cs="Aptos"/>
                <w:b/>
                <w:bCs/>
                <w:lang w:val="en-IN"/>
              </w:rPr>
              <w:t>Context Limiting</w:t>
            </w:r>
          </w:p>
        </w:tc>
        <w:tc>
          <w:tcPr>
            <w:tcW w:w="3705" w:type="dxa"/>
            <w:tcMar>
              <w:left w:w="105" w:type="dxa"/>
              <w:right w:w="105" w:type="dxa"/>
            </w:tcMar>
          </w:tcPr>
          <w:p w14:paraId="3C97DDE9" w14:textId="142A6871" w:rsidR="1D9BC957" w:rsidRDefault="1D9BC957" w:rsidP="1D9BC957">
            <w:pPr>
              <w:spacing w:after="120" w:line="264" w:lineRule="auto"/>
              <w:rPr>
                <w:rFonts w:ascii="Aptos" w:eastAsia="Aptos" w:hAnsi="Aptos" w:cs="Aptos"/>
              </w:rPr>
            </w:pPr>
            <w:r w:rsidRPr="1D9BC957">
              <w:rPr>
                <w:rFonts w:ascii="Aptos" w:eastAsia="Aptos" w:hAnsi="Aptos" w:cs="Aptos"/>
                <w:lang w:val="en-IN"/>
              </w:rPr>
              <w:t>• Set token or character limits</w:t>
            </w:r>
          </w:p>
          <w:p w14:paraId="20283A7F" w14:textId="2F2347ED" w:rsidR="1D9BC957" w:rsidRDefault="1D9BC957" w:rsidP="1D9BC957">
            <w:pPr>
              <w:spacing w:after="120" w:line="264" w:lineRule="auto"/>
              <w:rPr>
                <w:rFonts w:ascii="Aptos" w:eastAsia="Aptos" w:hAnsi="Aptos" w:cs="Aptos"/>
              </w:rPr>
            </w:pPr>
            <w:r w:rsidRPr="1D9BC957">
              <w:rPr>
                <w:rFonts w:ascii="Aptos" w:eastAsia="Aptos" w:hAnsi="Aptos" w:cs="Aptos"/>
                <w:lang w:val="en-IN"/>
              </w:rPr>
              <w:t>• Scope to specific SDK functions/fields</w:t>
            </w:r>
          </w:p>
        </w:tc>
        <w:tc>
          <w:tcPr>
            <w:tcW w:w="3525" w:type="dxa"/>
            <w:tcMar>
              <w:left w:w="105" w:type="dxa"/>
              <w:right w:w="105" w:type="dxa"/>
            </w:tcMar>
          </w:tcPr>
          <w:p w14:paraId="04C0B722" w14:textId="7C587D1F" w:rsidR="1D9BC957" w:rsidRDefault="1D9BC957" w:rsidP="1D9BC957">
            <w:pPr>
              <w:spacing w:after="120" w:line="264" w:lineRule="auto"/>
              <w:rPr>
                <w:rFonts w:ascii="Aptos" w:eastAsia="Aptos" w:hAnsi="Aptos" w:cs="Aptos"/>
              </w:rPr>
            </w:pPr>
            <w:r w:rsidRPr="1D9BC957">
              <w:rPr>
                <w:rFonts w:ascii="Aptos" w:eastAsia="Aptos" w:hAnsi="Aptos" w:cs="Aptos"/>
                <w:lang w:val="en-IN"/>
              </w:rPr>
              <w:t>Prevents model overreach and ensures domain relevance</w:t>
            </w:r>
          </w:p>
        </w:tc>
      </w:tr>
      <w:tr w:rsidR="1D9BC957" w14:paraId="513548E0" w14:textId="77777777" w:rsidTr="1D9BC957">
        <w:trPr>
          <w:trHeight w:val="300"/>
        </w:trPr>
        <w:tc>
          <w:tcPr>
            <w:tcW w:w="1770" w:type="dxa"/>
            <w:tcMar>
              <w:left w:w="105" w:type="dxa"/>
              <w:right w:w="105" w:type="dxa"/>
            </w:tcMar>
          </w:tcPr>
          <w:p w14:paraId="629D5ED7" w14:textId="717A8C58" w:rsidR="1D9BC957" w:rsidRDefault="1D9BC957" w:rsidP="1D9BC957">
            <w:pPr>
              <w:spacing w:after="120" w:line="264" w:lineRule="auto"/>
              <w:rPr>
                <w:rFonts w:ascii="Aptos" w:eastAsia="Aptos" w:hAnsi="Aptos" w:cs="Aptos"/>
              </w:rPr>
            </w:pPr>
            <w:r w:rsidRPr="1D9BC957">
              <w:rPr>
                <w:rFonts w:ascii="Aptos" w:eastAsia="Aptos" w:hAnsi="Aptos" w:cs="Aptos"/>
                <w:b/>
                <w:bCs/>
                <w:lang w:val="en-IN"/>
              </w:rPr>
              <w:t>Audit Logging</w:t>
            </w:r>
          </w:p>
        </w:tc>
        <w:tc>
          <w:tcPr>
            <w:tcW w:w="3705" w:type="dxa"/>
            <w:tcMar>
              <w:left w:w="105" w:type="dxa"/>
              <w:right w:w="105" w:type="dxa"/>
            </w:tcMar>
          </w:tcPr>
          <w:p w14:paraId="1A05D411" w14:textId="476BB873" w:rsidR="1D9BC957" w:rsidRDefault="1D9BC957" w:rsidP="1D9BC957">
            <w:pPr>
              <w:spacing w:after="120" w:line="264" w:lineRule="auto"/>
              <w:rPr>
                <w:rFonts w:ascii="Aptos" w:eastAsia="Aptos" w:hAnsi="Aptos" w:cs="Aptos"/>
              </w:rPr>
            </w:pPr>
            <w:r w:rsidRPr="1D9BC957">
              <w:rPr>
                <w:rFonts w:ascii="Aptos" w:eastAsia="Aptos" w:hAnsi="Aptos" w:cs="Aptos"/>
                <w:lang w:val="en-IN"/>
              </w:rPr>
              <w:t>• Log all LLM interactions</w:t>
            </w:r>
          </w:p>
          <w:p w14:paraId="599C9BD4" w14:textId="65871B0F" w:rsidR="1D9BC957" w:rsidRDefault="1D9BC957" w:rsidP="1D9BC957">
            <w:pPr>
              <w:spacing w:after="120" w:line="264" w:lineRule="auto"/>
              <w:rPr>
                <w:rFonts w:ascii="Aptos" w:eastAsia="Aptos" w:hAnsi="Aptos" w:cs="Aptos"/>
              </w:rPr>
            </w:pPr>
            <w:r w:rsidRPr="1D9BC957">
              <w:rPr>
                <w:rFonts w:ascii="Aptos" w:eastAsia="Aptos" w:hAnsi="Aptos" w:cs="Aptos"/>
                <w:lang w:val="en-IN"/>
              </w:rPr>
              <w:t>• Include prompt, timestamp, user ID</w:t>
            </w:r>
          </w:p>
        </w:tc>
        <w:tc>
          <w:tcPr>
            <w:tcW w:w="3525" w:type="dxa"/>
            <w:tcMar>
              <w:left w:w="105" w:type="dxa"/>
              <w:right w:w="105" w:type="dxa"/>
            </w:tcMar>
          </w:tcPr>
          <w:p w14:paraId="6C665C06" w14:textId="2C6B6C83" w:rsidR="1D9BC957" w:rsidRDefault="1D9BC957" w:rsidP="1D9BC957">
            <w:pPr>
              <w:spacing w:after="120" w:line="264" w:lineRule="auto"/>
              <w:rPr>
                <w:rFonts w:ascii="Aptos" w:eastAsia="Aptos" w:hAnsi="Aptos" w:cs="Aptos"/>
              </w:rPr>
            </w:pPr>
            <w:r w:rsidRPr="1D9BC957">
              <w:rPr>
                <w:rFonts w:ascii="Aptos" w:eastAsia="Aptos" w:hAnsi="Aptos" w:cs="Aptos"/>
                <w:lang w:val="en-IN"/>
              </w:rPr>
              <w:t>Enables traceability, troubleshooting, and governance</w:t>
            </w:r>
          </w:p>
        </w:tc>
      </w:tr>
      <w:tr w:rsidR="1D9BC957" w14:paraId="1D73BE9A" w14:textId="77777777" w:rsidTr="1D9BC957">
        <w:trPr>
          <w:trHeight w:val="300"/>
        </w:trPr>
        <w:tc>
          <w:tcPr>
            <w:tcW w:w="1770" w:type="dxa"/>
            <w:tcMar>
              <w:left w:w="105" w:type="dxa"/>
              <w:right w:w="105" w:type="dxa"/>
            </w:tcMar>
          </w:tcPr>
          <w:p w14:paraId="46825265" w14:textId="15F282A9" w:rsidR="1D9BC957" w:rsidRDefault="1D9BC957" w:rsidP="1D9BC957">
            <w:pPr>
              <w:spacing w:after="120" w:line="264" w:lineRule="auto"/>
              <w:rPr>
                <w:rFonts w:ascii="Aptos" w:eastAsia="Aptos" w:hAnsi="Aptos" w:cs="Aptos"/>
              </w:rPr>
            </w:pPr>
            <w:r w:rsidRPr="1D9BC957">
              <w:rPr>
                <w:rFonts w:ascii="Aptos" w:eastAsia="Aptos" w:hAnsi="Aptos" w:cs="Aptos"/>
                <w:b/>
                <w:bCs/>
                <w:lang w:val="en-IN"/>
              </w:rPr>
              <w:t>Rate Limiting</w:t>
            </w:r>
          </w:p>
        </w:tc>
        <w:tc>
          <w:tcPr>
            <w:tcW w:w="3705" w:type="dxa"/>
            <w:tcMar>
              <w:left w:w="105" w:type="dxa"/>
              <w:right w:w="105" w:type="dxa"/>
            </w:tcMar>
          </w:tcPr>
          <w:p w14:paraId="72D54417" w14:textId="64E61E0C" w:rsidR="1D9BC957" w:rsidRDefault="1D9BC957" w:rsidP="1D9BC957">
            <w:pPr>
              <w:spacing w:after="120" w:line="264" w:lineRule="auto"/>
              <w:rPr>
                <w:rFonts w:ascii="Aptos" w:eastAsia="Aptos" w:hAnsi="Aptos" w:cs="Aptos"/>
              </w:rPr>
            </w:pPr>
            <w:r w:rsidRPr="1D9BC957">
              <w:rPr>
                <w:rFonts w:ascii="Aptos" w:eastAsia="Aptos" w:hAnsi="Aptos" w:cs="Aptos"/>
                <w:lang w:val="en-IN"/>
              </w:rPr>
              <w:t>• Throttle requests per user/session</w:t>
            </w:r>
          </w:p>
        </w:tc>
        <w:tc>
          <w:tcPr>
            <w:tcW w:w="3525" w:type="dxa"/>
            <w:tcMar>
              <w:left w:w="105" w:type="dxa"/>
              <w:right w:w="105" w:type="dxa"/>
            </w:tcMar>
          </w:tcPr>
          <w:p w14:paraId="2205D4C4" w14:textId="3F30CA0F" w:rsidR="1D9BC957" w:rsidRDefault="1D9BC957" w:rsidP="1D9BC957">
            <w:pPr>
              <w:spacing w:after="120" w:line="264" w:lineRule="auto"/>
              <w:rPr>
                <w:rFonts w:ascii="Aptos" w:eastAsia="Aptos" w:hAnsi="Aptos" w:cs="Aptos"/>
              </w:rPr>
            </w:pPr>
            <w:r w:rsidRPr="1D9BC957">
              <w:rPr>
                <w:rFonts w:ascii="Aptos" w:eastAsia="Aptos" w:hAnsi="Aptos" w:cs="Aptos"/>
                <w:lang w:val="en-IN"/>
              </w:rPr>
              <w:t>Avoids overload, DoS risk, and resource abuse</w:t>
            </w:r>
          </w:p>
        </w:tc>
      </w:tr>
      <w:tr w:rsidR="1D9BC957" w14:paraId="3E8A86E6" w14:textId="77777777" w:rsidTr="1D9BC957">
        <w:trPr>
          <w:trHeight w:val="300"/>
        </w:trPr>
        <w:tc>
          <w:tcPr>
            <w:tcW w:w="1770" w:type="dxa"/>
            <w:tcMar>
              <w:left w:w="105" w:type="dxa"/>
              <w:right w:w="105" w:type="dxa"/>
            </w:tcMar>
          </w:tcPr>
          <w:p w14:paraId="14F02916" w14:textId="6E65F7B1" w:rsidR="1D9BC957" w:rsidRDefault="1D9BC957" w:rsidP="1D9BC957">
            <w:pPr>
              <w:spacing w:after="120" w:line="264" w:lineRule="auto"/>
              <w:rPr>
                <w:rFonts w:ascii="Aptos" w:eastAsia="Aptos" w:hAnsi="Aptos" w:cs="Aptos"/>
              </w:rPr>
            </w:pPr>
            <w:r w:rsidRPr="1D9BC957">
              <w:rPr>
                <w:rFonts w:ascii="Aptos" w:eastAsia="Aptos" w:hAnsi="Aptos" w:cs="Aptos"/>
                <w:b/>
                <w:bCs/>
                <w:lang w:val="en-IN"/>
              </w:rPr>
              <w:t>Role-Based Access</w:t>
            </w:r>
          </w:p>
        </w:tc>
        <w:tc>
          <w:tcPr>
            <w:tcW w:w="3705" w:type="dxa"/>
            <w:tcMar>
              <w:left w:w="105" w:type="dxa"/>
              <w:right w:w="105" w:type="dxa"/>
            </w:tcMar>
          </w:tcPr>
          <w:p w14:paraId="1E057977" w14:textId="3D38E427" w:rsidR="1D9BC957" w:rsidRDefault="1D9BC957" w:rsidP="1D9BC957">
            <w:pPr>
              <w:spacing w:after="120" w:line="264" w:lineRule="auto"/>
              <w:rPr>
                <w:rFonts w:ascii="Aptos" w:eastAsia="Aptos" w:hAnsi="Aptos" w:cs="Aptos"/>
              </w:rPr>
            </w:pPr>
            <w:r w:rsidRPr="1D9BC957">
              <w:rPr>
                <w:rFonts w:ascii="Aptos" w:eastAsia="Aptos" w:hAnsi="Aptos" w:cs="Aptos"/>
                <w:lang w:val="en-IN"/>
              </w:rPr>
              <w:t xml:space="preserve">• Gate functionality based on user roles (e.g., junior </w:t>
            </w:r>
            <w:proofErr w:type="spellStart"/>
            <w:r w:rsidRPr="1D9BC957">
              <w:rPr>
                <w:rFonts w:ascii="Aptos" w:eastAsia="Aptos" w:hAnsi="Aptos" w:cs="Aptos"/>
                <w:lang w:val="en-IN"/>
              </w:rPr>
              <w:t>devs</w:t>
            </w:r>
            <w:proofErr w:type="spellEnd"/>
            <w:r w:rsidRPr="1D9BC957">
              <w:rPr>
                <w:rFonts w:ascii="Aptos" w:eastAsia="Aptos" w:hAnsi="Aptos" w:cs="Aptos"/>
                <w:lang w:val="en-IN"/>
              </w:rPr>
              <w:t xml:space="preserve"> vs architects)</w:t>
            </w:r>
          </w:p>
        </w:tc>
        <w:tc>
          <w:tcPr>
            <w:tcW w:w="3525" w:type="dxa"/>
            <w:tcMar>
              <w:left w:w="105" w:type="dxa"/>
              <w:right w:w="105" w:type="dxa"/>
            </w:tcMar>
          </w:tcPr>
          <w:p w14:paraId="6967DADE" w14:textId="596F3CE2" w:rsidR="1D9BC957" w:rsidRDefault="1D9BC957" w:rsidP="1D9BC957">
            <w:pPr>
              <w:spacing w:after="120" w:line="264" w:lineRule="auto"/>
              <w:rPr>
                <w:rFonts w:ascii="Aptos" w:eastAsia="Aptos" w:hAnsi="Aptos" w:cs="Aptos"/>
              </w:rPr>
            </w:pPr>
            <w:r w:rsidRPr="1D9BC957">
              <w:rPr>
                <w:rFonts w:ascii="Aptos" w:eastAsia="Aptos" w:hAnsi="Aptos" w:cs="Aptos"/>
                <w:lang w:val="en-IN"/>
              </w:rPr>
              <w:t>Prevents misuse of powerful code generation capabilities</w:t>
            </w:r>
          </w:p>
        </w:tc>
      </w:tr>
      <w:tr w:rsidR="1D9BC957" w14:paraId="49FD39D4" w14:textId="77777777" w:rsidTr="1D9BC957">
        <w:trPr>
          <w:trHeight w:val="300"/>
        </w:trPr>
        <w:tc>
          <w:tcPr>
            <w:tcW w:w="1770" w:type="dxa"/>
            <w:tcMar>
              <w:left w:w="105" w:type="dxa"/>
              <w:right w:w="105" w:type="dxa"/>
            </w:tcMar>
          </w:tcPr>
          <w:p w14:paraId="0F3E8B46" w14:textId="60F98385" w:rsidR="1D9BC957" w:rsidRDefault="1D9BC957" w:rsidP="1D9BC957">
            <w:pPr>
              <w:spacing w:after="120" w:line="264" w:lineRule="auto"/>
              <w:rPr>
                <w:rFonts w:ascii="Aptos" w:eastAsia="Aptos" w:hAnsi="Aptos" w:cs="Aptos"/>
              </w:rPr>
            </w:pPr>
            <w:r w:rsidRPr="1D9BC957">
              <w:rPr>
                <w:rFonts w:ascii="Aptos" w:eastAsia="Aptos" w:hAnsi="Aptos" w:cs="Aptos"/>
                <w:b/>
                <w:bCs/>
                <w:lang w:val="en-IN"/>
              </w:rPr>
              <w:t>Fallback &amp; Escalation</w:t>
            </w:r>
          </w:p>
        </w:tc>
        <w:tc>
          <w:tcPr>
            <w:tcW w:w="3705" w:type="dxa"/>
            <w:tcMar>
              <w:left w:w="105" w:type="dxa"/>
              <w:right w:w="105" w:type="dxa"/>
            </w:tcMar>
          </w:tcPr>
          <w:p w14:paraId="35781030" w14:textId="4A5E20CA" w:rsidR="1D9BC957" w:rsidRDefault="1D9BC957" w:rsidP="1D9BC957">
            <w:pPr>
              <w:spacing w:after="120" w:line="264" w:lineRule="auto"/>
              <w:rPr>
                <w:rFonts w:ascii="Aptos" w:eastAsia="Aptos" w:hAnsi="Aptos" w:cs="Aptos"/>
              </w:rPr>
            </w:pPr>
            <w:r w:rsidRPr="1D9BC957">
              <w:rPr>
                <w:rFonts w:ascii="Aptos" w:eastAsia="Aptos" w:hAnsi="Aptos" w:cs="Aptos"/>
                <w:lang w:val="en-IN"/>
              </w:rPr>
              <w:t>• Define fallback flows if generation fails</w:t>
            </w:r>
          </w:p>
          <w:p w14:paraId="49CFFFB1" w14:textId="02437DF2" w:rsidR="1D9BC957" w:rsidRDefault="1D9BC957" w:rsidP="1D9BC957">
            <w:pPr>
              <w:spacing w:after="120" w:line="264" w:lineRule="auto"/>
              <w:rPr>
                <w:rFonts w:ascii="Aptos" w:eastAsia="Aptos" w:hAnsi="Aptos" w:cs="Aptos"/>
              </w:rPr>
            </w:pPr>
            <w:r w:rsidRPr="1D9BC957">
              <w:rPr>
                <w:rFonts w:ascii="Aptos" w:eastAsia="Aptos" w:hAnsi="Aptos" w:cs="Aptos"/>
                <w:lang w:val="en-IN"/>
              </w:rPr>
              <w:t>• Escalate unclear use cases to humans</w:t>
            </w:r>
          </w:p>
        </w:tc>
        <w:tc>
          <w:tcPr>
            <w:tcW w:w="3525" w:type="dxa"/>
            <w:tcMar>
              <w:left w:w="105" w:type="dxa"/>
              <w:right w:w="105" w:type="dxa"/>
            </w:tcMar>
          </w:tcPr>
          <w:p w14:paraId="4975111E" w14:textId="1CDE99C8" w:rsidR="1D9BC957" w:rsidRDefault="1D9BC957" w:rsidP="1D9BC957">
            <w:pPr>
              <w:spacing w:after="120" w:line="264" w:lineRule="auto"/>
              <w:rPr>
                <w:rFonts w:ascii="Aptos" w:eastAsia="Aptos" w:hAnsi="Aptos" w:cs="Aptos"/>
              </w:rPr>
            </w:pPr>
            <w:r w:rsidRPr="1D9BC957">
              <w:rPr>
                <w:rFonts w:ascii="Aptos" w:eastAsia="Aptos" w:hAnsi="Aptos" w:cs="Aptos"/>
                <w:lang w:val="en-IN"/>
              </w:rPr>
              <w:t>Ensures business continuity and safety</w:t>
            </w:r>
          </w:p>
        </w:tc>
      </w:tr>
      <w:tr w:rsidR="1D9BC957" w14:paraId="5237A34A" w14:textId="77777777" w:rsidTr="1D9BC957">
        <w:trPr>
          <w:trHeight w:val="300"/>
        </w:trPr>
        <w:tc>
          <w:tcPr>
            <w:tcW w:w="1770" w:type="dxa"/>
            <w:tcMar>
              <w:left w:w="105" w:type="dxa"/>
              <w:right w:w="105" w:type="dxa"/>
            </w:tcMar>
          </w:tcPr>
          <w:p w14:paraId="7486FFF2" w14:textId="38D862ED" w:rsidR="1D9BC957" w:rsidRDefault="1D9BC957" w:rsidP="1D9BC957">
            <w:pPr>
              <w:spacing w:after="120" w:line="264" w:lineRule="auto"/>
              <w:rPr>
                <w:rFonts w:ascii="Aptos" w:eastAsia="Aptos" w:hAnsi="Aptos" w:cs="Aptos"/>
              </w:rPr>
            </w:pPr>
            <w:r w:rsidRPr="1D9BC957">
              <w:rPr>
                <w:rFonts w:ascii="Aptos" w:eastAsia="Aptos" w:hAnsi="Aptos" w:cs="Aptos"/>
                <w:b/>
                <w:bCs/>
                <w:lang w:val="en-IN"/>
              </w:rPr>
              <w:lastRenderedPageBreak/>
              <w:t>Dependency Restriction</w:t>
            </w:r>
          </w:p>
        </w:tc>
        <w:tc>
          <w:tcPr>
            <w:tcW w:w="3705" w:type="dxa"/>
            <w:tcMar>
              <w:left w:w="105" w:type="dxa"/>
              <w:right w:w="105" w:type="dxa"/>
            </w:tcMar>
          </w:tcPr>
          <w:p w14:paraId="7F840B7F" w14:textId="6F5AF76E" w:rsidR="1D9BC957" w:rsidRDefault="1D9BC957" w:rsidP="1D9BC957">
            <w:pPr>
              <w:spacing w:after="120" w:line="264" w:lineRule="auto"/>
              <w:rPr>
                <w:rFonts w:ascii="Aptos" w:eastAsia="Aptos" w:hAnsi="Aptos" w:cs="Aptos"/>
              </w:rPr>
            </w:pPr>
            <w:r w:rsidRPr="1D9BC957">
              <w:rPr>
                <w:rFonts w:ascii="Aptos" w:eastAsia="Aptos" w:hAnsi="Aptos" w:cs="Aptos"/>
                <w:lang w:val="en-IN"/>
              </w:rPr>
              <w:t>• Allow only approved DLLs/Packages to be pulled into builds</w:t>
            </w:r>
          </w:p>
        </w:tc>
        <w:tc>
          <w:tcPr>
            <w:tcW w:w="3525" w:type="dxa"/>
            <w:tcMar>
              <w:left w:w="105" w:type="dxa"/>
              <w:right w:w="105" w:type="dxa"/>
            </w:tcMar>
          </w:tcPr>
          <w:p w14:paraId="06DC5DE6" w14:textId="3162455D" w:rsidR="1D9BC957" w:rsidRDefault="1D9BC957" w:rsidP="1D9BC957">
            <w:pPr>
              <w:spacing w:after="120" w:line="264" w:lineRule="auto"/>
              <w:rPr>
                <w:rFonts w:ascii="Aptos" w:eastAsia="Aptos" w:hAnsi="Aptos" w:cs="Aptos"/>
              </w:rPr>
            </w:pPr>
            <w:r w:rsidRPr="1D9BC957">
              <w:rPr>
                <w:rFonts w:ascii="Aptos" w:eastAsia="Aptos" w:hAnsi="Aptos" w:cs="Aptos"/>
                <w:lang w:val="en-IN"/>
              </w:rPr>
              <w:t>Prevents LLM from referencing or pulling insecure or unapproved libraries</w:t>
            </w:r>
          </w:p>
        </w:tc>
      </w:tr>
      <w:tr w:rsidR="1D9BC957" w14:paraId="35EB2F5C" w14:textId="77777777" w:rsidTr="1D9BC957">
        <w:trPr>
          <w:trHeight w:val="300"/>
        </w:trPr>
        <w:tc>
          <w:tcPr>
            <w:tcW w:w="1770" w:type="dxa"/>
            <w:tcMar>
              <w:left w:w="105" w:type="dxa"/>
              <w:right w:w="105" w:type="dxa"/>
            </w:tcMar>
          </w:tcPr>
          <w:p w14:paraId="02AD411C" w14:textId="10AD8BAC" w:rsidR="1D9BC957" w:rsidRDefault="1D9BC957" w:rsidP="1D9BC957">
            <w:pPr>
              <w:spacing w:after="120" w:line="264" w:lineRule="auto"/>
              <w:rPr>
                <w:rFonts w:ascii="Aptos" w:eastAsia="Aptos" w:hAnsi="Aptos" w:cs="Aptos"/>
              </w:rPr>
            </w:pPr>
            <w:r w:rsidRPr="1D9BC957">
              <w:rPr>
                <w:rFonts w:ascii="Aptos" w:eastAsia="Aptos" w:hAnsi="Aptos" w:cs="Aptos"/>
                <w:b/>
                <w:bCs/>
                <w:lang w:val="en-IN"/>
              </w:rPr>
              <w:t>On-Prem Isolation</w:t>
            </w:r>
          </w:p>
        </w:tc>
        <w:tc>
          <w:tcPr>
            <w:tcW w:w="3705" w:type="dxa"/>
            <w:tcMar>
              <w:left w:w="105" w:type="dxa"/>
              <w:right w:w="105" w:type="dxa"/>
            </w:tcMar>
          </w:tcPr>
          <w:p w14:paraId="77F9AD14" w14:textId="14675908" w:rsidR="1D9BC957" w:rsidRDefault="1D9BC957" w:rsidP="1D9BC957">
            <w:pPr>
              <w:spacing w:after="120" w:line="264" w:lineRule="auto"/>
              <w:rPr>
                <w:rFonts w:ascii="Aptos" w:eastAsia="Aptos" w:hAnsi="Aptos" w:cs="Aptos"/>
              </w:rPr>
            </w:pPr>
            <w:r w:rsidRPr="1D9BC957">
              <w:rPr>
                <w:rFonts w:ascii="Aptos" w:eastAsia="Aptos" w:hAnsi="Aptos" w:cs="Aptos"/>
                <w:lang w:val="en-IN"/>
              </w:rPr>
              <w:t>• Ensure model runs air-gapped with no internet access</w:t>
            </w:r>
          </w:p>
        </w:tc>
        <w:tc>
          <w:tcPr>
            <w:tcW w:w="3525" w:type="dxa"/>
            <w:tcMar>
              <w:left w:w="105" w:type="dxa"/>
              <w:right w:w="105" w:type="dxa"/>
            </w:tcMar>
          </w:tcPr>
          <w:p w14:paraId="76979EA2" w14:textId="778B87D6" w:rsidR="1D9BC957" w:rsidRDefault="1D9BC957" w:rsidP="1D9BC957">
            <w:pPr>
              <w:spacing w:after="120" w:line="264" w:lineRule="auto"/>
              <w:rPr>
                <w:rFonts w:ascii="Aptos" w:eastAsia="Aptos" w:hAnsi="Aptos" w:cs="Aptos"/>
              </w:rPr>
            </w:pPr>
            <w:r w:rsidRPr="1D9BC957">
              <w:rPr>
                <w:rFonts w:ascii="Aptos" w:eastAsia="Aptos" w:hAnsi="Aptos" w:cs="Aptos"/>
                <w:lang w:val="en-IN"/>
              </w:rPr>
              <w:t>Meets client’s strict data residency and security compliance</w:t>
            </w:r>
          </w:p>
        </w:tc>
      </w:tr>
    </w:tbl>
    <w:p w14:paraId="64C5C0A4" w14:textId="549FD686" w:rsidR="00450C0E" w:rsidRDefault="00450C0E" w:rsidP="1D9BC957">
      <w:pPr>
        <w:rPr>
          <w:rFonts w:ascii="Aptos" w:eastAsia="Aptos" w:hAnsi="Aptos" w:cs="Aptos"/>
          <w:color w:val="000000" w:themeColor="text1"/>
        </w:rPr>
      </w:pPr>
    </w:p>
    <w:p w14:paraId="11FA1DFA" w14:textId="358DA8B5" w:rsidR="00450C0E" w:rsidRDefault="0EDA0B75" w:rsidP="1D9BC957">
      <w:pPr>
        <w:pStyle w:val="Heading2"/>
        <w:rPr>
          <w:rFonts w:ascii="Aptos" w:eastAsia="Aptos" w:hAnsi="Aptos" w:cs="Aptos"/>
        </w:rPr>
      </w:pPr>
      <w:bookmarkStart w:id="34" w:name="_Toc1870454979"/>
      <w:bookmarkStart w:id="35" w:name="_Toc1600620063"/>
      <w:bookmarkStart w:id="36" w:name="_Toc207289513"/>
      <w:r w:rsidRPr="1D9BC957">
        <w:rPr>
          <w:rFonts w:ascii="Aptos" w:eastAsia="Aptos" w:hAnsi="Aptos" w:cs="Aptos"/>
          <w:lang w:val="en-IN"/>
        </w:rPr>
        <w:t>POC Execution Options</w:t>
      </w:r>
      <w:bookmarkEnd w:id="34"/>
      <w:bookmarkEnd w:id="35"/>
      <w:bookmarkEnd w:id="36"/>
    </w:p>
    <w:p w14:paraId="7355F9E5" w14:textId="58C157D1"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The Proof of Concept can be executed using either of the following two approaches, depending on NTPC’s preference and readiness:</w:t>
      </w:r>
    </w:p>
    <w:p w14:paraId="37C991C8" w14:textId="18142BEE" w:rsidR="00450C0E" w:rsidRDefault="0EDA0B75" w:rsidP="1D9BC957">
      <w:pPr>
        <w:pStyle w:val="Heading3"/>
        <w:rPr>
          <w:rFonts w:ascii="Aptos" w:eastAsia="Aptos" w:hAnsi="Aptos" w:cs="Aptos"/>
        </w:rPr>
      </w:pPr>
      <w:bookmarkStart w:id="37" w:name="_Toc1525590640"/>
      <w:bookmarkStart w:id="38" w:name="_Toc1736837409"/>
      <w:bookmarkStart w:id="39" w:name="_Toc207289514"/>
      <w:r w:rsidRPr="1D9BC957">
        <w:rPr>
          <w:rFonts w:ascii="Aptos" w:eastAsia="Aptos" w:hAnsi="Aptos" w:cs="Aptos"/>
          <w:lang w:val="en-IN"/>
        </w:rPr>
        <w:t>Excel-Based Data Sharing</w:t>
      </w:r>
      <w:bookmarkEnd w:id="37"/>
      <w:bookmarkEnd w:id="38"/>
      <w:bookmarkEnd w:id="39"/>
    </w:p>
    <w:p w14:paraId="66D56CA2" w14:textId="1FA25DF3" w:rsidR="00450C0E" w:rsidRDefault="0EDA0B75" w:rsidP="1D9BC957">
      <w:pPr>
        <w:pStyle w:val="ListParagraph"/>
        <w:numPr>
          <w:ilvl w:val="0"/>
          <w:numId w:val="29"/>
        </w:numPr>
        <w:rPr>
          <w:rFonts w:ascii="Aptos" w:eastAsia="Aptos" w:hAnsi="Aptos" w:cs="Aptos"/>
          <w:color w:val="000000" w:themeColor="text1"/>
        </w:rPr>
      </w:pPr>
      <w:r w:rsidRPr="1D9BC957">
        <w:rPr>
          <w:rFonts w:ascii="Aptos" w:eastAsia="Aptos" w:hAnsi="Aptos" w:cs="Aptos"/>
          <w:color w:val="000000" w:themeColor="text1"/>
          <w:lang w:val="en-IN"/>
        </w:rPr>
        <w:t>NTPC teams will update standardized Excel templates with the required operational, procurement, and logistics parameters.</w:t>
      </w:r>
    </w:p>
    <w:p w14:paraId="619E8F23" w14:textId="22BD57A9" w:rsidR="00450C0E" w:rsidRDefault="0EDA0B75" w:rsidP="1D9BC957">
      <w:pPr>
        <w:pStyle w:val="ListParagraph"/>
        <w:numPr>
          <w:ilvl w:val="0"/>
          <w:numId w:val="29"/>
        </w:numPr>
        <w:rPr>
          <w:rFonts w:ascii="Aptos" w:eastAsia="Aptos" w:hAnsi="Aptos" w:cs="Aptos"/>
          <w:color w:val="000000" w:themeColor="text1"/>
        </w:rPr>
      </w:pPr>
      <w:r w:rsidRPr="1D9BC957">
        <w:rPr>
          <w:rFonts w:ascii="Aptos" w:eastAsia="Aptos" w:hAnsi="Aptos" w:cs="Aptos"/>
          <w:color w:val="000000" w:themeColor="text1"/>
          <w:lang w:val="en-IN"/>
        </w:rPr>
        <w:t>These files will be shared with the AI system daily or at agreed intervals.</w:t>
      </w:r>
    </w:p>
    <w:p w14:paraId="28CAF8E7" w14:textId="5194633E" w:rsidR="00450C0E" w:rsidRDefault="0EDA0B75" w:rsidP="1D9BC957">
      <w:pPr>
        <w:pStyle w:val="ListParagraph"/>
        <w:numPr>
          <w:ilvl w:val="0"/>
          <w:numId w:val="29"/>
        </w:numPr>
        <w:rPr>
          <w:rFonts w:ascii="Aptos" w:eastAsia="Aptos" w:hAnsi="Aptos" w:cs="Aptos"/>
          <w:color w:val="000000" w:themeColor="text1"/>
        </w:rPr>
      </w:pPr>
      <w:r w:rsidRPr="1D9BC957">
        <w:rPr>
          <w:rFonts w:ascii="Aptos" w:eastAsia="Aptos" w:hAnsi="Aptos" w:cs="Aptos"/>
          <w:color w:val="000000" w:themeColor="text1"/>
          <w:lang w:val="en-IN"/>
        </w:rPr>
        <w:t>This approach ensures minimal IT integration effort and faster POC initiation.</w:t>
      </w:r>
    </w:p>
    <w:p w14:paraId="7207E85E" w14:textId="579DDB81" w:rsidR="00450C0E" w:rsidRDefault="0EDA0B75" w:rsidP="1D9BC957">
      <w:pPr>
        <w:pStyle w:val="Heading4"/>
        <w:rPr>
          <w:rFonts w:ascii="Aptos" w:eastAsia="Aptos" w:hAnsi="Aptos" w:cs="Aptos"/>
        </w:rPr>
      </w:pPr>
      <w:bookmarkStart w:id="40" w:name="_Toc1480132050"/>
      <w:bookmarkStart w:id="41" w:name="_Toc890223167"/>
      <w:bookmarkStart w:id="42" w:name="_Toc207289515"/>
      <w:r w:rsidRPr="1D9BC957">
        <w:rPr>
          <w:rFonts w:ascii="Aptos" w:eastAsia="Aptos" w:hAnsi="Aptos" w:cs="Aptos"/>
          <w:lang w:val="en-IN"/>
        </w:rPr>
        <w:t>Architecture</w:t>
      </w:r>
      <w:bookmarkEnd w:id="40"/>
      <w:bookmarkEnd w:id="41"/>
      <w:bookmarkEnd w:id="42"/>
    </w:p>
    <w:p w14:paraId="472AD607" w14:textId="2DB254FA" w:rsidR="00450C0E" w:rsidRDefault="0EDA0B75" w:rsidP="1D9BC957">
      <w:pPr>
        <w:rPr>
          <w:rFonts w:ascii="Aptos" w:eastAsia="Aptos" w:hAnsi="Aptos" w:cs="Aptos"/>
          <w:color w:val="000000" w:themeColor="text1"/>
        </w:rPr>
      </w:pPr>
      <w:r>
        <w:rPr>
          <w:noProof/>
        </w:rPr>
        <w:drawing>
          <wp:inline distT="0" distB="0" distL="0" distR="0" wp14:anchorId="5E390805" wp14:editId="7E6610D5">
            <wp:extent cx="5810250" cy="2971800"/>
            <wp:effectExtent l="0" t="0" r="0" b="0"/>
            <wp:docPr id="194858586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85863" name=""/>
                    <pic:cNvPicPr/>
                  </pic:nvPicPr>
                  <pic:blipFill>
                    <a:blip r:embed="rId16">
                      <a:extLst>
                        <a:ext uri="{28A0092B-C50C-407E-A947-70E740481C1C}">
                          <a14:useLocalDpi xmlns:a14="http://schemas.microsoft.com/office/drawing/2010/main" val="0"/>
                        </a:ext>
                      </a:extLst>
                    </a:blip>
                    <a:stretch>
                      <a:fillRect/>
                    </a:stretch>
                  </pic:blipFill>
                  <pic:spPr>
                    <a:xfrm>
                      <a:off x="0" y="0"/>
                      <a:ext cx="5810250" cy="2971800"/>
                    </a:xfrm>
                    <a:prstGeom prst="rect">
                      <a:avLst/>
                    </a:prstGeom>
                  </pic:spPr>
                </pic:pic>
              </a:graphicData>
            </a:graphic>
          </wp:inline>
        </w:drawing>
      </w:r>
    </w:p>
    <w:p w14:paraId="6CC4B29C" w14:textId="4C6337E3" w:rsidR="00450C0E" w:rsidRDefault="00450C0E" w:rsidP="1D9BC957">
      <w:pPr>
        <w:keepNext/>
        <w:keepLines/>
        <w:spacing w:before="160" w:after="80"/>
        <w:rPr>
          <w:rFonts w:ascii="Aptos" w:eastAsia="Aptos" w:hAnsi="Aptos" w:cs="Aptos"/>
          <w:color w:val="0F4761" w:themeColor="accent1" w:themeShade="BF"/>
          <w:sz w:val="32"/>
          <w:szCs w:val="32"/>
        </w:rPr>
      </w:pPr>
    </w:p>
    <w:p w14:paraId="53E7ED59" w14:textId="4A449B34" w:rsidR="00450C0E" w:rsidRDefault="0EDA0B75" w:rsidP="1D9BC957">
      <w:pPr>
        <w:pStyle w:val="Heading2"/>
        <w:rPr>
          <w:rFonts w:ascii="Aptos" w:eastAsia="Aptos" w:hAnsi="Aptos" w:cs="Aptos"/>
        </w:rPr>
      </w:pPr>
      <w:bookmarkStart w:id="43" w:name="_Toc328539218"/>
      <w:bookmarkStart w:id="44" w:name="_Toc1239846431"/>
      <w:bookmarkStart w:id="45" w:name="_Toc207289516"/>
      <w:r w:rsidRPr="1D9BC957">
        <w:rPr>
          <w:rFonts w:ascii="Aptos" w:eastAsia="Aptos" w:hAnsi="Aptos" w:cs="Aptos"/>
          <w:lang w:val="en-IN"/>
        </w:rPr>
        <w:t xml:space="preserve">Flow for NTPC’s on-demand charts generation in the application – </w:t>
      </w:r>
      <w:r w:rsidRPr="1D9BC957">
        <w:rPr>
          <w:rFonts w:ascii="Aptos" w:eastAsia="Aptos" w:hAnsi="Aptos" w:cs="Aptos"/>
          <w:i/>
          <w:iCs/>
          <w:lang w:val="en-IN"/>
        </w:rPr>
        <w:t>(This can be discussed and agreed upon)</w:t>
      </w:r>
      <w:bookmarkEnd w:id="43"/>
      <w:bookmarkEnd w:id="44"/>
      <w:bookmarkEnd w:id="45"/>
    </w:p>
    <w:p w14:paraId="5EAD83AB" w14:textId="17AB4B92" w:rsidR="00450C0E" w:rsidRDefault="0EDA0B75" w:rsidP="1D9BC957">
      <w:pPr>
        <w:rPr>
          <w:rFonts w:ascii="Aptos" w:eastAsia="Aptos" w:hAnsi="Aptos" w:cs="Aptos"/>
          <w:color w:val="000000" w:themeColor="text1"/>
        </w:rPr>
      </w:pPr>
      <w:r w:rsidRPr="1D9BC957">
        <w:rPr>
          <w:rFonts w:ascii="Aptos" w:eastAsia="Aptos" w:hAnsi="Aptos" w:cs="Aptos"/>
          <w:b/>
          <w:bCs/>
          <w:color w:val="000000" w:themeColor="text1"/>
          <w:lang w:val="en-IN"/>
        </w:rPr>
        <w:t>1. User Gives a Prompt</w:t>
      </w:r>
    </w:p>
    <w:p w14:paraId="642FA941" w14:textId="5FBBF6B2"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Example:</w:t>
      </w:r>
      <w:r>
        <w:br/>
      </w:r>
      <w:r w:rsidRPr="1D9BC957">
        <w:rPr>
          <w:rFonts w:ascii="Aptos" w:eastAsia="Aptos" w:hAnsi="Aptos" w:cs="Aptos"/>
          <w:i/>
          <w:iCs/>
          <w:color w:val="000000" w:themeColor="text1"/>
          <w:lang w:val="en-IN"/>
        </w:rPr>
        <w:t>"Show me a bar chart of daily coal procurement cost vs. production cost for the last 30 days"</w:t>
      </w:r>
    </w:p>
    <w:p w14:paraId="17555951" w14:textId="4C815E82" w:rsidR="00450C0E" w:rsidRDefault="0EDA0B75" w:rsidP="1D9BC957">
      <w:pPr>
        <w:rPr>
          <w:rFonts w:ascii="Aptos" w:eastAsia="Aptos" w:hAnsi="Aptos" w:cs="Aptos"/>
          <w:color w:val="000000" w:themeColor="text1"/>
        </w:rPr>
      </w:pPr>
      <w:r>
        <w:rPr>
          <w:noProof/>
        </w:rPr>
        <w:drawing>
          <wp:inline distT="0" distB="0" distL="0" distR="0" wp14:anchorId="0060FCA8" wp14:editId="459F63B9">
            <wp:extent cx="9525" cy="9525"/>
            <wp:effectExtent l="0" t="0" r="0" b="0"/>
            <wp:docPr id="1940161378" name="drawing"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61378" name=""/>
                    <pic:cNvPicPr/>
                  </pic:nvPicPr>
                  <pic:blipFill>
                    <a:blip r:embed="rId17">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1D9BC957">
        <w:rPr>
          <w:rFonts w:ascii="Aptos" w:eastAsia="Aptos" w:hAnsi="Aptos" w:cs="Aptos"/>
          <w:b/>
          <w:bCs/>
          <w:color w:val="000000" w:themeColor="text1"/>
          <w:lang w:val="en-IN"/>
        </w:rPr>
        <w:t>2. Data Source</w:t>
      </w:r>
    </w:p>
    <w:p w14:paraId="10721006" w14:textId="5B18E0CC"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 xml:space="preserve">We can work in </w:t>
      </w:r>
      <w:r w:rsidRPr="1D9BC957">
        <w:rPr>
          <w:rFonts w:ascii="Aptos" w:eastAsia="Aptos" w:hAnsi="Aptos" w:cs="Aptos"/>
          <w:b/>
          <w:bCs/>
          <w:color w:val="000000" w:themeColor="text1"/>
          <w:lang w:val="en-IN"/>
        </w:rPr>
        <w:t>two ways</w:t>
      </w:r>
      <w:r w:rsidRPr="1D9BC957">
        <w:rPr>
          <w:rFonts w:ascii="Aptos" w:eastAsia="Aptos" w:hAnsi="Aptos" w:cs="Aptos"/>
          <w:color w:val="000000" w:themeColor="text1"/>
          <w:lang w:val="en-IN"/>
        </w:rPr>
        <w:t>:</w:t>
      </w:r>
    </w:p>
    <w:p w14:paraId="19B05FD0" w14:textId="178129B9" w:rsidR="00450C0E" w:rsidRDefault="0EDA0B75" w:rsidP="1D9BC957">
      <w:pPr>
        <w:pStyle w:val="ListParagraph"/>
        <w:numPr>
          <w:ilvl w:val="0"/>
          <w:numId w:val="28"/>
        </w:numPr>
        <w:rPr>
          <w:rFonts w:ascii="Aptos" w:eastAsia="Aptos" w:hAnsi="Aptos" w:cs="Aptos"/>
          <w:color w:val="000000" w:themeColor="text1"/>
        </w:rPr>
      </w:pPr>
      <w:r w:rsidRPr="1D9BC957">
        <w:rPr>
          <w:rFonts w:ascii="Aptos" w:eastAsia="Aptos" w:hAnsi="Aptos" w:cs="Aptos"/>
          <w:b/>
          <w:bCs/>
          <w:color w:val="000000" w:themeColor="text1"/>
          <w:lang w:val="en-IN"/>
        </w:rPr>
        <w:t>Excel Upload (POC phase)</w:t>
      </w:r>
      <w:r w:rsidRPr="1D9BC957">
        <w:rPr>
          <w:rFonts w:ascii="Aptos" w:eastAsia="Aptos" w:hAnsi="Aptos" w:cs="Aptos"/>
          <w:color w:val="000000" w:themeColor="text1"/>
          <w:lang w:val="en-IN"/>
        </w:rPr>
        <w:t xml:space="preserve"> → NTPC uploads the daily operational Excel sheet into the web app.</w:t>
      </w:r>
    </w:p>
    <w:p w14:paraId="54B6BBAD" w14:textId="6B4E912A" w:rsidR="00450C0E" w:rsidRDefault="0EDA0B75" w:rsidP="1D9BC957">
      <w:pPr>
        <w:pStyle w:val="ListParagraph"/>
        <w:numPr>
          <w:ilvl w:val="0"/>
          <w:numId w:val="28"/>
        </w:numPr>
        <w:rPr>
          <w:rFonts w:ascii="Aptos" w:eastAsia="Aptos" w:hAnsi="Aptos" w:cs="Aptos"/>
          <w:color w:val="000000" w:themeColor="text1"/>
        </w:rPr>
      </w:pPr>
      <w:r w:rsidRPr="1D9BC957">
        <w:rPr>
          <w:rFonts w:ascii="Aptos" w:eastAsia="Aptos" w:hAnsi="Aptos" w:cs="Aptos"/>
          <w:b/>
          <w:bCs/>
          <w:color w:val="000000" w:themeColor="text1"/>
          <w:lang w:val="en-IN"/>
        </w:rPr>
        <w:t>Live Data Integration (future phase)</w:t>
      </w:r>
      <w:r w:rsidRPr="1D9BC957">
        <w:rPr>
          <w:rFonts w:ascii="Aptos" w:eastAsia="Aptos" w:hAnsi="Aptos" w:cs="Aptos"/>
          <w:color w:val="000000" w:themeColor="text1"/>
          <w:lang w:val="en-IN"/>
        </w:rPr>
        <w:t xml:space="preserve"> → Data fetched directly from ERP/SCADA/logistics systems.</w:t>
      </w:r>
    </w:p>
    <w:p w14:paraId="06343FE1" w14:textId="0928D188" w:rsidR="00450C0E" w:rsidRDefault="0EDA0B75" w:rsidP="1D9BC957">
      <w:pPr>
        <w:rPr>
          <w:rFonts w:ascii="Aptos" w:eastAsia="Aptos" w:hAnsi="Aptos" w:cs="Aptos"/>
          <w:color w:val="000000" w:themeColor="text1"/>
        </w:rPr>
      </w:pPr>
      <w:r>
        <w:rPr>
          <w:noProof/>
        </w:rPr>
        <w:drawing>
          <wp:inline distT="0" distB="0" distL="0" distR="0" wp14:anchorId="60CD6978" wp14:editId="38FC471E">
            <wp:extent cx="9525" cy="9525"/>
            <wp:effectExtent l="0" t="0" r="0" b="0"/>
            <wp:docPr id="291622166" name="drawing"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22166" name=""/>
                    <pic:cNvPicPr/>
                  </pic:nvPicPr>
                  <pic:blipFill>
                    <a:blip r:embed="rId17">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1D9BC957">
        <w:rPr>
          <w:rFonts w:ascii="Aptos" w:eastAsia="Aptos" w:hAnsi="Aptos" w:cs="Aptos"/>
          <w:b/>
          <w:bCs/>
          <w:color w:val="000000" w:themeColor="text1"/>
          <w:lang w:val="en-IN"/>
        </w:rPr>
        <w:t>3. LLM Understanding</w:t>
      </w:r>
    </w:p>
    <w:p w14:paraId="4BE0D550" w14:textId="713EB918"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 xml:space="preserve">The </w:t>
      </w:r>
      <w:r w:rsidRPr="1D9BC957">
        <w:rPr>
          <w:rFonts w:ascii="Aptos" w:eastAsia="Aptos" w:hAnsi="Aptos" w:cs="Aptos"/>
          <w:b/>
          <w:bCs/>
          <w:color w:val="000000" w:themeColor="text1"/>
          <w:lang w:val="en-IN"/>
        </w:rPr>
        <w:t>LLM reads the prompt</w:t>
      </w:r>
      <w:r w:rsidRPr="1D9BC957">
        <w:rPr>
          <w:rFonts w:ascii="Aptos" w:eastAsia="Aptos" w:hAnsi="Aptos" w:cs="Aptos"/>
          <w:color w:val="000000" w:themeColor="text1"/>
          <w:lang w:val="en-IN"/>
        </w:rPr>
        <w:t xml:space="preserve"> and figures out:</w:t>
      </w:r>
    </w:p>
    <w:p w14:paraId="0E3AFC6B" w14:textId="48F7E3D3" w:rsidR="00450C0E" w:rsidRDefault="0EDA0B75" w:rsidP="1D9BC957">
      <w:pPr>
        <w:pStyle w:val="ListParagraph"/>
        <w:numPr>
          <w:ilvl w:val="0"/>
          <w:numId w:val="27"/>
        </w:numPr>
        <w:rPr>
          <w:rFonts w:ascii="Aptos" w:eastAsia="Aptos" w:hAnsi="Aptos" w:cs="Aptos"/>
          <w:color w:val="000000" w:themeColor="text1"/>
        </w:rPr>
      </w:pPr>
      <w:r w:rsidRPr="1D9BC957">
        <w:rPr>
          <w:rFonts w:ascii="Aptos" w:eastAsia="Aptos" w:hAnsi="Aptos" w:cs="Aptos"/>
          <w:color w:val="000000" w:themeColor="text1"/>
          <w:lang w:val="en-IN"/>
        </w:rPr>
        <w:t>Which chart type to use (bar, line, scatter, pie, etc.).</w:t>
      </w:r>
    </w:p>
    <w:p w14:paraId="1EDF8889" w14:textId="25E9EA09" w:rsidR="00450C0E" w:rsidRDefault="0EDA0B75" w:rsidP="1D9BC957">
      <w:pPr>
        <w:pStyle w:val="ListParagraph"/>
        <w:numPr>
          <w:ilvl w:val="0"/>
          <w:numId w:val="27"/>
        </w:numPr>
        <w:rPr>
          <w:rFonts w:ascii="Aptos" w:eastAsia="Aptos" w:hAnsi="Aptos" w:cs="Aptos"/>
          <w:color w:val="000000" w:themeColor="text1"/>
        </w:rPr>
      </w:pPr>
      <w:r w:rsidRPr="1D9BC957">
        <w:rPr>
          <w:rFonts w:ascii="Aptos" w:eastAsia="Aptos" w:hAnsi="Aptos" w:cs="Aptos"/>
          <w:color w:val="000000" w:themeColor="text1"/>
          <w:lang w:val="en-IN"/>
        </w:rPr>
        <w:t>Which columns from the data to plot (e.g., date vs. cost).</w:t>
      </w:r>
    </w:p>
    <w:p w14:paraId="71D64201" w14:textId="14EF3EFA" w:rsidR="00450C0E" w:rsidRDefault="0EDA0B75" w:rsidP="1D9BC957">
      <w:pPr>
        <w:pStyle w:val="ListParagraph"/>
        <w:numPr>
          <w:ilvl w:val="0"/>
          <w:numId w:val="27"/>
        </w:numPr>
        <w:rPr>
          <w:rFonts w:ascii="Aptos" w:eastAsia="Aptos" w:hAnsi="Aptos" w:cs="Aptos"/>
          <w:color w:val="000000" w:themeColor="text1"/>
        </w:rPr>
      </w:pPr>
      <w:r w:rsidRPr="1D9BC957">
        <w:rPr>
          <w:rFonts w:ascii="Aptos" w:eastAsia="Aptos" w:hAnsi="Aptos" w:cs="Aptos"/>
          <w:color w:val="000000" w:themeColor="text1"/>
          <w:lang w:val="en-IN"/>
        </w:rPr>
        <w:t>Any special transformations (rolling average, % change, filters).</w:t>
      </w:r>
    </w:p>
    <w:p w14:paraId="7C1241B3" w14:textId="2084E7E0" w:rsidR="00450C0E" w:rsidRDefault="0EDA0B75" w:rsidP="1D9BC957">
      <w:pPr>
        <w:rPr>
          <w:rFonts w:ascii="Aptos" w:eastAsia="Aptos" w:hAnsi="Aptos" w:cs="Aptos"/>
          <w:color w:val="000000" w:themeColor="text1"/>
        </w:rPr>
      </w:pPr>
      <w:r>
        <w:rPr>
          <w:noProof/>
        </w:rPr>
        <w:drawing>
          <wp:inline distT="0" distB="0" distL="0" distR="0" wp14:anchorId="3E1251DD" wp14:editId="78D2D057">
            <wp:extent cx="9525" cy="9525"/>
            <wp:effectExtent l="0" t="0" r="0" b="0"/>
            <wp:docPr id="1690886853" name="drawing"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86853" name=""/>
                    <pic:cNvPicPr/>
                  </pic:nvPicPr>
                  <pic:blipFill>
                    <a:blip r:embed="rId17">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1D9BC957">
        <w:rPr>
          <w:rFonts w:ascii="Aptos" w:eastAsia="Aptos" w:hAnsi="Aptos" w:cs="Aptos"/>
          <w:b/>
          <w:bCs/>
          <w:color w:val="000000" w:themeColor="text1"/>
          <w:lang w:val="en-IN"/>
        </w:rPr>
        <w:t>4. Chart Code Generation</w:t>
      </w:r>
    </w:p>
    <w:p w14:paraId="1D9998B6" w14:textId="1D45A8A1"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The LLM then:</w:t>
      </w:r>
    </w:p>
    <w:p w14:paraId="5C35814C" w14:textId="4C9791B5" w:rsidR="00450C0E" w:rsidRDefault="0EDA0B75" w:rsidP="1D9BC957">
      <w:pPr>
        <w:pStyle w:val="ListParagraph"/>
        <w:numPr>
          <w:ilvl w:val="0"/>
          <w:numId w:val="26"/>
        </w:numPr>
        <w:rPr>
          <w:rFonts w:ascii="Aptos" w:eastAsia="Aptos" w:hAnsi="Aptos" w:cs="Aptos"/>
          <w:color w:val="000000" w:themeColor="text1"/>
        </w:rPr>
      </w:pPr>
      <w:r w:rsidRPr="1D9BC957">
        <w:rPr>
          <w:rFonts w:ascii="Aptos" w:eastAsia="Aptos" w:hAnsi="Aptos" w:cs="Aptos"/>
          <w:b/>
          <w:bCs/>
          <w:color w:val="000000" w:themeColor="text1"/>
          <w:lang w:val="en-IN"/>
        </w:rPr>
        <w:t>Chooses a charting library</w:t>
      </w:r>
      <w:r w:rsidRPr="1D9BC957">
        <w:rPr>
          <w:rFonts w:ascii="Aptos" w:eastAsia="Aptos" w:hAnsi="Aptos" w:cs="Aptos"/>
          <w:color w:val="000000" w:themeColor="text1"/>
          <w:lang w:val="en-IN"/>
        </w:rPr>
        <w:t>:</w:t>
      </w:r>
    </w:p>
    <w:p w14:paraId="038F037E" w14:textId="306C3D89" w:rsidR="00450C0E" w:rsidRDefault="0EDA0B75" w:rsidP="1D9BC957">
      <w:pPr>
        <w:pStyle w:val="ListParagraph"/>
        <w:numPr>
          <w:ilvl w:val="1"/>
          <w:numId w:val="26"/>
        </w:numPr>
        <w:rPr>
          <w:rFonts w:ascii="Aptos" w:eastAsia="Aptos" w:hAnsi="Aptos" w:cs="Aptos"/>
          <w:color w:val="000000" w:themeColor="text1"/>
        </w:rPr>
      </w:pPr>
      <w:r w:rsidRPr="1D9BC957">
        <w:rPr>
          <w:rFonts w:ascii="Aptos" w:eastAsia="Aptos" w:hAnsi="Aptos" w:cs="Aptos"/>
          <w:b/>
          <w:bCs/>
          <w:color w:val="000000" w:themeColor="text1"/>
          <w:lang w:val="en-IN"/>
        </w:rPr>
        <w:t>Plotly.js</w:t>
      </w:r>
      <w:r w:rsidRPr="1D9BC957">
        <w:rPr>
          <w:rFonts w:ascii="Aptos" w:eastAsia="Aptos" w:hAnsi="Aptos" w:cs="Aptos"/>
          <w:color w:val="000000" w:themeColor="text1"/>
          <w:lang w:val="en-IN"/>
        </w:rPr>
        <w:t xml:space="preserve"> → Best for interactive dashboards.</w:t>
      </w:r>
    </w:p>
    <w:p w14:paraId="4F29D4A1" w14:textId="2066D57A" w:rsidR="00450C0E" w:rsidRDefault="0EDA0B75" w:rsidP="1D9BC957">
      <w:pPr>
        <w:pStyle w:val="ListParagraph"/>
        <w:numPr>
          <w:ilvl w:val="1"/>
          <w:numId w:val="26"/>
        </w:numPr>
        <w:rPr>
          <w:rFonts w:ascii="Aptos" w:eastAsia="Aptos" w:hAnsi="Aptos" w:cs="Aptos"/>
          <w:color w:val="000000" w:themeColor="text1"/>
        </w:rPr>
      </w:pPr>
      <w:r w:rsidRPr="1D9BC957">
        <w:rPr>
          <w:rFonts w:ascii="Aptos" w:eastAsia="Aptos" w:hAnsi="Aptos" w:cs="Aptos"/>
          <w:b/>
          <w:bCs/>
          <w:color w:val="000000" w:themeColor="text1"/>
          <w:lang w:val="en-IN"/>
        </w:rPr>
        <w:t>Chart.js</w:t>
      </w:r>
      <w:r w:rsidRPr="1D9BC957">
        <w:rPr>
          <w:rFonts w:ascii="Aptos" w:eastAsia="Aptos" w:hAnsi="Aptos" w:cs="Aptos"/>
          <w:color w:val="000000" w:themeColor="text1"/>
          <w:lang w:val="en-IN"/>
        </w:rPr>
        <w:t xml:space="preserve"> → Simple, lightweight charts.</w:t>
      </w:r>
    </w:p>
    <w:p w14:paraId="73F4F0F1" w14:textId="5E948D20" w:rsidR="00450C0E" w:rsidRDefault="0EDA0B75" w:rsidP="1D9BC957">
      <w:pPr>
        <w:pStyle w:val="ListParagraph"/>
        <w:numPr>
          <w:ilvl w:val="1"/>
          <w:numId w:val="26"/>
        </w:numPr>
        <w:rPr>
          <w:rFonts w:ascii="Aptos" w:eastAsia="Aptos" w:hAnsi="Aptos" w:cs="Aptos"/>
          <w:color w:val="000000" w:themeColor="text1"/>
        </w:rPr>
      </w:pPr>
      <w:r w:rsidRPr="1D9BC957">
        <w:rPr>
          <w:rFonts w:ascii="Aptos" w:eastAsia="Aptos" w:hAnsi="Aptos" w:cs="Aptos"/>
          <w:b/>
          <w:bCs/>
          <w:color w:val="000000" w:themeColor="text1"/>
          <w:lang w:val="en-IN"/>
        </w:rPr>
        <w:t>D3.js</w:t>
      </w:r>
      <w:r w:rsidRPr="1D9BC957">
        <w:rPr>
          <w:rFonts w:ascii="Aptos" w:eastAsia="Aptos" w:hAnsi="Aptos" w:cs="Aptos"/>
          <w:color w:val="000000" w:themeColor="text1"/>
          <w:lang w:val="en-IN"/>
        </w:rPr>
        <w:t xml:space="preserve"> → Fully customizable visuals.</w:t>
      </w:r>
    </w:p>
    <w:p w14:paraId="23005F8F" w14:textId="51E70D99" w:rsidR="00450C0E" w:rsidRDefault="0EDA0B75" w:rsidP="1D9BC957">
      <w:pPr>
        <w:pStyle w:val="ListParagraph"/>
        <w:numPr>
          <w:ilvl w:val="0"/>
          <w:numId w:val="26"/>
        </w:numPr>
        <w:rPr>
          <w:rFonts w:ascii="Aptos" w:eastAsia="Aptos" w:hAnsi="Aptos" w:cs="Aptos"/>
          <w:color w:val="000000" w:themeColor="text1"/>
        </w:rPr>
      </w:pPr>
      <w:r w:rsidRPr="1D9BC957">
        <w:rPr>
          <w:rFonts w:ascii="Aptos" w:eastAsia="Aptos" w:hAnsi="Aptos" w:cs="Aptos"/>
          <w:color w:val="000000" w:themeColor="text1"/>
          <w:lang w:val="en-IN"/>
        </w:rPr>
        <w:t xml:space="preserve">Generates the chart configuration (title, axes, labels, </w:t>
      </w:r>
      <w:proofErr w:type="spellStart"/>
      <w:r w:rsidRPr="1D9BC957">
        <w:rPr>
          <w:rFonts w:ascii="Aptos" w:eastAsia="Aptos" w:hAnsi="Aptos" w:cs="Aptos"/>
          <w:color w:val="000000" w:themeColor="text1"/>
          <w:lang w:val="en-IN"/>
        </w:rPr>
        <w:t>colors</w:t>
      </w:r>
      <w:proofErr w:type="spellEnd"/>
      <w:r w:rsidRPr="1D9BC957">
        <w:rPr>
          <w:rFonts w:ascii="Aptos" w:eastAsia="Aptos" w:hAnsi="Aptos" w:cs="Aptos"/>
          <w:color w:val="000000" w:themeColor="text1"/>
          <w:lang w:val="en-IN"/>
        </w:rPr>
        <w:t>).</w:t>
      </w:r>
    </w:p>
    <w:p w14:paraId="0D71650F" w14:textId="7FA9B193" w:rsidR="00450C0E" w:rsidRDefault="0EDA0B75" w:rsidP="1D9BC957">
      <w:pPr>
        <w:rPr>
          <w:rFonts w:ascii="Aptos" w:eastAsia="Aptos" w:hAnsi="Aptos" w:cs="Aptos"/>
          <w:color w:val="000000" w:themeColor="text1"/>
        </w:rPr>
      </w:pPr>
      <w:r>
        <w:rPr>
          <w:noProof/>
        </w:rPr>
        <w:drawing>
          <wp:inline distT="0" distB="0" distL="0" distR="0" wp14:anchorId="2B49EF0F" wp14:editId="2C4CC392">
            <wp:extent cx="9525" cy="9525"/>
            <wp:effectExtent l="0" t="0" r="0" b="0"/>
            <wp:docPr id="650685750" name="drawing"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85750" name=""/>
                    <pic:cNvPicPr/>
                  </pic:nvPicPr>
                  <pic:blipFill>
                    <a:blip r:embed="rId17">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1D9BC957">
        <w:rPr>
          <w:rFonts w:ascii="Aptos" w:eastAsia="Aptos" w:hAnsi="Aptos" w:cs="Aptos"/>
          <w:b/>
          <w:bCs/>
          <w:color w:val="000000" w:themeColor="text1"/>
          <w:lang w:val="en-IN"/>
        </w:rPr>
        <w:t>5. Chart Rendering</w:t>
      </w:r>
    </w:p>
    <w:p w14:paraId="691ED24F" w14:textId="6C0ACF8B"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The app:</w:t>
      </w:r>
    </w:p>
    <w:p w14:paraId="7CC1BAB0" w14:textId="7E4C7AC3" w:rsidR="00450C0E" w:rsidRDefault="0EDA0B75" w:rsidP="1D9BC957">
      <w:pPr>
        <w:pStyle w:val="ListParagraph"/>
        <w:numPr>
          <w:ilvl w:val="0"/>
          <w:numId w:val="25"/>
        </w:numPr>
        <w:rPr>
          <w:rFonts w:ascii="Aptos" w:eastAsia="Aptos" w:hAnsi="Aptos" w:cs="Aptos"/>
          <w:color w:val="000000" w:themeColor="text1"/>
        </w:rPr>
      </w:pPr>
      <w:r w:rsidRPr="1D9BC957">
        <w:rPr>
          <w:rFonts w:ascii="Aptos" w:eastAsia="Aptos" w:hAnsi="Aptos" w:cs="Aptos"/>
          <w:color w:val="000000" w:themeColor="text1"/>
          <w:lang w:val="en-IN"/>
        </w:rPr>
        <w:t xml:space="preserve">Uses the chosen library to </w:t>
      </w:r>
      <w:r w:rsidRPr="1D9BC957">
        <w:rPr>
          <w:rFonts w:ascii="Aptos" w:eastAsia="Aptos" w:hAnsi="Aptos" w:cs="Aptos"/>
          <w:b/>
          <w:bCs/>
          <w:color w:val="000000" w:themeColor="text1"/>
          <w:lang w:val="en-IN"/>
        </w:rPr>
        <w:t>render the chart instantly</w:t>
      </w:r>
      <w:r w:rsidRPr="1D9BC957">
        <w:rPr>
          <w:rFonts w:ascii="Aptos" w:eastAsia="Aptos" w:hAnsi="Aptos" w:cs="Aptos"/>
          <w:color w:val="000000" w:themeColor="text1"/>
          <w:lang w:val="en-IN"/>
        </w:rPr>
        <w:t xml:space="preserve"> in the browser.</w:t>
      </w:r>
    </w:p>
    <w:p w14:paraId="3E9405C9" w14:textId="047E84AF" w:rsidR="00450C0E" w:rsidRDefault="0EDA0B75" w:rsidP="1D9BC957">
      <w:pPr>
        <w:pStyle w:val="ListParagraph"/>
        <w:numPr>
          <w:ilvl w:val="0"/>
          <w:numId w:val="25"/>
        </w:numPr>
        <w:rPr>
          <w:rFonts w:ascii="Aptos" w:eastAsia="Aptos" w:hAnsi="Aptos" w:cs="Aptos"/>
          <w:color w:val="000000" w:themeColor="text1"/>
        </w:rPr>
      </w:pPr>
      <w:r w:rsidRPr="1D9BC957">
        <w:rPr>
          <w:rFonts w:ascii="Aptos" w:eastAsia="Aptos" w:hAnsi="Aptos" w:cs="Aptos"/>
          <w:color w:val="000000" w:themeColor="text1"/>
          <w:lang w:val="en-IN"/>
        </w:rPr>
        <w:t>Allows the user to:</w:t>
      </w:r>
    </w:p>
    <w:p w14:paraId="6AFF1BBB" w14:textId="65785A3C" w:rsidR="00450C0E" w:rsidRDefault="0EDA0B75" w:rsidP="1D9BC957">
      <w:pPr>
        <w:pStyle w:val="ListParagraph"/>
        <w:numPr>
          <w:ilvl w:val="1"/>
          <w:numId w:val="25"/>
        </w:numPr>
        <w:rPr>
          <w:rFonts w:ascii="Aptos" w:eastAsia="Aptos" w:hAnsi="Aptos" w:cs="Aptos"/>
          <w:color w:val="000000" w:themeColor="text1"/>
        </w:rPr>
      </w:pPr>
      <w:r w:rsidRPr="1D9BC957">
        <w:rPr>
          <w:rFonts w:ascii="Aptos" w:eastAsia="Aptos" w:hAnsi="Aptos" w:cs="Aptos"/>
          <w:color w:val="000000" w:themeColor="text1"/>
          <w:lang w:val="en-IN"/>
        </w:rPr>
        <w:lastRenderedPageBreak/>
        <w:t xml:space="preserve">Switch between </w:t>
      </w:r>
      <w:proofErr w:type="spellStart"/>
      <w:r w:rsidRPr="1D9BC957">
        <w:rPr>
          <w:rFonts w:ascii="Aptos" w:eastAsia="Aptos" w:hAnsi="Aptos" w:cs="Aptos"/>
          <w:color w:val="000000" w:themeColor="text1"/>
          <w:lang w:val="en-IN"/>
        </w:rPr>
        <w:t>Plotly</w:t>
      </w:r>
      <w:proofErr w:type="spellEnd"/>
      <w:r w:rsidRPr="1D9BC957">
        <w:rPr>
          <w:rFonts w:ascii="Aptos" w:eastAsia="Aptos" w:hAnsi="Aptos" w:cs="Aptos"/>
          <w:color w:val="000000" w:themeColor="text1"/>
          <w:lang w:val="en-IN"/>
        </w:rPr>
        <w:t>, Chart.js, and D3.js views.</w:t>
      </w:r>
    </w:p>
    <w:p w14:paraId="740F96A4" w14:textId="6AD8AF74" w:rsidR="00450C0E" w:rsidRDefault="0EDA0B75" w:rsidP="1D9BC957">
      <w:pPr>
        <w:pStyle w:val="ListParagraph"/>
        <w:numPr>
          <w:ilvl w:val="1"/>
          <w:numId w:val="25"/>
        </w:numPr>
        <w:rPr>
          <w:rFonts w:ascii="Aptos" w:eastAsia="Aptos" w:hAnsi="Aptos" w:cs="Aptos"/>
          <w:color w:val="000000" w:themeColor="text1"/>
        </w:rPr>
      </w:pPr>
      <w:r w:rsidRPr="1D9BC957">
        <w:rPr>
          <w:rFonts w:ascii="Aptos" w:eastAsia="Aptos" w:hAnsi="Aptos" w:cs="Aptos"/>
          <w:color w:val="000000" w:themeColor="text1"/>
          <w:lang w:val="en-IN"/>
        </w:rPr>
        <w:t>Zoom, hover, filter.</w:t>
      </w:r>
    </w:p>
    <w:p w14:paraId="77B43100" w14:textId="0E358B47" w:rsidR="00450C0E" w:rsidRDefault="0EDA0B75" w:rsidP="1D9BC957">
      <w:pPr>
        <w:pStyle w:val="ListParagraph"/>
        <w:numPr>
          <w:ilvl w:val="1"/>
          <w:numId w:val="25"/>
        </w:numPr>
        <w:rPr>
          <w:rFonts w:ascii="Aptos" w:eastAsia="Aptos" w:hAnsi="Aptos" w:cs="Aptos"/>
          <w:color w:val="000000" w:themeColor="text1"/>
        </w:rPr>
      </w:pPr>
      <w:r w:rsidRPr="1D9BC957">
        <w:rPr>
          <w:rFonts w:ascii="Aptos" w:eastAsia="Aptos" w:hAnsi="Aptos" w:cs="Aptos"/>
          <w:color w:val="000000" w:themeColor="text1"/>
          <w:lang w:val="en-IN"/>
        </w:rPr>
        <w:t>Export as PNG/JPG or embed in a report.</w:t>
      </w:r>
    </w:p>
    <w:p w14:paraId="4BA15ECA" w14:textId="2AB89EEA" w:rsidR="00450C0E" w:rsidRDefault="0EDA0B75" w:rsidP="1D9BC957">
      <w:pPr>
        <w:rPr>
          <w:rFonts w:ascii="Aptos" w:eastAsia="Aptos" w:hAnsi="Aptos" w:cs="Aptos"/>
          <w:color w:val="000000" w:themeColor="text1"/>
        </w:rPr>
      </w:pPr>
      <w:r>
        <w:rPr>
          <w:noProof/>
        </w:rPr>
        <w:drawing>
          <wp:inline distT="0" distB="0" distL="0" distR="0" wp14:anchorId="36BA800D" wp14:editId="0BE8AA85">
            <wp:extent cx="9525" cy="9525"/>
            <wp:effectExtent l="0" t="0" r="0" b="0"/>
            <wp:docPr id="201309120" name="drawing"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9120" name=""/>
                    <pic:cNvPicPr/>
                  </pic:nvPicPr>
                  <pic:blipFill>
                    <a:blip r:embed="rId17">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1D9BC957">
        <w:rPr>
          <w:rFonts w:ascii="Aptos" w:eastAsia="Aptos" w:hAnsi="Aptos" w:cs="Aptos"/>
          <w:b/>
          <w:bCs/>
          <w:color w:val="000000" w:themeColor="text1"/>
          <w:lang w:val="en-IN"/>
        </w:rPr>
        <w:t>6. Iteration</w:t>
      </w:r>
    </w:p>
    <w:p w14:paraId="7B33FFEC" w14:textId="6D59B0B9"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User can refine the prompt:</w:t>
      </w:r>
      <w:r>
        <w:br/>
      </w:r>
      <w:r w:rsidRPr="1D9BC957">
        <w:rPr>
          <w:rFonts w:ascii="Aptos" w:eastAsia="Aptos" w:hAnsi="Aptos" w:cs="Aptos"/>
          <w:i/>
          <w:iCs/>
          <w:color w:val="000000" w:themeColor="text1"/>
          <w:lang w:val="en-IN"/>
        </w:rPr>
        <w:t>"Now add last year’s data as a comparison"</w:t>
      </w:r>
      <w:r>
        <w:br/>
      </w:r>
      <w:r w:rsidRPr="1D9BC957">
        <w:rPr>
          <w:rFonts w:ascii="Aptos" w:eastAsia="Aptos" w:hAnsi="Aptos" w:cs="Aptos"/>
          <w:color w:val="000000" w:themeColor="text1"/>
          <w:lang w:val="en-IN"/>
        </w:rPr>
        <w:t>The LLM updates the chart configuration accordingly, without manual coding.</w:t>
      </w:r>
    </w:p>
    <w:p w14:paraId="5F1EAEB5" w14:textId="5AEC4347" w:rsidR="00450C0E" w:rsidRDefault="0EDA0B75" w:rsidP="1D9BC957">
      <w:pPr>
        <w:rPr>
          <w:rFonts w:ascii="Aptos" w:eastAsia="Aptos" w:hAnsi="Aptos" w:cs="Aptos"/>
          <w:color w:val="000000" w:themeColor="text1"/>
        </w:rPr>
      </w:pPr>
      <w:r>
        <w:rPr>
          <w:noProof/>
        </w:rPr>
        <w:drawing>
          <wp:inline distT="0" distB="0" distL="0" distR="0" wp14:anchorId="0E4C4E09" wp14:editId="1EB55115">
            <wp:extent cx="9525" cy="9525"/>
            <wp:effectExtent l="0" t="0" r="0" b="0"/>
            <wp:docPr id="1365604212" name="drawing"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04212" name=""/>
                    <pic:cNvPicPr/>
                  </pic:nvPicPr>
                  <pic:blipFill>
                    <a:blip r:embed="rId17">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1D9BC957">
        <w:rPr>
          <w:rFonts w:ascii="Aptos" w:eastAsia="Aptos" w:hAnsi="Aptos" w:cs="Aptos"/>
          <w:color w:val="000000" w:themeColor="text1"/>
          <w:lang w:val="en-IN"/>
        </w:rPr>
        <w:t xml:space="preserve">💡 </w:t>
      </w:r>
      <w:r w:rsidRPr="1D9BC957">
        <w:rPr>
          <w:rFonts w:ascii="Aptos" w:eastAsia="Aptos" w:hAnsi="Aptos" w:cs="Aptos"/>
          <w:b/>
          <w:bCs/>
          <w:color w:val="000000" w:themeColor="text1"/>
          <w:lang w:val="en-IN"/>
        </w:rPr>
        <w:t>Benefit for NTPC in POC</w:t>
      </w:r>
    </w:p>
    <w:p w14:paraId="5616EB6C" w14:textId="44F699C3" w:rsidR="00450C0E" w:rsidRDefault="0EDA0B75" w:rsidP="1D9BC957">
      <w:pPr>
        <w:pStyle w:val="ListParagraph"/>
        <w:numPr>
          <w:ilvl w:val="0"/>
          <w:numId w:val="24"/>
        </w:numPr>
        <w:rPr>
          <w:rFonts w:ascii="Aptos" w:eastAsia="Aptos" w:hAnsi="Aptos" w:cs="Aptos"/>
          <w:color w:val="000000" w:themeColor="text1"/>
        </w:rPr>
      </w:pPr>
      <w:r w:rsidRPr="1D9BC957">
        <w:rPr>
          <w:rFonts w:ascii="Aptos" w:eastAsia="Aptos" w:hAnsi="Aptos" w:cs="Aptos"/>
          <w:color w:val="000000" w:themeColor="text1"/>
          <w:lang w:val="en-IN"/>
        </w:rPr>
        <w:t>No manual chart creation in Excel/Power BI.</w:t>
      </w:r>
    </w:p>
    <w:p w14:paraId="3C2463EF" w14:textId="49486696" w:rsidR="00450C0E" w:rsidRDefault="0EDA0B75" w:rsidP="1D9BC957">
      <w:pPr>
        <w:pStyle w:val="ListParagraph"/>
        <w:numPr>
          <w:ilvl w:val="0"/>
          <w:numId w:val="24"/>
        </w:numPr>
        <w:rPr>
          <w:rFonts w:ascii="Aptos" w:eastAsia="Aptos" w:hAnsi="Aptos" w:cs="Aptos"/>
          <w:color w:val="000000" w:themeColor="text1"/>
        </w:rPr>
      </w:pPr>
      <w:r w:rsidRPr="1D9BC957">
        <w:rPr>
          <w:rFonts w:ascii="Aptos" w:eastAsia="Aptos" w:hAnsi="Aptos" w:cs="Aptos"/>
          <w:color w:val="000000" w:themeColor="text1"/>
          <w:lang w:val="en-IN"/>
        </w:rPr>
        <w:t>Any team member can create visuals just by typing a question.</w:t>
      </w:r>
    </w:p>
    <w:p w14:paraId="76D5BF0A" w14:textId="4F0D37D2" w:rsidR="00450C0E" w:rsidRDefault="0EDA0B75" w:rsidP="1D9BC957">
      <w:pPr>
        <w:pStyle w:val="ListParagraph"/>
        <w:numPr>
          <w:ilvl w:val="0"/>
          <w:numId w:val="24"/>
        </w:numPr>
        <w:rPr>
          <w:rFonts w:ascii="Aptos" w:eastAsia="Aptos" w:hAnsi="Aptos" w:cs="Aptos"/>
          <w:color w:val="000000" w:themeColor="text1"/>
        </w:rPr>
      </w:pPr>
      <w:r w:rsidRPr="1D9BC957">
        <w:rPr>
          <w:rFonts w:ascii="Aptos" w:eastAsia="Aptos" w:hAnsi="Aptos" w:cs="Aptos"/>
          <w:color w:val="000000" w:themeColor="text1"/>
          <w:lang w:val="en-IN"/>
        </w:rPr>
        <w:t>Works first with Excel uploads → scales later to live plant data.</w:t>
      </w:r>
    </w:p>
    <w:p w14:paraId="23BAF931" w14:textId="29C5E132" w:rsidR="00450C0E" w:rsidRDefault="0EDA0B75" w:rsidP="1D9BC957">
      <w:pPr>
        <w:pStyle w:val="Heading2"/>
        <w:rPr>
          <w:rFonts w:ascii="Aptos" w:eastAsia="Aptos" w:hAnsi="Aptos" w:cs="Aptos"/>
        </w:rPr>
      </w:pPr>
      <w:bookmarkStart w:id="46" w:name="_Toc1244907235"/>
      <w:bookmarkStart w:id="47" w:name="_Toc892627065"/>
      <w:bookmarkStart w:id="48" w:name="_Toc207289517"/>
      <w:r w:rsidRPr="1D9BC957">
        <w:rPr>
          <w:rFonts w:ascii="Aptos" w:eastAsia="Aptos" w:hAnsi="Aptos" w:cs="Aptos"/>
          <w:lang w:val="en-IN"/>
        </w:rPr>
        <w:t>POC Timeline</w:t>
      </w:r>
      <w:bookmarkEnd w:id="46"/>
      <w:bookmarkEnd w:id="47"/>
      <w:bookmarkEnd w:id="48"/>
    </w:p>
    <w:p w14:paraId="7015A431" w14:textId="16CACC01" w:rsidR="00450C0E" w:rsidRPr="00A60395" w:rsidRDefault="0EDA0B75" w:rsidP="1D9BC957">
      <w:pPr>
        <w:rPr>
          <w:rFonts w:ascii="Aptos" w:eastAsia="Aptos" w:hAnsi="Aptos" w:cs="Aptos"/>
          <w:color w:val="000000" w:themeColor="text1"/>
        </w:rPr>
      </w:pPr>
      <w:r w:rsidRPr="00A60395">
        <w:rPr>
          <w:rFonts w:ascii="Aptos" w:eastAsia="Aptos" w:hAnsi="Aptos" w:cs="Aptos"/>
          <w:color w:val="000000" w:themeColor="text1"/>
          <w:lang w:val="en-IN"/>
        </w:rPr>
        <w:t>Week 1 – Data Collection &amp; Setup</w:t>
      </w:r>
    </w:p>
    <w:p w14:paraId="7BF8E30F" w14:textId="6002A46A" w:rsidR="00450C0E" w:rsidRDefault="0EDA0B75" w:rsidP="1D9BC957">
      <w:pPr>
        <w:pStyle w:val="ListParagraph"/>
        <w:numPr>
          <w:ilvl w:val="0"/>
          <w:numId w:val="23"/>
        </w:numPr>
        <w:rPr>
          <w:rFonts w:ascii="Aptos" w:eastAsia="Aptos" w:hAnsi="Aptos" w:cs="Aptos"/>
          <w:color w:val="000000" w:themeColor="text1"/>
        </w:rPr>
      </w:pPr>
      <w:r w:rsidRPr="1D9BC957">
        <w:rPr>
          <w:rFonts w:ascii="Aptos" w:eastAsia="Aptos" w:hAnsi="Aptos" w:cs="Aptos"/>
          <w:color w:val="000000" w:themeColor="text1"/>
          <w:lang w:val="en-IN"/>
        </w:rPr>
        <w:t>Collect and validate sample datasets (demand, coal quality, stock, cost).</w:t>
      </w:r>
    </w:p>
    <w:p w14:paraId="1A30F8E6" w14:textId="35574560" w:rsidR="00450C0E" w:rsidRDefault="0EDA0B75" w:rsidP="1D9BC957">
      <w:pPr>
        <w:pStyle w:val="ListParagraph"/>
        <w:numPr>
          <w:ilvl w:val="0"/>
          <w:numId w:val="23"/>
        </w:numPr>
        <w:rPr>
          <w:rFonts w:ascii="Aptos" w:eastAsia="Aptos" w:hAnsi="Aptos" w:cs="Aptos"/>
          <w:color w:val="000000" w:themeColor="text1"/>
        </w:rPr>
      </w:pPr>
      <w:r w:rsidRPr="1D9BC957">
        <w:rPr>
          <w:rFonts w:ascii="Aptos" w:eastAsia="Aptos" w:hAnsi="Aptos" w:cs="Aptos"/>
          <w:color w:val="000000" w:themeColor="text1"/>
          <w:lang w:val="en-IN"/>
        </w:rPr>
        <w:t>Set up basic data pipelines (CSV/Excel ingestion).</w:t>
      </w:r>
    </w:p>
    <w:p w14:paraId="4B368253" w14:textId="465E66F7" w:rsidR="00450C0E" w:rsidRDefault="0EDA0B75" w:rsidP="1D9BC957">
      <w:pPr>
        <w:pStyle w:val="ListParagraph"/>
        <w:numPr>
          <w:ilvl w:val="0"/>
          <w:numId w:val="23"/>
        </w:numPr>
        <w:rPr>
          <w:rFonts w:ascii="Aptos" w:eastAsia="Aptos" w:hAnsi="Aptos" w:cs="Aptos"/>
          <w:color w:val="000000" w:themeColor="text1"/>
        </w:rPr>
      </w:pPr>
      <w:r w:rsidRPr="1D9BC957">
        <w:rPr>
          <w:rFonts w:ascii="Aptos" w:eastAsia="Aptos" w:hAnsi="Aptos" w:cs="Aptos"/>
          <w:color w:val="000000" w:themeColor="text1"/>
          <w:lang w:val="en-IN"/>
        </w:rPr>
        <w:t>Define success criteria (60%+ accuracy, buffer validation).</w:t>
      </w:r>
    </w:p>
    <w:p w14:paraId="3DE85668" w14:textId="3BCEAB42"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Week 2 – Baseline Model &amp; Calculations</w:t>
      </w:r>
    </w:p>
    <w:p w14:paraId="7DDFAACD" w14:textId="4F0D7F0F" w:rsidR="00450C0E" w:rsidRDefault="0EDA0B75" w:rsidP="1D9BC957">
      <w:pPr>
        <w:pStyle w:val="ListParagraph"/>
        <w:numPr>
          <w:ilvl w:val="0"/>
          <w:numId w:val="22"/>
        </w:numPr>
        <w:rPr>
          <w:rFonts w:ascii="Aptos" w:eastAsia="Aptos" w:hAnsi="Aptos" w:cs="Aptos"/>
          <w:color w:val="000000" w:themeColor="text1"/>
        </w:rPr>
      </w:pPr>
      <w:r w:rsidRPr="1D9BC957">
        <w:rPr>
          <w:rFonts w:ascii="Aptos" w:eastAsia="Aptos" w:hAnsi="Aptos" w:cs="Aptos"/>
          <w:color w:val="000000" w:themeColor="text1"/>
          <w:lang w:val="en-IN"/>
        </w:rPr>
        <w:t>Develop baseline coal requirement calculation engine using demand + GCV + heat rate.</w:t>
      </w:r>
    </w:p>
    <w:p w14:paraId="3B94F593" w14:textId="288EB6CA" w:rsidR="00450C0E" w:rsidRDefault="0EDA0B75" w:rsidP="1D9BC957">
      <w:pPr>
        <w:pStyle w:val="ListParagraph"/>
        <w:numPr>
          <w:ilvl w:val="0"/>
          <w:numId w:val="22"/>
        </w:numPr>
        <w:rPr>
          <w:rFonts w:ascii="Aptos" w:eastAsia="Aptos" w:hAnsi="Aptos" w:cs="Aptos"/>
          <w:color w:val="000000" w:themeColor="text1"/>
        </w:rPr>
      </w:pPr>
      <w:r w:rsidRPr="1D9BC957">
        <w:rPr>
          <w:rFonts w:ascii="Aptos" w:eastAsia="Aptos" w:hAnsi="Aptos" w:cs="Aptos"/>
          <w:color w:val="000000" w:themeColor="text1"/>
          <w:lang w:val="en-IN"/>
        </w:rPr>
        <w:t>Implement stock buffer check (10–20 days).</w:t>
      </w:r>
    </w:p>
    <w:p w14:paraId="19DAD1A9" w14:textId="740EE82A" w:rsidR="00450C0E" w:rsidRDefault="0EDA0B75" w:rsidP="1D9BC957">
      <w:pPr>
        <w:pStyle w:val="ListParagraph"/>
        <w:numPr>
          <w:ilvl w:val="0"/>
          <w:numId w:val="22"/>
        </w:numPr>
        <w:rPr>
          <w:rFonts w:ascii="Aptos" w:eastAsia="Aptos" w:hAnsi="Aptos" w:cs="Aptos"/>
          <w:color w:val="000000" w:themeColor="text1"/>
        </w:rPr>
      </w:pPr>
      <w:r w:rsidRPr="1D9BC957">
        <w:rPr>
          <w:rFonts w:ascii="Aptos" w:eastAsia="Aptos" w:hAnsi="Aptos" w:cs="Aptos"/>
          <w:color w:val="000000" w:themeColor="text1"/>
          <w:lang w:val="en-IN"/>
        </w:rPr>
        <w:t>Simple profitability check (tariff vs delivered cost).</w:t>
      </w:r>
    </w:p>
    <w:p w14:paraId="751960DD" w14:textId="1C106C9A" w:rsidR="00450C0E" w:rsidRDefault="0EDA0B75" w:rsidP="1D9BC957">
      <w:pPr>
        <w:pStyle w:val="ListParagraph"/>
        <w:numPr>
          <w:ilvl w:val="0"/>
          <w:numId w:val="22"/>
        </w:numPr>
        <w:rPr>
          <w:rFonts w:ascii="Aptos" w:eastAsia="Aptos" w:hAnsi="Aptos" w:cs="Aptos"/>
          <w:color w:val="000000" w:themeColor="text1"/>
        </w:rPr>
      </w:pPr>
      <w:r w:rsidRPr="1D9BC957">
        <w:rPr>
          <w:rFonts w:ascii="Aptos" w:eastAsia="Aptos" w:hAnsi="Aptos" w:cs="Aptos"/>
          <w:color w:val="000000" w:themeColor="text1"/>
          <w:lang w:val="en-IN"/>
        </w:rPr>
        <w:t>Quick validation on 1–2 plants.</w:t>
      </w:r>
    </w:p>
    <w:p w14:paraId="3D3E4467" w14:textId="5E78144B"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Week 3 – Visualization &amp; Prototype</w:t>
      </w:r>
    </w:p>
    <w:p w14:paraId="0D658FD4" w14:textId="63AC662A" w:rsidR="00450C0E" w:rsidRDefault="0EDA0B75" w:rsidP="1D9BC957">
      <w:pPr>
        <w:pStyle w:val="ListParagraph"/>
        <w:numPr>
          <w:ilvl w:val="0"/>
          <w:numId w:val="21"/>
        </w:numPr>
        <w:rPr>
          <w:rFonts w:ascii="Aptos" w:eastAsia="Aptos" w:hAnsi="Aptos" w:cs="Aptos"/>
          <w:color w:val="000000" w:themeColor="text1"/>
        </w:rPr>
      </w:pPr>
      <w:r w:rsidRPr="1D9BC957">
        <w:rPr>
          <w:rFonts w:ascii="Aptos" w:eastAsia="Aptos" w:hAnsi="Aptos" w:cs="Aptos"/>
          <w:color w:val="000000" w:themeColor="text1"/>
          <w:lang w:val="en-IN"/>
        </w:rPr>
        <w:t>Build basic dashboard (demand, stock, coal required, cost vs tariff).</w:t>
      </w:r>
    </w:p>
    <w:p w14:paraId="5A6D9345" w14:textId="35DBF187" w:rsidR="00450C0E" w:rsidRDefault="0EDA0B75" w:rsidP="1D9BC957">
      <w:pPr>
        <w:pStyle w:val="ListParagraph"/>
        <w:numPr>
          <w:ilvl w:val="0"/>
          <w:numId w:val="21"/>
        </w:numPr>
        <w:rPr>
          <w:rFonts w:ascii="Aptos" w:eastAsia="Aptos" w:hAnsi="Aptos" w:cs="Aptos"/>
          <w:color w:val="000000" w:themeColor="text1"/>
        </w:rPr>
      </w:pPr>
      <w:r w:rsidRPr="1D9BC957">
        <w:rPr>
          <w:rFonts w:ascii="Aptos" w:eastAsia="Aptos" w:hAnsi="Aptos" w:cs="Aptos"/>
          <w:color w:val="000000" w:themeColor="text1"/>
          <w:lang w:val="en-IN"/>
        </w:rPr>
        <w:t>Run sample scenarios (demand surge, low GCV, delivery delay).</w:t>
      </w:r>
    </w:p>
    <w:p w14:paraId="7EF23C5D" w14:textId="6E670809" w:rsidR="00450C0E" w:rsidRDefault="0EDA0B75" w:rsidP="1D9BC957">
      <w:pPr>
        <w:pStyle w:val="ListParagraph"/>
        <w:numPr>
          <w:ilvl w:val="0"/>
          <w:numId w:val="21"/>
        </w:numPr>
        <w:rPr>
          <w:rFonts w:ascii="Aptos" w:eastAsia="Aptos" w:hAnsi="Aptos" w:cs="Aptos"/>
          <w:color w:val="000000" w:themeColor="text1"/>
        </w:rPr>
      </w:pPr>
      <w:r w:rsidRPr="1D9BC957">
        <w:rPr>
          <w:rFonts w:ascii="Aptos" w:eastAsia="Aptos" w:hAnsi="Aptos" w:cs="Aptos"/>
          <w:color w:val="000000" w:themeColor="text1"/>
          <w:lang w:val="en-IN"/>
        </w:rPr>
        <w:t>Share interim results with NTPC team (quick-win checkpoint).</w:t>
      </w:r>
    </w:p>
    <w:p w14:paraId="5FF5E28F" w14:textId="3F42D026" w:rsidR="00450C0E" w:rsidRPr="0006610A" w:rsidRDefault="0EDA0B75" w:rsidP="1D9BC957">
      <w:pPr>
        <w:pStyle w:val="ListParagraph"/>
        <w:numPr>
          <w:ilvl w:val="0"/>
          <w:numId w:val="20"/>
        </w:numPr>
        <w:rPr>
          <w:rFonts w:ascii="Aptos" w:eastAsia="Aptos" w:hAnsi="Aptos" w:cs="Aptos"/>
          <w:color w:val="000000" w:themeColor="text1"/>
        </w:rPr>
      </w:pPr>
      <w:r w:rsidRPr="1D9BC957">
        <w:rPr>
          <w:rFonts w:ascii="Aptos" w:eastAsia="Aptos" w:hAnsi="Aptos" w:cs="Aptos"/>
          <w:color w:val="000000" w:themeColor="text1"/>
          <w:lang w:val="en-IN"/>
        </w:rPr>
        <w:t>Deliver POC report + demo.</w:t>
      </w:r>
    </w:p>
    <w:p w14:paraId="479238CD" w14:textId="6D3611A2" w:rsidR="0006610A" w:rsidRDefault="0006610A" w:rsidP="0006610A">
      <w:pPr>
        <w:rPr>
          <w:rFonts w:ascii="Aptos" w:eastAsia="Aptos" w:hAnsi="Aptos" w:cs="Aptos"/>
          <w:color w:val="000000" w:themeColor="text1"/>
        </w:rPr>
      </w:pPr>
      <w:r w:rsidRPr="1D9BC957">
        <w:rPr>
          <w:rFonts w:ascii="Aptos" w:eastAsia="Aptos" w:hAnsi="Aptos" w:cs="Aptos"/>
          <w:color w:val="000000" w:themeColor="text1"/>
          <w:lang w:val="en-IN"/>
        </w:rPr>
        <w:t xml:space="preserve">Week </w:t>
      </w:r>
      <w:r w:rsidR="00986CC1">
        <w:rPr>
          <w:rFonts w:ascii="Aptos" w:eastAsia="Aptos" w:hAnsi="Aptos" w:cs="Aptos"/>
          <w:color w:val="000000" w:themeColor="text1"/>
          <w:lang w:val="en-IN"/>
        </w:rPr>
        <w:t>4</w:t>
      </w:r>
      <w:r w:rsidRPr="1D9BC957">
        <w:rPr>
          <w:rFonts w:ascii="Aptos" w:eastAsia="Aptos" w:hAnsi="Aptos" w:cs="Aptos"/>
          <w:color w:val="000000" w:themeColor="text1"/>
          <w:lang w:val="en-IN"/>
        </w:rPr>
        <w:t xml:space="preserve"> – </w:t>
      </w:r>
      <w:r w:rsidR="00986CC1">
        <w:rPr>
          <w:rFonts w:ascii="Aptos" w:eastAsia="Aptos" w:hAnsi="Aptos" w:cs="Aptos"/>
          <w:color w:val="000000" w:themeColor="text1"/>
          <w:lang w:val="en-IN"/>
        </w:rPr>
        <w:t xml:space="preserve">Optimization engine </w:t>
      </w:r>
    </w:p>
    <w:p w14:paraId="552C24FC" w14:textId="6ACE6A97" w:rsidR="0006610A" w:rsidRDefault="00986CC1" w:rsidP="0006610A">
      <w:pPr>
        <w:pStyle w:val="ListParagraph"/>
        <w:numPr>
          <w:ilvl w:val="0"/>
          <w:numId w:val="20"/>
        </w:numPr>
        <w:rPr>
          <w:rFonts w:ascii="Aptos" w:eastAsia="Aptos" w:hAnsi="Aptos" w:cs="Aptos"/>
          <w:color w:val="000000" w:themeColor="text1"/>
        </w:rPr>
      </w:pPr>
      <w:r>
        <w:rPr>
          <w:rFonts w:ascii="Aptos" w:eastAsia="Aptos" w:hAnsi="Aptos" w:cs="Aptos"/>
          <w:color w:val="000000" w:themeColor="text1"/>
        </w:rPr>
        <w:t>Optimization algorithm development</w:t>
      </w:r>
    </w:p>
    <w:p w14:paraId="14FAE210" w14:textId="654D40B7" w:rsidR="00986CC1" w:rsidRDefault="00986CC1" w:rsidP="0006610A">
      <w:pPr>
        <w:pStyle w:val="ListParagraph"/>
        <w:numPr>
          <w:ilvl w:val="0"/>
          <w:numId w:val="20"/>
        </w:numPr>
        <w:rPr>
          <w:rFonts w:ascii="Aptos" w:eastAsia="Aptos" w:hAnsi="Aptos" w:cs="Aptos"/>
          <w:color w:val="000000" w:themeColor="text1"/>
        </w:rPr>
      </w:pPr>
      <w:r>
        <w:rPr>
          <w:rFonts w:ascii="Aptos" w:eastAsia="Aptos" w:hAnsi="Aptos" w:cs="Aptos"/>
          <w:color w:val="000000" w:themeColor="text1"/>
        </w:rPr>
        <w:t>Genetic algorithms, Linear Programming</w:t>
      </w:r>
    </w:p>
    <w:p w14:paraId="4561C553" w14:textId="6DC86EA6" w:rsidR="00986CC1" w:rsidRPr="00986CC1" w:rsidRDefault="00986CC1" w:rsidP="0006610A">
      <w:pPr>
        <w:pStyle w:val="ListParagraph"/>
        <w:numPr>
          <w:ilvl w:val="0"/>
          <w:numId w:val="20"/>
        </w:numPr>
        <w:rPr>
          <w:rFonts w:ascii="Aptos" w:eastAsia="Aptos" w:hAnsi="Aptos" w:cs="Aptos"/>
          <w:color w:val="000000" w:themeColor="text1"/>
        </w:rPr>
      </w:pPr>
      <w:r>
        <w:rPr>
          <w:rFonts w:ascii="Aptos" w:eastAsia="Aptos" w:hAnsi="Aptos" w:cs="Aptos"/>
          <w:color w:val="000000" w:themeColor="text1"/>
        </w:rPr>
        <w:lastRenderedPageBreak/>
        <w:t>Time Series</w:t>
      </w:r>
    </w:p>
    <w:p w14:paraId="564EDEEE" w14:textId="555A25BE" w:rsidR="00986CC1" w:rsidRDefault="00986CC1" w:rsidP="00986CC1">
      <w:pPr>
        <w:rPr>
          <w:rFonts w:ascii="Aptos" w:eastAsia="Aptos" w:hAnsi="Aptos" w:cs="Aptos"/>
          <w:color w:val="000000" w:themeColor="text1"/>
        </w:rPr>
      </w:pPr>
      <w:r w:rsidRPr="1D9BC957">
        <w:rPr>
          <w:rFonts w:ascii="Aptos" w:eastAsia="Aptos" w:hAnsi="Aptos" w:cs="Aptos"/>
          <w:color w:val="000000" w:themeColor="text1"/>
          <w:lang w:val="en-IN"/>
        </w:rPr>
        <w:t xml:space="preserve">Week </w:t>
      </w:r>
      <w:r>
        <w:rPr>
          <w:rFonts w:ascii="Aptos" w:eastAsia="Aptos" w:hAnsi="Aptos" w:cs="Aptos"/>
          <w:color w:val="000000" w:themeColor="text1"/>
          <w:lang w:val="en-IN"/>
        </w:rPr>
        <w:t>5</w:t>
      </w:r>
      <w:r w:rsidRPr="1D9BC957">
        <w:rPr>
          <w:rFonts w:ascii="Aptos" w:eastAsia="Aptos" w:hAnsi="Aptos" w:cs="Aptos"/>
          <w:color w:val="000000" w:themeColor="text1"/>
          <w:lang w:val="en-IN"/>
        </w:rPr>
        <w:t xml:space="preserve"> – Final Validation &amp; Report</w:t>
      </w:r>
    </w:p>
    <w:p w14:paraId="2ACB3265" w14:textId="77777777" w:rsidR="00986CC1" w:rsidRDefault="00986CC1" w:rsidP="00986CC1">
      <w:pPr>
        <w:pStyle w:val="ListParagraph"/>
        <w:numPr>
          <w:ilvl w:val="0"/>
          <w:numId w:val="20"/>
        </w:numPr>
        <w:rPr>
          <w:rFonts w:ascii="Aptos" w:eastAsia="Aptos" w:hAnsi="Aptos" w:cs="Aptos"/>
          <w:color w:val="000000" w:themeColor="text1"/>
        </w:rPr>
      </w:pPr>
      <w:r w:rsidRPr="1D9BC957">
        <w:rPr>
          <w:rFonts w:ascii="Aptos" w:eastAsia="Aptos" w:hAnsi="Aptos" w:cs="Aptos"/>
          <w:color w:val="000000" w:themeColor="text1"/>
          <w:lang w:val="en-IN"/>
        </w:rPr>
        <w:t>Refine accuracy and logic based on NTPC feedback.</w:t>
      </w:r>
    </w:p>
    <w:p w14:paraId="50590FAD" w14:textId="77777777" w:rsidR="00986CC1" w:rsidRDefault="00986CC1" w:rsidP="00986CC1">
      <w:pPr>
        <w:pStyle w:val="ListParagraph"/>
        <w:numPr>
          <w:ilvl w:val="0"/>
          <w:numId w:val="20"/>
        </w:numPr>
        <w:rPr>
          <w:rFonts w:ascii="Aptos" w:eastAsia="Aptos" w:hAnsi="Aptos" w:cs="Aptos"/>
          <w:color w:val="000000" w:themeColor="text1"/>
        </w:rPr>
      </w:pPr>
      <w:r w:rsidRPr="1D9BC957">
        <w:rPr>
          <w:rFonts w:ascii="Aptos" w:eastAsia="Aptos" w:hAnsi="Aptos" w:cs="Aptos"/>
          <w:color w:val="000000" w:themeColor="text1"/>
          <w:lang w:val="en-IN"/>
        </w:rPr>
        <w:t>Run validation on full sample period (4–8 weeks of data).</w:t>
      </w:r>
    </w:p>
    <w:p w14:paraId="03BB4887" w14:textId="77777777" w:rsidR="00986CC1" w:rsidRDefault="00986CC1" w:rsidP="00986CC1">
      <w:pPr>
        <w:pStyle w:val="ListParagraph"/>
        <w:numPr>
          <w:ilvl w:val="0"/>
          <w:numId w:val="20"/>
        </w:numPr>
        <w:rPr>
          <w:rFonts w:ascii="Aptos" w:eastAsia="Aptos" w:hAnsi="Aptos" w:cs="Aptos"/>
          <w:color w:val="000000" w:themeColor="text1"/>
        </w:rPr>
      </w:pPr>
      <w:r w:rsidRPr="1D9BC957">
        <w:rPr>
          <w:rFonts w:ascii="Aptos" w:eastAsia="Aptos" w:hAnsi="Aptos" w:cs="Aptos"/>
          <w:color w:val="000000" w:themeColor="text1"/>
          <w:lang w:val="en-IN"/>
        </w:rPr>
        <w:t>Document results, accuracy levels, and limitations of the POC.</w:t>
      </w:r>
    </w:p>
    <w:p w14:paraId="38E19015" w14:textId="566C4320" w:rsidR="00450C0E" w:rsidRDefault="0EDA0B75" w:rsidP="1D9BC957">
      <w:pPr>
        <w:pStyle w:val="Heading1"/>
        <w:rPr>
          <w:rFonts w:ascii="Aptos" w:eastAsia="Aptos" w:hAnsi="Aptos" w:cs="Aptos"/>
        </w:rPr>
      </w:pPr>
      <w:bookmarkStart w:id="49" w:name="_Toc1094982744"/>
      <w:bookmarkStart w:id="50" w:name="_Toc919285115"/>
      <w:bookmarkStart w:id="51" w:name="_Toc207289518"/>
      <w:r w:rsidRPr="1D9BC957">
        <w:rPr>
          <w:rFonts w:ascii="Aptos" w:eastAsia="Aptos" w:hAnsi="Aptos" w:cs="Aptos"/>
          <w:lang w:val="en-IN"/>
        </w:rPr>
        <w:t>Overall Understanding from the shared Dataset (Dadri Data)</w:t>
      </w:r>
      <w:bookmarkEnd w:id="49"/>
      <w:bookmarkEnd w:id="50"/>
      <w:bookmarkEnd w:id="51"/>
    </w:p>
    <w:p w14:paraId="527048FE" w14:textId="0232ECE7"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rPr>
        <w:t>The objective is to find the best combination of coal suppliers, coal type, multiple chemical property parameters that will minimize the cost of operation and maximize the operational efficiency. Also, this process will be able to streamline the supply chain. </w:t>
      </w:r>
    </w:p>
    <w:p w14:paraId="6CBB2F9E" w14:textId="7E5DEB82" w:rsidR="00450C0E" w:rsidRDefault="0EDA0B75" w:rsidP="0006610A">
      <w:pPr>
        <w:pStyle w:val="Heading2"/>
        <w:rPr>
          <w:rFonts w:eastAsia="Aptos"/>
        </w:rPr>
      </w:pPr>
      <w:bookmarkStart w:id="52" w:name="_Toc207289519"/>
      <w:r w:rsidRPr="1D9BC957">
        <w:rPr>
          <w:rFonts w:eastAsia="Aptos"/>
          <w:b/>
          <w:bCs/>
          <w:sz w:val="24"/>
          <w:szCs w:val="24"/>
        </w:rPr>
        <w:t>1. Coal Procurement EDA</w:t>
      </w:r>
      <w:bookmarkEnd w:id="52"/>
      <w:r w:rsidRPr="1D9BC957">
        <w:rPr>
          <w:rFonts w:eastAsia="Aptos"/>
          <w:sz w:val="24"/>
          <w:szCs w:val="24"/>
        </w:rPr>
        <w:t> </w:t>
      </w:r>
    </w:p>
    <w:p w14:paraId="17B656FB" w14:textId="590D36DF"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rPr>
        <w:t xml:space="preserve">From the given data input, we analyzed </w:t>
      </w:r>
      <w:proofErr w:type="spellStart"/>
      <w:r w:rsidRPr="1D9BC957">
        <w:rPr>
          <w:rFonts w:ascii="Aptos" w:eastAsia="Aptos" w:hAnsi="Aptos" w:cs="Aptos"/>
          <w:b/>
          <w:bCs/>
          <w:color w:val="000000" w:themeColor="text1"/>
        </w:rPr>
        <w:t>Daywise_CoalReceipt_C&amp;FCost</w:t>
      </w:r>
      <w:proofErr w:type="spellEnd"/>
      <w:r w:rsidRPr="1D9BC957">
        <w:rPr>
          <w:rFonts w:ascii="Aptos" w:eastAsia="Aptos" w:hAnsi="Aptos" w:cs="Aptos"/>
          <w:b/>
          <w:bCs/>
          <w:color w:val="000000" w:themeColor="text1"/>
        </w:rPr>
        <w:t xml:space="preserve"> </w:t>
      </w:r>
      <w:r w:rsidRPr="1D9BC957">
        <w:rPr>
          <w:rFonts w:ascii="Aptos" w:eastAsia="Aptos" w:hAnsi="Aptos" w:cs="Aptos"/>
          <w:color w:val="000000" w:themeColor="text1"/>
        </w:rPr>
        <w:t>sheet and mapped the optimization process relationship as per the POC: </w:t>
      </w:r>
    </w:p>
    <w:p w14:paraId="5073D055" w14:textId="2AD53361"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rPr>
        <w:t> </w:t>
      </w:r>
    </w:p>
    <w:p w14:paraId="22A398AF" w14:textId="761CAB0F" w:rsidR="00450C0E" w:rsidRDefault="0EDA0B75" w:rsidP="1D9BC957">
      <w:pPr>
        <w:pStyle w:val="ListParagraph"/>
        <w:numPr>
          <w:ilvl w:val="0"/>
          <w:numId w:val="19"/>
        </w:numPr>
        <w:rPr>
          <w:rFonts w:ascii="Aptos" w:eastAsia="Aptos" w:hAnsi="Aptos" w:cs="Aptos"/>
          <w:color w:val="000000" w:themeColor="text1"/>
        </w:rPr>
      </w:pPr>
      <w:r w:rsidRPr="1D9BC957">
        <w:rPr>
          <w:rFonts w:ascii="Aptos" w:eastAsia="Aptos" w:hAnsi="Aptos" w:cs="Aptos"/>
          <w:color w:val="000000" w:themeColor="text1"/>
        </w:rPr>
        <w:t xml:space="preserve">Plant / Consignee Plant → </w:t>
      </w:r>
      <w:r w:rsidRPr="1D9BC957">
        <w:rPr>
          <w:rFonts w:ascii="Aptos" w:eastAsia="Aptos" w:hAnsi="Aptos" w:cs="Aptos"/>
          <w:b/>
          <w:bCs/>
          <w:color w:val="000000" w:themeColor="text1"/>
        </w:rPr>
        <w:t>plant-level demand &amp; constraints</w:t>
      </w:r>
      <w:r w:rsidRPr="1D9BC957">
        <w:rPr>
          <w:rFonts w:ascii="Aptos" w:eastAsia="Aptos" w:hAnsi="Aptos" w:cs="Aptos"/>
          <w:color w:val="000000" w:themeColor="text1"/>
        </w:rPr>
        <w:t> </w:t>
      </w:r>
    </w:p>
    <w:p w14:paraId="2242FE4D" w14:textId="7D580524" w:rsidR="00450C0E" w:rsidRDefault="0EDA0B75" w:rsidP="1D9BC957">
      <w:pPr>
        <w:pStyle w:val="ListParagraph"/>
        <w:numPr>
          <w:ilvl w:val="0"/>
          <w:numId w:val="18"/>
        </w:numPr>
        <w:rPr>
          <w:rFonts w:ascii="Aptos" w:eastAsia="Aptos" w:hAnsi="Aptos" w:cs="Aptos"/>
          <w:color w:val="000000" w:themeColor="text1"/>
        </w:rPr>
      </w:pPr>
      <w:proofErr w:type="spellStart"/>
      <w:r w:rsidRPr="1D9BC957">
        <w:rPr>
          <w:rFonts w:ascii="Aptos" w:eastAsia="Aptos" w:hAnsi="Aptos" w:cs="Aptos"/>
          <w:color w:val="000000" w:themeColor="text1"/>
        </w:rPr>
        <w:t>Invoice_No</w:t>
      </w:r>
      <w:proofErr w:type="spellEnd"/>
      <w:r w:rsidRPr="1D9BC957">
        <w:rPr>
          <w:rFonts w:ascii="Aptos" w:eastAsia="Aptos" w:hAnsi="Aptos" w:cs="Aptos"/>
          <w:color w:val="000000" w:themeColor="text1"/>
        </w:rPr>
        <w:t xml:space="preserve">, </w:t>
      </w:r>
      <w:proofErr w:type="spellStart"/>
      <w:r w:rsidRPr="1D9BC957">
        <w:rPr>
          <w:rFonts w:ascii="Aptos" w:eastAsia="Aptos" w:hAnsi="Aptos" w:cs="Aptos"/>
          <w:color w:val="000000" w:themeColor="text1"/>
        </w:rPr>
        <w:t>RR_Receipt_No</w:t>
      </w:r>
      <w:proofErr w:type="spellEnd"/>
      <w:r w:rsidRPr="1D9BC957">
        <w:rPr>
          <w:rFonts w:ascii="Aptos" w:eastAsia="Aptos" w:hAnsi="Aptos" w:cs="Aptos"/>
          <w:color w:val="000000" w:themeColor="text1"/>
        </w:rPr>
        <w:t xml:space="preserve">, Invoice → </w:t>
      </w:r>
      <w:r w:rsidRPr="1D9BC957">
        <w:rPr>
          <w:rFonts w:ascii="Aptos" w:eastAsia="Aptos" w:hAnsi="Aptos" w:cs="Aptos"/>
          <w:b/>
          <w:bCs/>
          <w:color w:val="000000" w:themeColor="text1"/>
        </w:rPr>
        <w:t>transactional traceability</w:t>
      </w:r>
      <w:r w:rsidRPr="1D9BC957">
        <w:rPr>
          <w:rFonts w:ascii="Aptos" w:eastAsia="Aptos" w:hAnsi="Aptos" w:cs="Aptos"/>
          <w:color w:val="000000" w:themeColor="text1"/>
        </w:rPr>
        <w:t> </w:t>
      </w:r>
    </w:p>
    <w:p w14:paraId="5F902F46" w14:textId="566044A6" w:rsidR="00450C0E" w:rsidRDefault="0EDA0B75" w:rsidP="1D9BC957">
      <w:pPr>
        <w:pStyle w:val="ListParagraph"/>
        <w:numPr>
          <w:ilvl w:val="0"/>
          <w:numId w:val="17"/>
        </w:numPr>
        <w:rPr>
          <w:rFonts w:ascii="Aptos" w:eastAsia="Aptos" w:hAnsi="Aptos" w:cs="Aptos"/>
          <w:color w:val="000000" w:themeColor="text1"/>
        </w:rPr>
      </w:pPr>
      <w:r w:rsidRPr="1D9BC957">
        <w:rPr>
          <w:rFonts w:ascii="Aptos" w:eastAsia="Aptos" w:hAnsi="Aptos" w:cs="Aptos"/>
          <w:color w:val="000000" w:themeColor="text1"/>
        </w:rPr>
        <w:t xml:space="preserve">RR Quantity, </w:t>
      </w:r>
      <w:proofErr w:type="spellStart"/>
      <w:r w:rsidRPr="1D9BC957">
        <w:rPr>
          <w:rFonts w:ascii="Aptos" w:eastAsia="Aptos" w:hAnsi="Aptos" w:cs="Aptos"/>
          <w:color w:val="000000" w:themeColor="text1"/>
        </w:rPr>
        <w:t>RRCpt</w:t>
      </w:r>
      <w:proofErr w:type="spellEnd"/>
      <w:r w:rsidRPr="1D9BC957">
        <w:rPr>
          <w:rFonts w:ascii="Aptos" w:eastAsia="Aptos" w:hAnsi="Aptos" w:cs="Aptos"/>
          <w:color w:val="000000" w:themeColor="text1"/>
        </w:rPr>
        <w:t xml:space="preserve"> → </w:t>
      </w:r>
      <w:r w:rsidRPr="1D9BC957">
        <w:rPr>
          <w:rFonts w:ascii="Aptos" w:eastAsia="Aptos" w:hAnsi="Aptos" w:cs="Aptos"/>
          <w:b/>
          <w:bCs/>
          <w:color w:val="000000" w:themeColor="text1"/>
        </w:rPr>
        <w:t>delivered coal quantity</w:t>
      </w:r>
      <w:r w:rsidRPr="1D9BC957">
        <w:rPr>
          <w:rFonts w:ascii="Aptos" w:eastAsia="Aptos" w:hAnsi="Aptos" w:cs="Aptos"/>
          <w:color w:val="000000" w:themeColor="text1"/>
        </w:rPr>
        <w:t> </w:t>
      </w:r>
    </w:p>
    <w:p w14:paraId="5F35EB09" w14:textId="5E2DAE2E" w:rsidR="00450C0E" w:rsidRDefault="0EDA0B75" w:rsidP="1D9BC957">
      <w:pPr>
        <w:pStyle w:val="ListParagraph"/>
        <w:numPr>
          <w:ilvl w:val="0"/>
          <w:numId w:val="16"/>
        </w:numPr>
        <w:rPr>
          <w:rFonts w:ascii="Aptos" w:eastAsia="Aptos" w:hAnsi="Aptos" w:cs="Aptos"/>
          <w:color w:val="000000" w:themeColor="text1"/>
        </w:rPr>
      </w:pPr>
      <w:proofErr w:type="spellStart"/>
      <w:r w:rsidRPr="1D9BC957">
        <w:rPr>
          <w:rFonts w:ascii="Aptos" w:eastAsia="Aptos" w:hAnsi="Aptos" w:cs="Aptos"/>
          <w:color w:val="000000" w:themeColor="text1"/>
        </w:rPr>
        <w:t>price_per_ton_coal</w:t>
      </w:r>
      <w:proofErr w:type="spellEnd"/>
      <w:r w:rsidRPr="1D9BC957">
        <w:rPr>
          <w:rFonts w:ascii="Aptos" w:eastAsia="Aptos" w:hAnsi="Aptos" w:cs="Aptos"/>
          <w:color w:val="000000" w:themeColor="text1"/>
        </w:rPr>
        <w:t xml:space="preserve">, </w:t>
      </w:r>
      <w:proofErr w:type="spellStart"/>
      <w:r w:rsidRPr="1D9BC957">
        <w:rPr>
          <w:rFonts w:ascii="Aptos" w:eastAsia="Aptos" w:hAnsi="Aptos" w:cs="Aptos"/>
          <w:color w:val="000000" w:themeColor="text1"/>
        </w:rPr>
        <w:t>price_per_ton_freight</w:t>
      </w:r>
      <w:proofErr w:type="spellEnd"/>
      <w:r w:rsidRPr="1D9BC957">
        <w:rPr>
          <w:rFonts w:ascii="Aptos" w:eastAsia="Aptos" w:hAnsi="Aptos" w:cs="Aptos"/>
          <w:color w:val="000000" w:themeColor="text1"/>
        </w:rPr>
        <w:t xml:space="preserve">, </w:t>
      </w:r>
      <w:proofErr w:type="spellStart"/>
      <w:r w:rsidRPr="1D9BC957">
        <w:rPr>
          <w:rFonts w:ascii="Aptos" w:eastAsia="Aptos" w:hAnsi="Aptos" w:cs="Aptos"/>
          <w:color w:val="000000" w:themeColor="text1"/>
        </w:rPr>
        <w:t>price_per_ton_landed</w:t>
      </w:r>
      <w:proofErr w:type="spellEnd"/>
      <w:r w:rsidRPr="1D9BC957">
        <w:rPr>
          <w:rFonts w:ascii="Aptos" w:eastAsia="Aptos" w:hAnsi="Aptos" w:cs="Aptos"/>
          <w:color w:val="000000" w:themeColor="text1"/>
        </w:rPr>
        <w:t xml:space="preserve"> → </w:t>
      </w:r>
      <w:r w:rsidRPr="1D9BC957">
        <w:rPr>
          <w:rFonts w:ascii="Aptos" w:eastAsia="Aptos" w:hAnsi="Aptos" w:cs="Aptos"/>
          <w:b/>
          <w:bCs/>
          <w:color w:val="000000" w:themeColor="text1"/>
        </w:rPr>
        <w:t>base commodity + freight + landed cost</w:t>
      </w:r>
      <w:r w:rsidRPr="1D9BC957">
        <w:rPr>
          <w:rFonts w:ascii="Aptos" w:eastAsia="Aptos" w:hAnsi="Aptos" w:cs="Aptos"/>
          <w:color w:val="000000" w:themeColor="text1"/>
        </w:rPr>
        <w:t> </w:t>
      </w:r>
    </w:p>
    <w:p w14:paraId="4AABEB86" w14:textId="602825ED" w:rsidR="00450C0E" w:rsidRDefault="0EDA0B75" w:rsidP="1D9BC957">
      <w:pPr>
        <w:pStyle w:val="ListParagraph"/>
        <w:numPr>
          <w:ilvl w:val="0"/>
          <w:numId w:val="15"/>
        </w:numPr>
        <w:rPr>
          <w:rFonts w:ascii="Aptos" w:eastAsia="Aptos" w:hAnsi="Aptos" w:cs="Aptos"/>
          <w:color w:val="000000" w:themeColor="text1"/>
        </w:rPr>
      </w:pPr>
      <w:proofErr w:type="spellStart"/>
      <w:r w:rsidRPr="1D9BC957">
        <w:rPr>
          <w:rFonts w:ascii="Aptos" w:eastAsia="Aptos" w:hAnsi="Aptos" w:cs="Aptos"/>
          <w:color w:val="000000" w:themeColor="text1"/>
        </w:rPr>
        <w:t>total_iv_coal_value</w:t>
      </w:r>
      <w:proofErr w:type="spellEnd"/>
      <w:r w:rsidRPr="1D9BC957">
        <w:rPr>
          <w:rFonts w:ascii="Aptos" w:eastAsia="Aptos" w:hAnsi="Aptos" w:cs="Aptos"/>
          <w:color w:val="000000" w:themeColor="text1"/>
        </w:rPr>
        <w:t xml:space="preserve">, </w:t>
      </w:r>
      <w:proofErr w:type="spellStart"/>
      <w:r w:rsidRPr="1D9BC957">
        <w:rPr>
          <w:rFonts w:ascii="Aptos" w:eastAsia="Aptos" w:hAnsi="Aptos" w:cs="Aptos"/>
          <w:color w:val="000000" w:themeColor="text1"/>
        </w:rPr>
        <w:t>total_iv_freight_value</w:t>
      </w:r>
      <w:proofErr w:type="spellEnd"/>
      <w:r w:rsidRPr="1D9BC957">
        <w:rPr>
          <w:rFonts w:ascii="Aptos" w:eastAsia="Aptos" w:hAnsi="Aptos" w:cs="Aptos"/>
          <w:color w:val="000000" w:themeColor="text1"/>
        </w:rPr>
        <w:t xml:space="preserve"> → </w:t>
      </w:r>
      <w:r w:rsidRPr="1D9BC957">
        <w:rPr>
          <w:rFonts w:ascii="Aptos" w:eastAsia="Aptos" w:hAnsi="Aptos" w:cs="Aptos"/>
          <w:b/>
          <w:bCs/>
          <w:color w:val="000000" w:themeColor="text1"/>
        </w:rPr>
        <w:t>procurement cost components</w:t>
      </w:r>
      <w:r w:rsidRPr="1D9BC957">
        <w:rPr>
          <w:rFonts w:ascii="Aptos" w:eastAsia="Aptos" w:hAnsi="Aptos" w:cs="Aptos"/>
          <w:color w:val="000000" w:themeColor="text1"/>
        </w:rPr>
        <w:t> </w:t>
      </w:r>
    </w:p>
    <w:p w14:paraId="4E5BC3A5" w14:textId="2848914B" w:rsidR="00450C0E" w:rsidRDefault="0EDA0B75" w:rsidP="1D9BC957">
      <w:pPr>
        <w:pStyle w:val="ListParagraph"/>
        <w:numPr>
          <w:ilvl w:val="0"/>
          <w:numId w:val="14"/>
        </w:numPr>
        <w:rPr>
          <w:rFonts w:ascii="Aptos" w:eastAsia="Aptos" w:hAnsi="Aptos" w:cs="Aptos"/>
          <w:color w:val="000000" w:themeColor="text1"/>
        </w:rPr>
      </w:pPr>
      <w:proofErr w:type="spellStart"/>
      <w:r w:rsidRPr="1D9BC957">
        <w:rPr>
          <w:rFonts w:ascii="Aptos" w:eastAsia="Aptos" w:hAnsi="Aptos" w:cs="Aptos"/>
          <w:color w:val="000000" w:themeColor="text1"/>
        </w:rPr>
        <w:t>landed_per_ton</w:t>
      </w:r>
      <w:proofErr w:type="spellEnd"/>
      <w:r w:rsidRPr="1D9BC957">
        <w:rPr>
          <w:rFonts w:ascii="Aptos" w:eastAsia="Aptos" w:hAnsi="Aptos" w:cs="Aptos"/>
          <w:color w:val="000000" w:themeColor="text1"/>
        </w:rPr>
        <w:t xml:space="preserve">, </w:t>
      </w:r>
      <w:proofErr w:type="spellStart"/>
      <w:r w:rsidRPr="1D9BC957">
        <w:rPr>
          <w:rFonts w:ascii="Aptos" w:eastAsia="Aptos" w:hAnsi="Aptos" w:cs="Aptos"/>
          <w:color w:val="000000" w:themeColor="text1"/>
        </w:rPr>
        <w:t>avg_price_per_ton_coal</w:t>
      </w:r>
      <w:proofErr w:type="spellEnd"/>
      <w:r w:rsidRPr="1D9BC957">
        <w:rPr>
          <w:rFonts w:ascii="Aptos" w:eastAsia="Aptos" w:hAnsi="Aptos" w:cs="Aptos"/>
          <w:color w:val="000000" w:themeColor="text1"/>
        </w:rPr>
        <w:t xml:space="preserve">, </w:t>
      </w:r>
      <w:proofErr w:type="spellStart"/>
      <w:r w:rsidRPr="1D9BC957">
        <w:rPr>
          <w:rFonts w:ascii="Aptos" w:eastAsia="Aptos" w:hAnsi="Aptos" w:cs="Aptos"/>
          <w:color w:val="000000" w:themeColor="text1"/>
        </w:rPr>
        <w:t>avg_price_per_ton_detected</w:t>
      </w:r>
      <w:proofErr w:type="spellEnd"/>
      <w:r w:rsidRPr="1D9BC957">
        <w:rPr>
          <w:rFonts w:ascii="Aptos" w:eastAsia="Aptos" w:hAnsi="Aptos" w:cs="Aptos"/>
          <w:color w:val="000000" w:themeColor="text1"/>
        </w:rPr>
        <w:t xml:space="preserve"> → </w:t>
      </w:r>
      <w:r w:rsidRPr="1D9BC957">
        <w:rPr>
          <w:rFonts w:ascii="Aptos" w:eastAsia="Aptos" w:hAnsi="Aptos" w:cs="Aptos"/>
          <w:b/>
          <w:bCs/>
          <w:color w:val="000000" w:themeColor="text1"/>
        </w:rPr>
        <w:t>cost normalization &amp; profitability gate</w:t>
      </w:r>
      <w:r w:rsidRPr="1D9BC957">
        <w:rPr>
          <w:rFonts w:ascii="Aptos" w:eastAsia="Aptos" w:hAnsi="Aptos" w:cs="Aptos"/>
          <w:color w:val="000000" w:themeColor="text1"/>
        </w:rPr>
        <w:t> </w:t>
      </w:r>
    </w:p>
    <w:p w14:paraId="2D5338AE" w14:textId="1CBEEC15" w:rsidR="00450C0E" w:rsidRDefault="0EDA0B75" w:rsidP="1D9BC957">
      <w:pPr>
        <w:pStyle w:val="ListParagraph"/>
        <w:numPr>
          <w:ilvl w:val="0"/>
          <w:numId w:val="13"/>
        </w:numPr>
        <w:rPr>
          <w:rFonts w:ascii="Aptos" w:eastAsia="Aptos" w:hAnsi="Aptos" w:cs="Aptos"/>
          <w:color w:val="000000" w:themeColor="text1"/>
        </w:rPr>
      </w:pPr>
      <w:proofErr w:type="spellStart"/>
      <w:r w:rsidRPr="1D9BC957">
        <w:rPr>
          <w:rFonts w:ascii="Aptos" w:eastAsia="Aptos" w:hAnsi="Aptos" w:cs="Aptos"/>
          <w:color w:val="000000" w:themeColor="text1"/>
        </w:rPr>
        <w:t>share_pct</w:t>
      </w:r>
      <w:proofErr w:type="spellEnd"/>
      <w:r w:rsidRPr="1D9BC957">
        <w:rPr>
          <w:rFonts w:ascii="Aptos" w:eastAsia="Aptos" w:hAnsi="Aptos" w:cs="Aptos"/>
          <w:color w:val="000000" w:themeColor="text1"/>
        </w:rPr>
        <w:t xml:space="preserve"> → </w:t>
      </w:r>
      <w:r w:rsidRPr="1D9BC957">
        <w:rPr>
          <w:rFonts w:ascii="Aptos" w:eastAsia="Aptos" w:hAnsi="Aptos" w:cs="Aptos"/>
          <w:b/>
          <w:bCs/>
          <w:color w:val="000000" w:themeColor="text1"/>
        </w:rPr>
        <w:t>sourcing mix / vendor share</w:t>
      </w:r>
      <w:r w:rsidRPr="1D9BC957">
        <w:rPr>
          <w:rFonts w:ascii="Aptos" w:eastAsia="Aptos" w:hAnsi="Aptos" w:cs="Aptos"/>
          <w:color w:val="000000" w:themeColor="text1"/>
        </w:rPr>
        <w:t> </w:t>
      </w:r>
    </w:p>
    <w:p w14:paraId="13549BC4" w14:textId="1A55FE2A"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rPr>
        <w:t xml:space="preserve">These feed </w:t>
      </w:r>
      <w:r w:rsidRPr="1D9BC957">
        <w:rPr>
          <w:rFonts w:ascii="Aptos" w:eastAsia="Aptos" w:hAnsi="Aptos" w:cs="Aptos"/>
          <w:b/>
          <w:bCs/>
          <w:color w:val="000000" w:themeColor="text1"/>
        </w:rPr>
        <w:t>POC dimensions</w:t>
      </w:r>
      <w:r w:rsidRPr="1D9BC957">
        <w:rPr>
          <w:rFonts w:ascii="Aptos" w:eastAsia="Aptos" w:hAnsi="Aptos" w:cs="Aptos"/>
          <w:color w:val="000000" w:themeColor="text1"/>
        </w:rPr>
        <w:t xml:space="preserve">: </w:t>
      </w:r>
      <w:r w:rsidRPr="1D9BC957">
        <w:rPr>
          <w:rFonts w:ascii="Aptos" w:eastAsia="Aptos" w:hAnsi="Aptos" w:cs="Aptos"/>
          <w:b/>
          <w:bCs/>
          <w:i/>
          <w:iCs/>
          <w:color w:val="000000" w:themeColor="text1"/>
        </w:rPr>
        <w:t>Cost &amp; Profitability Parameters, Logistics Data, Stock &amp; Buffer Data</w:t>
      </w:r>
      <w:r w:rsidRPr="1D9BC957">
        <w:rPr>
          <w:rFonts w:ascii="Aptos" w:eastAsia="Aptos" w:hAnsi="Aptos" w:cs="Aptos"/>
          <w:b/>
          <w:bCs/>
          <w:color w:val="000000" w:themeColor="text1"/>
        </w:rPr>
        <w:t>.</w:t>
      </w:r>
      <w:r w:rsidRPr="1D9BC957">
        <w:rPr>
          <w:rFonts w:ascii="Aptos" w:eastAsia="Aptos" w:hAnsi="Aptos" w:cs="Aptos"/>
          <w:color w:val="000000" w:themeColor="text1"/>
        </w:rPr>
        <w:t> </w:t>
      </w:r>
    </w:p>
    <w:p w14:paraId="00E80075" w14:textId="1BDC8E03" w:rsidR="00450C0E" w:rsidRDefault="0EDA0B75" w:rsidP="0006610A">
      <w:pPr>
        <w:pStyle w:val="Heading2"/>
        <w:rPr>
          <w:rFonts w:eastAsia="Aptos"/>
        </w:rPr>
      </w:pPr>
      <w:r w:rsidRPr="1D9BC957">
        <w:rPr>
          <w:rFonts w:eastAsia="Aptos"/>
        </w:rPr>
        <w:t> </w:t>
      </w:r>
    </w:p>
    <w:p w14:paraId="187D0A0E" w14:textId="77777777" w:rsidR="00A60395" w:rsidRDefault="00A60395" w:rsidP="00A60395"/>
    <w:p w14:paraId="264D2E77" w14:textId="77777777" w:rsidR="00A60395" w:rsidRPr="00A60395" w:rsidRDefault="00A60395" w:rsidP="00A60395"/>
    <w:p w14:paraId="57D1FF06" w14:textId="4717F0A9" w:rsidR="00450C0E" w:rsidRDefault="0EDA0B75" w:rsidP="0006610A">
      <w:pPr>
        <w:pStyle w:val="Heading2"/>
        <w:rPr>
          <w:rFonts w:eastAsia="Aptos"/>
        </w:rPr>
      </w:pPr>
      <w:bookmarkStart w:id="53" w:name="_Toc207289520"/>
      <w:r w:rsidRPr="1D9BC957">
        <w:rPr>
          <w:rFonts w:eastAsia="Aptos"/>
          <w:b/>
          <w:bCs/>
        </w:rPr>
        <w:lastRenderedPageBreak/>
        <w:t>2. Coal GCV EDA</w:t>
      </w:r>
      <w:bookmarkEnd w:id="53"/>
      <w:r w:rsidRPr="1D9BC957">
        <w:rPr>
          <w:rFonts w:eastAsia="Aptos"/>
        </w:rPr>
        <w:t> </w:t>
      </w:r>
    </w:p>
    <w:p w14:paraId="3F5F3EC7" w14:textId="4667C355" w:rsidR="00450C0E" w:rsidRDefault="0EDA0B75" w:rsidP="1D9BC957">
      <w:pPr>
        <w:rPr>
          <w:rFonts w:ascii="Aptos" w:eastAsia="Aptos" w:hAnsi="Aptos" w:cs="Aptos"/>
          <w:color w:val="000000" w:themeColor="text1"/>
        </w:rPr>
      </w:pPr>
      <w:proofErr w:type="spellStart"/>
      <w:r w:rsidRPr="1D9BC957">
        <w:rPr>
          <w:rFonts w:ascii="Aptos" w:eastAsia="Aptos" w:hAnsi="Aptos" w:cs="Aptos"/>
          <w:b/>
          <w:bCs/>
          <w:color w:val="000000" w:themeColor="text1"/>
        </w:rPr>
        <w:t>Daywise_GCVData</w:t>
      </w:r>
      <w:proofErr w:type="spellEnd"/>
      <w:r w:rsidRPr="1D9BC957">
        <w:rPr>
          <w:rFonts w:ascii="Aptos" w:eastAsia="Aptos" w:hAnsi="Aptos" w:cs="Aptos"/>
          <w:b/>
          <w:bCs/>
          <w:color w:val="000000" w:themeColor="text1"/>
        </w:rPr>
        <w:t xml:space="preserve"> Data Analysis:</w:t>
      </w:r>
      <w:r w:rsidRPr="1D9BC957">
        <w:rPr>
          <w:rFonts w:ascii="Aptos" w:eastAsia="Aptos" w:hAnsi="Aptos" w:cs="Aptos"/>
          <w:color w:val="000000" w:themeColor="text1"/>
        </w:rPr>
        <w:t> </w:t>
      </w:r>
    </w:p>
    <w:p w14:paraId="2F6FFB04" w14:textId="79CF7663"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rPr>
        <w:t xml:space="preserve">These link to </w:t>
      </w:r>
      <w:r w:rsidRPr="1D9BC957">
        <w:rPr>
          <w:rFonts w:ascii="Aptos" w:eastAsia="Aptos" w:hAnsi="Aptos" w:cs="Aptos"/>
          <w:b/>
          <w:bCs/>
          <w:color w:val="000000" w:themeColor="text1"/>
        </w:rPr>
        <w:t>Coal Quality &amp; Blend Optimization</w:t>
      </w:r>
      <w:r w:rsidRPr="1D9BC957">
        <w:rPr>
          <w:rFonts w:ascii="Aptos" w:eastAsia="Aptos" w:hAnsi="Aptos" w:cs="Aptos"/>
          <w:color w:val="000000" w:themeColor="text1"/>
        </w:rPr>
        <w:t>: </w:t>
      </w:r>
    </w:p>
    <w:p w14:paraId="69A11DFE" w14:textId="30BA5C1A" w:rsidR="00450C0E" w:rsidRDefault="0EDA0B75" w:rsidP="1D9BC957">
      <w:pPr>
        <w:pStyle w:val="ListParagraph"/>
        <w:numPr>
          <w:ilvl w:val="0"/>
          <w:numId w:val="12"/>
        </w:numPr>
        <w:rPr>
          <w:rFonts w:ascii="Aptos" w:eastAsia="Aptos" w:hAnsi="Aptos" w:cs="Aptos"/>
          <w:color w:val="000000" w:themeColor="text1"/>
        </w:rPr>
      </w:pPr>
      <w:r w:rsidRPr="1D9BC957">
        <w:rPr>
          <w:rFonts w:ascii="Aptos" w:eastAsia="Aptos" w:hAnsi="Aptos" w:cs="Aptos"/>
          <w:color w:val="000000" w:themeColor="text1"/>
        </w:rPr>
        <w:t xml:space="preserve">Plant / Consignee Plant → </w:t>
      </w:r>
      <w:r w:rsidRPr="1D9BC957">
        <w:rPr>
          <w:rFonts w:ascii="Aptos" w:eastAsia="Aptos" w:hAnsi="Aptos" w:cs="Aptos"/>
          <w:b/>
          <w:bCs/>
          <w:color w:val="000000" w:themeColor="text1"/>
        </w:rPr>
        <w:t>demand–quality mapping</w:t>
      </w:r>
      <w:r w:rsidRPr="1D9BC957">
        <w:rPr>
          <w:rFonts w:ascii="Aptos" w:eastAsia="Aptos" w:hAnsi="Aptos" w:cs="Aptos"/>
          <w:color w:val="000000" w:themeColor="text1"/>
        </w:rPr>
        <w:t> </w:t>
      </w:r>
    </w:p>
    <w:p w14:paraId="5553D703" w14:textId="140A198B" w:rsidR="00450C0E" w:rsidRDefault="0EDA0B75" w:rsidP="1D9BC957">
      <w:pPr>
        <w:pStyle w:val="ListParagraph"/>
        <w:numPr>
          <w:ilvl w:val="0"/>
          <w:numId w:val="11"/>
        </w:numPr>
        <w:rPr>
          <w:rFonts w:ascii="Aptos" w:eastAsia="Aptos" w:hAnsi="Aptos" w:cs="Aptos"/>
          <w:color w:val="000000" w:themeColor="text1"/>
        </w:rPr>
      </w:pPr>
      <w:r w:rsidRPr="1D9BC957">
        <w:rPr>
          <w:rFonts w:ascii="Aptos" w:eastAsia="Aptos" w:hAnsi="Aptos" w:cs="Aptos"/>
          <w:color w:val="000000" w:themeColor="text1"/>
        </w:rPr>
        <w:t xml:space="preserve">Coal Vendor, Vendor → </w:t>
      </w:r>
      <w:r w:rsidRPr="1D9BC957">
        <w:rPr>
          <w:rFonts w:ascii="Aptos" w:eastAsia="Aptos" w:hAnsi="Aptos" w:cs="Aptos"/>
          <w:b/>
          <w:bCs/>
          <w:color w:val="000000" w:themeColor="text1"/>
        </w:rPr>
        <w:t>supplier reliability dimension</w:t>
      </w:r>
      <w:r w:rsidRPr="1D9BC957">
        <w:rPr>
          <w:rFonts w:ascii="Aptos" w:eastAsia="Aptos" w:hAnsi="Aptos" w:cs="Aptos"/>
          <w:color w:val="000000" w:themeColor="text1"/>
        </w:rPr>
        <w:t> </w:t>
      </w:r>
    </w:p>
    <w:p w14:paraId="4E0D490A" w14:textId="17C2B3CA" w:rsidR="00450C0E" w:rsidRDefault="0EDA0B75" w:rsidP="1D9BC957">
      <w:pPr>
        <w:pStyle w:val="ListParagraph"/>
        <w:numPr>
          <w:ilvl w:val="0"/>
          <w:numId w:val="10"/>
        </w:numPr>
        <w:rPr>
          <w:rFonts w:ascii="Aptos" w:eastAsia="Aptos" w:hAnsi="Aptos" w:cs="Aptos"/>
          <w:color w:val="000000" w:themeColor="text1"/>
        </w:rPr>
      </w:pPr>
      <w:r w:rsidRPr="1D9BC957">
        <w:rPr>
          <w:rFonts w:ascii="Aptos" w:eastAsia="Aptos" w:hAnsi="Aptos" w:cs="Aptos"/>
          <w:color w:val="000000" w:themeColor="text1"/>
        </w:rPr>
        <w:t xml:space="preserve">Coal Grade </w:t>
      </w:r>
      <w:proofErr w:type="gramStart"/>
      <w:r w:rsidRPr="1D9BC957">
        <w:rPr>
          <w:rFonts w:ascii="Aptos" w:eastAsia="Aptos" w:hAnsi="Aptos" w:cs="Aptos"/>
          <w:color w:val="000000" w:themeColor="text1"/>
        </w:rPr>
        <w:t>At</w:t>
      </w:r>
      <w:proofErr w:type="gramEnd"/>
      <w:r w:rsidRPr="1D9BC957">
        <w:rPr>
          <w:rFonts w:ascii="Aptos" w:eastAsia="Aptos" w:hAnsi="Aptos" w:cs="Aptos"/>
          <w:color w:val="000000" w:themeColor="text1"/>
        </w:rPr>
        <w:t xml:space="preserve"> </w:t>
      </w:r>
      <w:proofErr w:type="gramStart"/>
      <w:r w:rsidRPr="1D9BC957">
        <w:rPr>
          <w:rFonts w:ascii="Aptos" w:eastAsia="Aptos" w:hAnsi="Aptos" w:cs="Aptos"/>
          <w:color w:val="000000" w:themeColor="text1"/>
        </w:rPr>
        <w:t>The</w:t>
      </w:r>
      <w:proofErr w:type="gramEnd"/>
      <w:r w:rsidRPr="1D9BC957">
        <w:rPr>
          <w:rFonts w:ascii="Aptos" w:eastAsia="Aptos" w:hAnsi="Aptos" w:cs="Aptos"/>
          <w:color w:val="000000" w:themeColor="text1"/>
        </w:rPr>
        <w:t xml:space="preserve"> Time Of GR, Grade → </w:t>
      </w:r>
      <w:r w:rsidRPr="1D9BC957">
        <w:rPr>
          <w:rFonts w:ascii="Aptos" w:eastAsia="Aptos" w:hAnsi="Aptos" w:cs="Aptos"/>
          <w:b/>
          <w:bCs/>
          <w:color w:val="000000" w:themeColor="text1"/>
        </w:rPr>
        <w:t>coal quality classification</w:t>
      </w:r>
      <w:r w:rsidRPr="1D9BC957">
        <w:rPr>
          <w:rFonts w:ascii="Aptos" w:eastAsia="Aptos" w:hAnsi="Aptos" w:cs="Aptos"/>
          <w:color w:val="000000" w:themeColor="text1"/>
        </w:rPr>
        <w:t> </w:t>
      </w:r>
    </w:p>
    <w:p w14:paraId="5EC9EF6C" w14:textId="6B385F44" w:rsidR="00450C0E" w:rsidRDefault="0EDA0B75" w:rsidP="1D9BC957">
      <w:pPr>
        <w:pStyle w:val="ListParagraph"/>
        <w:numPr>
          <w:ilvl w:val="0"/>
          <w:numId w:val="9"/>
        </w:numPr>
        <w:rPr>
          <w:rFonts w:ascii="Aptos" w:eastAsia="Aptos" w:hAnsi="Aptos" w:cs="Aptos"/>
          <w:color w:val="000000" w:themeColor="text1"/>
        </w:rPr>
      </w:pPr>
      <w:r w:rsidRPr="1D9BC957">
        <w:rPr>
          <w:rFonts w:ascii="Aptos" w:eastAsia="Aptos" w:hAnsi="Aptos" w:cs="Aptos"/>
          <w:color w:val="000000" w:themeColor="text1"/>
        </w:rPr>
        <w:t xml:space="preserve">Gross Calorific Value, </w:t>
      </w:r>
      <w:proofErr w:type="spellStart"/>
      <w:r w:rsidRPr="1D9BC957">
        <w:rPr>
          <w:rFonts w:ascii="Aptos" w:eastAsia="Aptos" w:hAnsi="Aptos" w:cs="Aptos"/>
          <w:color w:val="000000" w:themeColor="text1"/>
        </w:rPr>
        <w:t>avg_gcv</w:t>
      </w:r>
      <w:proofErr w:type="spellEnd"/>
      <w:r w:rsidRPr="1D9BC957">
        <w:rPr>
          <w:rFonts w:ascii="Aptos" w:eastAsia="Aptos" w:hAnsi="Aptos" w:cs="Aptos"/>
          <w:color w:val="000000" w:themeColor="text1"/>
        </w:rPr>
        <w:t xml:space="preserve">, </w:t>
      </w:r>
      <w:proofErr w:type="spellStart"/>
      <w:r w:rsidRPr="1D9BC957">
        <w:rPr>
          <w:rFonts w:ascii="Aptos" w:eastAsia="Aptos" w:hAnsi="Aptos" w:cs="Aptos"/>
          <w:color w:val="000000" w:themeColor="text1"/>
        </w:rPr>
        <w:t>max_gcv</w:t>
      </w:r>
      <w:proofErr w:type="spellEnd"/>
      <w:r w:rsidRPr="1D9BC957">
        <w:rPr>
          <w:rFonts w:ascii="Aptos" w:eastAsia="Aptos" w:hAnsi="Aptos" w:cs="Aptos"/>
          <w:color w:val="000000" w:themeColor="text1"/>
        </w:rPr>
        <w:t xml:space="preserve"> → </w:t>
      </w:r>
      <w:r w:rsidRPr="1D9BC957">
        <w:rPr>
          <w:rFonts w:ascii="Aptos" w:eastAsia="Aptos" w:hAnsi="Aptos" w:cs="Aptos"/>
          <w:b/>
          <w:bCs/>
          <w:color w:val="000000" w:themeColor="text1"/>
        </w:rPr>
        <w:t>core quality driver for coal requirement calc</w:t>
      </w:r>
      <w:r w:rsidRPr="1D9BC957">
        <w:rPr>
          <w:rFonts w:ascii="Aptos" w:eastAsia="Aptos" w:hAnsi="Aptos" w:cs="Aptos"/>
          <w:color w:val="000000" w:themeColor="text1"/>
        </w:rPr>
        <w:t> </w:t>
      </w:r>
    </w:p>
    <w:p w14:paraId="2E9086A2" w14:textId="75DAACE9" w:rsidR="00450C0E" w:rsidRDefault="0EDA0B75" w:rsidP="1D9BC957">
      <w:pPr>
        <w:pStyle w:val="ListParagraph"/>
        <w:numPr>
          <w:ilvl w:val="0"/>
          <w:numId w:val="8"/>
        </w:numPr>
        <w:rPr>
          <w:rFonts w:ascii="Aptos" w:eastAsia="Aptos" w:hAnsi="Aptos" w:cs="Aptos"/>
          <w:color w:val="000000" w:themeColor="text1"/>
        </w:rPr>
      </w:pPr>
      <w:r w:rsidRPr="1D9BC957">
        <w:rPr>
          <w:rFonts w:ascii="Aptos" w:eastAsia="Aptos" w:hAnsi="Aptos" w:cs="Aptos"/>
          <w:color w:val="000000" w:themeColor="text1"/>
        </w:rPr>
        <w:t xml:space="preserve">Moisture, Ash, VM (Volatile Matter) → </w:t>
      </w:r>
      <w:r w:rsidRPr="1D9BC957">
        <w:rPr>
          <w:rFonts w:ascii="Aptos" w:eastAsia="Aptos" w:hAnsi="Aptos" w:cs="Aptos"/>
          <w:b/>
          <w:bCs/>
          <w:color w:val="000000" w:themeColor="text1"/>
        </w:rPr>
        <w:t>quality attributes affecting boiler efficiency</w:t>
      </w:r>
      <w:r w:rsidRPr="1D9BC957">
        <w:rPr>
          <w:rFonts w:ascii="Aptos" w:eastAsia="Aptos" w:hAnsi="Aptos" w:cs="Aptos"/>
          <w:color w:val="000000" w:themeColor="text1"/>
        </w:rPr>
        <w:t> </w:t>
      </w:r>
    </w:p>
    <w:p w14:paraId="6037839C" w14:textId="5CA07552" w:rsidR="00450C0E" w:rsidRDefault="0EDA0B75" w:rsidP="1D9BC957">
      <w:pPr>
        <w:pStyle w:val="ListParagraph"/>
        <w:numPr>
          <w:ilvl w:val="0"/>
          <w:numId w:val="7"/>
        </w:numPr>
        <w:rPr>
          <w:rFonts w:ascii="Aptos" w:eastAsia="Aptos" w:hAnsi="Aptos" w:cs="Aptos"/>
          <w:color w:val="000000" w:themeColor="text1"/>
        </w:rPr>
      </w:pPr>
      <w:r w:rsidRPr="1D9BC957">
        <w:rPr>
          <w:rFonts w:ascii="Aptos" w:eastAsia="Aptos" w:hAnsi="Aptos" w:cs="Aptos"/>
          <w:color w:val="000000" w:themeColor="text1"/>
        </w:rPr>
        <w:t xml:space="preserve">Quantity, Qty, </w:t>
      </w:r>
      <w:proofErr w:type="spellStart"/>
      <w:r w:rsidRPr="1D9BC957">
        <w:rPr>
          <w:rFonts w:ascii="Aptos" w:eastAsia="Aptos" w:hAnsi="Aptos" w:cs="Aptos"/>
          <w:color w:val="000000" w:themeColor="text1"/>
        </w:rPr>
        <w:t>avg_qty_per_record</w:t>
      </w:r>
      <w:proofErr w:type="spellEnd"/>
      <w:r w:rsidRPr="1D9BC957">
        <w:rPr>
          <w:rFonts w:ascii="Aptos" w:eastAsia="Aptos" w:hAnsi="Aptos" w:cs="Aptos"/>
          <w:color w:val="000000" w:themeColor="text1"/>
        </w:rPr>
        <w:t xml:space="preserve"> → </w:t>
      </w:r>
      <w:r w:rsidRPr="1D9BC957">
        <w:rPr>
          <w:rFonts w:ascii="Aptos" w:eastAsia="Aptos" w:hAnsi="Aptos" w:cs="Aptos"/>
          <w:b/>
          <w:bCs/>
          <w:color w:val="000000" w:themeColor="text1"/>
        </w:rPr>
        <w:t>supply–demand reconciliation</w:t>
      </w:r>
      <w:r w:rsidRPr="1D9BC957">
        <w:rPr>
          <w:rFonts w:ascii="Aptos" w:eastAsia="Aptos" w:hAnsi="Aptos" w:cs="Aptos"/>
          <w:color w:val="000000" w:themeColor="text1"/>
        </w:rPr>
        <w:t> </w:t>
      </w:r>
    </w:p>
    <w:p w14:paraId="5864B733" w14:textId="53B149B3" w:rsidR="00450C0E" w:rsidRDefault="0EDA0B75" w:rsidP="1D9BC957">
      <w:pPr>
        <w:pStyle w:val="ListParagraph"/>
        <w:numPr>
          <w:ilvl w:val="0"/>
          <w:numId w:val="6"/>
        </w:numPr>
        <w:rPr>
          <w:rFonts w:ascii="Aptos" w:eastAsia="Aptos" w:hAnsi="Aptos" w:cs="Aptos"/>
          <w:color w:val="000000" w:themeColor="text1"/>
        </w:rPr>
      </w:pPr>
      <w:r w:rsidRPr="1D9BC957">
        <w:rPr>
          <w:rFonts w:ascii="Aptos" w:eastAsia="Aptos" w:hAnsi="Aptos" w:cs="Aptos"/>
          <w:color w:val="000000" w:themeColor="text1"/>
        </w:rPr>
        <w:t xml:space="preserve">Entry Dt, Sample Date → </w:t>
      </w:r>
      <w:r w:rsidRPr="1D9BC957">
        <w:rPr>
          <w:rFonts w:ascii="Aptos" w:eastAsia="Aptos" w:hAnsi="Aptos" w:cs="Aptos"/>
          <w:b/>
          <w:bCs/>
          <w:color w:val="000000" w:themeColor="text1"/>
        </w:rPr>
        <w:t>time-based quality trends, useful for forecasting</w:t>
      </w:r>
      <w:r w:rsidRPr="1D9BC957">
        <w:rPr>
          <w:rFonts w:ascii="Aptos" w:eastAsia="Aptos" w:hAnsi="Aptos" w:cs="Aptos"/>
          <w:color w:val="000000" w:themeColor="text1"/>
        </w:rPr>
        <w:t> </w:t>
      </w:r>
    </w:p>
    <w:p w14:paraId="4F79C71C" w14:textId="1C561F36"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rPr>
        <w:t xml:space="preserve">These feed </w:t>
      </w:r>
      <w:r w:rsidRPr="1D9BC957">
        <w:rPr>
          <w:rFonts w:ascii="Aptos" w:eastAsia="Aptos" w:hAnsi="Aptos" w:cs="Aptos"/>
          <w:b/>
          <w:bCs/>
          <w:color w:val="000000" w:themeColor="text1"/>
        </w:rPr>
        <w:t>POC dimensions</w:t>
      </w:r>
      <w:r w:rsidRPr="1D9BC957">
        <w:rPr>
          <w:rFonts w:ascii="Aptos" w:eastAsia="Aptos" w:hAnsi="Aptos" w:cs="Aptos"/>
          <w:color w:val="000000" w:themeColor="text1"/>
        </w:rPr>
        <w:t xml:space="preserve">: </w:t>
      </w:r>
      <w:r w:rsidRPr="1D9BC957">
        <w:rPr>
          <w:rFonts w:ascii="Aptos" w:eastAsia="Aptos" w:hAnsi="Aptos" w:cs="Aptos"/>
          <w:i/>
          <w:iCs/>
          <w:color w:val="000000" w:themeColor="text1"/>
        </w:rPr>
        <w:t>Coal Quality &amp; Blend Parameters, Risk &amp; Compliance Parameters (ash %, blending rules)</w:t>
      </w:r>
      <w:r w:rsidRPr="1D9BC957">
        <w:rPr>
          <w:rFonts w:ascii="Aptos" w:eastAsia="Aptos" w:hAnsi="Aptos" w:cs="Aptos"/>
          <w:color w:val="000000" w:themeColor="text1"/>
        </w:rPr>
        <w:t>. </w:t>
      </w:r>
    </w:p>
    <w:p w14:paraId="49B05BD1" w14:textId="44283791"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rPr>
        <w:t> </w:t>
      </w:r>
      <w:r w:rsidRPr="1D9BC957">
        <w:rPr>
          <w:rFonts w:ascii="Aptos" w:eastAsia="Aptos" w:hAnsi="Aptos" w:cs="Aptos"/>
          <w:b/>
          <w:bCs/>
          <w:color w:val="000000" w:themeColor="text1"/>
        </w:rPr>
        <w:t>Combined “Critical Factors” for the POC</w:t>
      </w:r>
      <w:r w:rsidRPr="1D9BC957">
        <w:rPr>
          <w:rFonts w:ascii="Aptos" w:eastAsia="Aptos" w:hAnsi="Aptos" w:cs="Aptos"/>
          <w:color w:val="000000" w:themeColor="text1"/>
        </w:rPr>
        <w:t> </w:t>
      </w:r>
    </w:p>
    <w:p w14:paraId="7889E1FE" w14:textId="065E0CF1"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rPr>
        <w:t xml:space="preserve">From both EDAs, the </w:t>
      </w:r>
      <w:r w:rsidRPr="1D9BC957">
        <w:rPr>
          <w:rFonts w:ascii="Aptos" w:eastAsia="Aptos" w:hAnsi="Aptos" w:cs="Aptos"/>
          <w:b/>
          <w:bCs/>
          <w:color w:val="000000" w:themeColor="text1"/>
        </w:rPr>
        <w:t>priority factors</w:t>
      </w:r>
      <w:r w:rsidRPr="1D9BC957">
        <w:rPr>
          <w:rFonts w:ascii="Aptos" w:eastAsia="Aptos" w:hAnsi="Aptos" w:cs="Aptos"/>
          <w:color w:val="000000" w:themeColor="text1"/>
        </w:rPr>
        <w:t xml:space="preserve"> that directly power the POC system are: </w:t>
      </w:r>
    </w:p>
    <w:p w14:paraId="05BB2414" w14:textId="1676191A" w:rsidR="00450C0E" w:rsidRDefault="0EDA0B75" w:rsidP="1D9BC957">
      <w:pPr>
        <w:pStyle w:val="ListParagraph"/>
        <w:numPr>
          <w:ilvl w:val="0"/>
          <w:numId w:val="5"/>
        </w:numPr>
        <w:rPr>
          <w:rFonts w:ascii="Aptos" w:eastAsia="Aptos" w:hAnsi="Aptos" w:cs="Aptos"/>
          <w:color w:val="000000" w:themeColor="text1"/>
        </w:rPr>
      </w:pPr>
      <w:r w:rsidRPr="1D9BC957">
        <w:rPr>
          <w:rFonts w:ascii="Aptos" w:eastAsia="Aptos" w:hAnsi="Aptos" w:cs="Aptos"/>
          <w:b/>
          <w:bCs/>
          <w:color w:val="000000" w:themeColor="text1"/>
        </w:rPr>
        <w:t>Demand &amp; Plant Ops</w:t>
      </w:r>
      <w:r w:rsidRPr="1D9BC957">
        <w:rPr>
          <w:rFonts w:ascii="Aptos" w:eastAsia="Aptos" w:hAnsi="Aptos" w:cs="Aptos"/>
          <w:color w:val="000000" w:themeColor="text1"/>
        </w:rPr>
        <w:t> </w:t>
      </w:r>
    </w:p>
    <w:p w14:paraId="31BBE21F" w14:textId="1F5F3FAD" w:rsidR="00450C0E" w:rsidRDefault="0EDA0B75" w:rsidP="1D9BC957">
      <w:pPr>
        <w:ind w:left="720"/>
        <w:rPr>
          <w:rFonts w:ascii="Aptos" w:eastAsia="Aptos" w:hAnsi="Aptos" w:cs="Aptos"/>
          <w:color w:val="000000" w:themeColor="text1"/>
        </w:rPr>
      </w:pPr>
      <w:r w:rsidRPr="1D9BC957">
        <w:rPr>
          <w:rFonts w:ascii="Aptos" w:eastAsia="Aptos" w:hAnsi="Aptos" w:cs="Aptos"/>
          <w:color w:val="000000" w:themeColor="text1"/>
        </w:rPr>
        <w:t>Plant, Consignee Plant, RR Quantity </w:t>
      </w:r>
    </w:p>
    <w:p w14:paraId="7819F89C" w14:textId="5C56B7C8" w:rsidR="00450C0E" w:rsidRDefault="0EDA0B75" w:rsidP="1D9BC957">
      <w:pPr>
        <w:pStyle w:val="ListParagraph"/>
        <w:numPr>
          <w:ilvl w:val="0"/>
          <w:numId w:val="4"/>
        </w:numPr>
        <w:rPr>
          <w:rFonts w:ascii="Aptos" w:eastAsia="Aptos" w:hAnsi="Aptos" w:cs="Aptos"/>
          <w:color w:val="000000" w:themeColor="text1"/>
        </w:rPr>
      </w:pPr>
      <w:r w:rsidRPr="1D9BC957">
        <w:rPr>
          <w:rFonts w:ascii="Aptos" w:eastAsia="Aptos" w:hAnsi="Aptos" w:cs="Aptos"/>
          <w:b/>
          <w:bCs/>
          <w:color w:val="000000" w:themeColor="text1"/>
        </w:rPr>
        <w:t>Coal Quality</w:t>
      </w:r>
      <w:r w:rsidRPr="1D9BC957">
        <w:rPr>
          <w:rFonts w:ascii="Aptos" w:eastAsia="Aptos" w:hAnsi="Aptos" w:cs="Aptos"/>
          <w:color w:val="000000" w:themeColor="text1"/>
        </w:rPr>
        <w:t> </w:t>
      </w:r>
    </w:p>
    <w:p w14:paraId="0629F954" w14:textId="5EB19A4A" w:rsidR="00450C0E" w:rsidRDefault="0EDA0B75" w:rsidP="1D9BC957">
      <w:pPr>
        <w:ind w:left="720"/>
        <w:rPr>
          <w:rFonts w:ascii="Aptos" w:eastAsia="Aptos" w:hAnsi="Aptos" w:cs="Aptos"/>
          <w:color w:val="000000" w:themeColor="text1"/>
        </w:rPr>
      </w:pPr>
      <w:r w:rsidRPr="1D9BC957">
        <w:rPr>
          <w:rFonts w:ascii="Aptos" w:eastAsia="Aptos" w:hAnsi="Aptos" w:cs="Aptos"/>
          <w:color w:val="000000" w:themeColor="text1"/>
        </w:rPr>
        <w:t>Gross Calorific Value, Moisture, Ash, VM, Grade </w:t>
      </w:r>
    </w:p>
    <w:p w14:paraId="0609AC4F" w14:textId="417BFD53" w:rsidR="00450C0E" w:rsidRDefault="0EDA0B75" w:rsidP="1D9BC957">
      <w:pPr>
        <w:pStyle w:val="ListParagraph"/>
        <w:numPr>
          <w:ilvl w:val="0"/>
          <w:numId w:val="3"/>
        </w:numPr>
        <w:rPr>
          <w:rFonts w:ascii="Aptos" w:eastAsia="Aptos" w:hAnsi="Aptos" w:cs="Aptos"/>
          <w:color w:val="000000" w:themeColor="text1"/>
        </w:rPr>
      </w:pPr>
      <w:r w:rsidRPr="1D9BC957">
        <w:rPr>
          <w:rFonts w:ascii="Aptos" w:eastAsia="Aptos" w:hAnsi="Aptos" w:cs="Aptos"/>
          <w:b/>
          <w:bCs/>
          <w:color w:val="000000" w:themeColor="text1"/>
        </w:rPr>
        <w:t>Cost &amp; Profitability</w:t>
      </w:r>
      <w:r w:rsidRPr="1D9BC957">
        <w:rPr>
          <w:rFonts w:ascii="Aptos" w:eastAsia="Aptos" w:hAnsi="Aptos" w:cs="Aptos"/>
          <w:color w:val="000000" w:themeColor="text1"/>
        </w:rPr>
        <w:t> </w:t>
      </w:r>
    </w:p>
    <w:p w14:paraId="35EEA9B0" w14:textId="2913C79C" w:rsidR="00450C0E" w:rsidRDefault="0EDA0B75" w:rsidP="1D9BC957">
      <w:pPr>
        <w:ind w:left="720"/>
        <w:rPr>
          <w:rFonts w:ascii="Aptos" w:eastAsia="Aptos" w:hAnsi="Aptos" w:cs="Aptos"/>
          <w:color w:val="000000" w:themeColor="text1"/>
        </w:rPr>
      </w:pPr>
      <w:proofErr w:type="spellStart"/>
      <w:r w:rsidRPr="1D9BC957">
        <w:rPr>
          <w:rFonts w:ascii="Aptos" w:eastAsia="Aptos" w:hAnsi="Aptos" w:cs="Aptos"/>
          <w:color w:val="000000" w:themeColor="text1"/>
        </w:rPr>
        <w:t>price_per_ton_coal</w:t>
      </w:r>
      <w:proofErr w:type="spellEnd"/>
      <w:r w:rsidRPr="1D9BC957">
        <w:rPr>
          <w:rFonts w:ascii="Aptos" w:eastAsia="Aptos" w:hAnsi="Aptos" w:cs="Aptos"/>
          <w:color w:val="000000" w:themeColor="text1"/>
        </w:rPr>
        <w:t xml:space="preserve">, </w:t>
      </w:r>
      <w:proofErr w:type="spellStart"/>
      <w:r w:rsidRPr="1D9BC957">
        <w:rPr>
          <w:rFonts w:ascii="Aptos" w:eastAsia="Aptos" w:hAnsi="Aptos" w:cs="Aptos"/>
          <w:color w:val="000000" w:themeColor="text1"/>
        </w:rPr>
        <w:t>price_per_ton_freight</w:t>
      </w:r>
      <w:proofErr w:type="spellEnd"/>
      <w:r w:rsidRPr="1D9BC957">
        <w:rPr>
          <w:rFonts w:ascii="Aptos" w:eastAsia="Aptos" w:hAnsi="Aptos" w:cs="Aptos"/>
          <w:color w:val="000000" w:themeColor="text1"/>
        </w:rPr>
        <w:t xml:space="preserve">, </w:t>
      </w:r>
      <w:proofErr w:type="spellStart"/>
      <w:r w:rsidRPr="1D9BC957">
        <w:rPr>
          <w:rFonts w:ascii="Aptos" w:eastAsia="Aptos" w:hAnsi="Aptos" w:cs="Aptos"/>
          <w:color w:val="000000" w:themeColor="text1"/>
        </w:rPr>
        <w:t>price_per_ton_landed</w:t>
      </w:r>
      <w:proofErr w:type="spellEnd"/>
      <w:r w:rsidRPr="1D9BC957">
        <w:rPr>
          <w:rFonts w:ascii="Aptos" w:eastAsia="Aptos" w:hAnsi="Aptos" w:cs="Aptos"/>
          <w:color w:val="000000" w:themeColor="text1"/>
        </w:rPr>
        <w:t xml:space="preserve">, </w:t>
      </w:r>
      <w:proofErr w:type="spellStart"/>
      <w:r w:rsidRPr="1D9BC957">
        <w:rPr>
          <w:rFonts w:ascii="Aptos" w:eastAsia="Aptos" w:hAnsi="Aptos" w:cs="Aptos"/>
          <w:color w:val="000000" w:themeColor="text1"/>
        </w:rPr>
        <w:t>landed_per_ton</w:t>
      </w:r>
      <w:proofErr w:type="spellEnd"/>
      <w:r w:rsidRPr="1D9BC957">
        <w:rPr>
          <w:rFonts w:ascii="Aptos" w:eastAsia="Aptos" w:hAnsi="Aptos" w:cs="Aptos"/>
          <w:color w:val="000000" w:themeColor="text1"/>
        </w:rPr>
        <w:t> </w:t>
      </w:r>
    </w:p>
    <w:p w14:paraId="501910C9" w14:textId="6F3A658A" w:rsidR="00450C0E" w:rsidRDefault="0EDA0B75" w:rsidP="1D9BC957">
      <w:pPr>
        <w:pStyle w:val="ListParagraph"/>
        <w:numPr>
          <w:ilvl w:val="0"/>
          <w:numId w:val="2"/>
        </w:numPr>
        <w:rPr>
          <w:rFonts w:ascii="Aptos" w:eastAsia="Aptos" w:hAnsi="Aptos" w:cs="Aptos"/>
          <w:color w:val="000000" w:themeColor="text1"/>
        </w:rPr>
      </w:pPr>
      <w:r w:rsidRPr="1D9BC957">
        <w:rPr>
          <w:rFonts w:ascii="Aptos" w:eastAsia="Aptos" w:hAnsi="Aptos" w:cs="Aptos"/>
          <w:b/>
          <w:bCs/>
          <w:color w:val="000000" w:themeColor="text1"/>
        </w:rPr>
        <w:t>Stock &amp; Buffer</w:t>
      </w:r>
      <w:r w:rsidRPr="1D9BC957">
        <w:rPr>
          <w:rFonts w:ascii="Aptos" w:eastAsia="Aptos" w:hAnsi="Aptos" w:cs="Aptos"/>
          <w:color w:val="000000" w:themeColor="text1"/>
        </w:rPr>
        <w:t> </w:t>
      </w:r>
    </w:p>
    <w:p w14:paraId="56D89320" w14:textId="19D2AD5A" w:rsidR="00450C0E" w:rsidRDefault="0EDA0B75" w:rsidP="1D9BC957">
      <w:pPr>
        <w:ind w:left="720"/>
        <w:rPr>
          <w:rFonts w:ascii="Aptos" w:eastAsia="Aptos" w:hAnsi="Aptos" w:cs="Aptos"/>
          <w:color w:val="000000" w:themeColor="text1"/>
        </w:rPr>
      </w:pPr>
      <w:r w:rsidRPr="1D9BC957">
        <w:rPr>
          <w:rFonts w:ascii="Aptos" w:eastAsia="Aptos" w:hAnsi="Aptos" w:cs="Aptos"/>
          <w:color w:val="000000" w:themeColor="text1"/>
        </w:rPr>
        <w:t xml:space="preserve">Quantity, </w:t>
      </w:r>
      <w:proofErr w:type="spellStart"/>
      <w:r w:rsidRPr="1D9BC957">
        <w:rPr>
          <w:rFonts w:ascii="Aptos" w:eastAsia="Aptos" w:hAnsi="Aptos" w:cs="Aptos"/>
          <w:color w:val="000000" w:themeColor="text1"/>
        </w:rPr>
        <w:t>avg_qty_per_record</w:t>
      </w:r>
      <w:proofErr w:type="spellEnd"/>
      <w:r w:rsidRPr="1D9BC957">
        <w:rPr>
          <w:rFonts w:ascii="Aptos" w:eastAsia="Aptos" w:hAnsi="Aptos" w:cs="Aptos"/>
          <w:color w:val="000000" w:themeColor="text1"/>
        </w:rPr>
        <w:t xml:space="preserve">, </w:t>
      </w:r>
      <w:proofErr w:type="spellStart"/>
      <w:r w:rsidRPr="1D9BC957">
        <w:rPr>
          <w:rFonts w:ascii="Aptos" w:eastAsia="Aptos" w:hAnsi="Aptos" w:cs="Aptos"/>
          <w:color w:val="000000" w:themeColor="text1"/>
        </w:rPr>
        <w:t>total_iv_coal_value</w:t>
      </w:r>
      <w:proofErr w:type="spellEnd"/>
      <w:r w:rsidRPr="1D9BC957">
        <w:rPr>
          <w:rFonts w:ascii="Aptos" w:eastAsia="Aptos" w:hAnsi="Aptos" w:cs="Aptos"/>
          <w:color w:val="000000" w:themeColor="text1"/>
        </w:rPr>
        <w:t xml:space="preserve">, </w:t>
      </w:r>
      <w:proofErr w:type="spellStart"/>
      <w:r w:rsidRPr="1D9BC957">
        <w:rPr>
          <w:rFonts w:ascii="Aptos" w:eastAsia="Aptos" w:hAnsi="Aptos" w:cs="Aptos"/>
          <w:color w:val="000000" w:themeColor="text1"/>
        </w:rPr>
        <w:t>total_iv_freight_value</w:t>
      </w:r>
      <w:proofErr w:type="spellEnd"/>
      <w:r w:rsidRPr="1D9BC957">
        <w:rPr>
          <w:rFonts w:ascii="Aptos" w:eastAsia="Aptos" w:hAnsi="Aptos" w:cs="Aptos"/>
          <w:color w:val="000000" w:themeColor="text1"/>
        </w:rPr>
        <w:t> </w:t>
      </w:r>
    </w:p>
    <w:p w14:paraId="4A40A11F" w14:textId="06F3922C" w:rsidR="00450C0E" w:rsidRDefault="0EDA0B75" w:rsidP="1D9BC957">
      <w:pPr>
        <w:pStyle w:val="ListParagraph"/>
        <w:numPr>
          <w:ilvl w:val="0"/>
          <w:numId w:val="1"/>
        </w:numPr>
        <w:rPr>
          <w:rFonts w:ascii="Aptos" w:eastAsia="Aptos" w:hAnsi="Aptos" w:cs="Aptos"/>
          <w:color w:val="000000" w:themeColor="text1"/>
        </w:rPr>
      </w:pPr>
      <w:r w:rsidRPr="1D9BC957">
        <w:rPr>
          <w:rFonts w:ascii="Aptos" w:eastAsia="Aptos" w:hAnsi="Aptos" w:cs="Aptos"/>
          <w:b/>
          <w:bCs/>
          <w:color w:val="000000" w:themeColor="text1"/>
        </w:rPr>
        <w:t>Logistics &amp; Risk</w:t>
      </w:r>
      <w:r w:rsidRPr="1D9BC957">
        <w:rPr>
          <w:rFonts w:ascii="Aptos" w:eastAsia="Aptos" w:hAnsi="Aptos" w:cs="Aptos"/>
          <w:color w:val="000000" w:themeColor="text1"/>
        </w:rPr>
        <w:t> </w:t>
      </w:r>
    </w:p>
    <w:p w14:paraId="34F3ABC9" w14:textId="403E0EBF" w:rsidR="00450C0E" w:rsidRDefault="0EDA0B75" w:rsidP="1D9BC957">
      <w:pPr>
        <w:ind w:left="720"/>
        <w:rPr>
          <w:rFonts w:ascii="Aptos" w:eastAsia="Aptos" w:hAnsi="Aptos" w:cs="Aptos"/>
          <w:color w:val="000000" w:themeColor="text1"/>
        </w:rPr>
      </w:pPr>
      <w:proofErr w:type="spellStart"/>
      <w:r w:rsidRPr="1D9BC957">
        <w:rPr>
          <w:rFonts w:ascii="Aptos" w:eastAsia="Aptos" w:hAnsi="Aptos" w:cs="Aptos"/>
          <w:color w:val="000000" w:themeColor="text1"/>
        </w:rPr>
        <w:t>RR_Receipt_No</w:t>
      </w:r>
      <w:proofErr w:type="spellEnd"/>
      <w:r w:rsidRPr="1D9BC957">
        <w:rPr>
          <w:rFonts w:ascii="Aptos" w:eastAsia="Aptos" w:hAnsi="Aptos" w:cs="Aptos"/>
          <w:color w:val="000000" w:themeColor="text1"/>
        </w:rPr>
        <w:t xml:space="preserve">, </w:t>
      </w:r>
      <w:proofErr w:type="spellStart"/>
      <w:r w:rsidRPr="1D9BC957">
        <w:rPr>
          <w:rFonts w:ascii="Aptos" w:eastAsia="Aptos" w:hAnsi="Aptos" w:cs="Aptos"/>
          <w:color w:val="000000" w:themeColor="text1"/>
        </w:rPr>
        <w:t>Invoice_No</w:t>
      </w:r>
      <w:proofErr w:type="spellEnd"/>
      <w:r w:rsidRPr="1D9BC957">
        <w:rPr>
          <w:rFonts w:ascii="Aptos" w:eastAsia="Aptos" w:hAnsi="Aptos" w:cs="Aptos"/>
          <w:color w:val="000000" w:themeColor="text1"/>
        </w:rPr>
        <w:t xml:space="preserve"> (traceability</w:t>
      </w:r>
      <w:proofErr w:type="gramStart"/>
      <w:r w:rsidRPr="1D9BC957">
        <w:rPr>
          <w:rFonts w:ascii="Aptos" w:eastAsia="Aptos" w:hAnsi="Aptos" w:cs="Aptos"/>
          <w:color w:val="000000" w:themeColor="text1"/>
        </w:rPr>
        <w:t>) ,</w:t>
      </w:r>
      <w:proofErr w:type="gramEnd"/>
      <w:r w:rsidRPr="1D9BC957">
        <w:rPr>
          <w:rFonts w:ascii="Aptos" w:eastAsia="Aptos" w:hAnsi="Aptos" w:cs="Aptos"/>
          <w:color w:val="000000" w:themeColor="text1"/>
        </w:rPr>
        <w:t xml:space="preserve"> Vendor fields → Coal Vendor, Vendor </w:t>
      </w:r>
    </w:p>
    <w:p w14:paraId="3FD21068" w14:textId="63757998" w:rsidR="00450C0E" w:rsidRDefault="00450C0E" w:rsidP="1D9BC957">
      <w:pPr>
        <w:rPr>
          <w:rFonts w:ascii="Aptos" w:eastAsia="Aptos" w:hAnsi="Aptos" w:cs="Aptos"/>
          <w:color w:val="000000" w:themeColor="text1"/>
        </w:rPr>
      </w:pPr>
    </w:p>
    <w:p w14:paraId="2F827389" w14:textId="575902D4" w:rsidR="00450C0E" w:rsidRDefault="00450C0E" w:rsidP="1D9BC957">
      <w:pPr>
        <w:rPr>
          <w:rFonts w:ascii="Aptos" w:eastAsia="Aptos" w:hAnsi="Aptos" w:cs="Aptos"/>
          <w:color w:val="000000" w:themeColor="text1"/>
        </w:rPr>
      </w:pPr>
    </w:p>
    <w:p w14:paraId="4B40C489" w14:textId="2EAA6039" w:rsidR="00450C0E" w:rsidRDefault="00450C0E" w:rsidP="1D9BC957">
      <w:pPr>
        <w:rPr>
          <w:rFonts w:ascii="Aptos" w:eastAsia="Aptos" w:hAnsi="Aptos" w:cs="Aptos"/>
          <w:color w:val="000000" w:themeColor="text1"/>
        </w:rPr>
      </w:pPr>
    </w:p>
    <w:p w14:paraId="7068DBB8" w14:textId="77777777" w:rsidR="0006610A" w:rsidRDefault="0EDA0B75" w:rsidP="1D9BC957">
      <w:pPr>
        <w:rPr>
          <w:rFonts w:ascii="Aptos" w:eastAsia="Aptos" w:hAnsi="Aptos" w:cs="Aptos"/>
          <w:color w:val="000000" w:themeColor="text1"/>
        </w:rPr>
      </w:pPr>
      <w:r>
        <w:rPr>
          <w:noProof/>
        </w:rPr>
        <w:lastRenderedPageBreak/>
        <w:drawing>
          <wp:inline distT="0" distB="0" distL="0" distR="0" wp14:anchorId="62C5B074" wp14:editId="6DE2B233">
            <wp:extent cx="5431912" cy="5251450"/>
            <wp:effectExtent l="0" t="0" r="0" b="6350"/>
            <wp:docPr id="93851719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17195" name=""/>
                    <pic:cNvPicPr/>
                  </pic:nvPicPr>
                  <pic:blipFill>
                    <a:blip r:embed="rId18">
                      <a:extLst>
                        <a:ext uri="{28A0092B-C50C-407E-A947-70E740481C1C}">
                          <a14:useLocalDpi xmlns:a14="http://schemas.microsoft.com/office/drawing/2010/main" val="0"/>
                        </a:ext>
                      </a:extLst>
                    </a:blip>
                    <a:stretch>
                      <a:fillRect/>
                    </a:stretch>
                  </pic:blipFill>
                  <pic:spPr>
                    <a:xfrm>
                      <a:off x="0" y="0"/>
                      <a:ext cx="5435078" cy="5254511"/>
                    </a:xfrm>
                    <a:prstGeom prst="rect">
                      <a:avLst/>
                    </a:prstGeom>
                  </pic:spPr>
                </pic:pic>
              </a:graphicData>
            </a:graphic>
          </wp:inline>
        </w:drawing>
      </w:r>
      <w:r w:rsidRPr="1D9BC957">
        <w:rPr>
          <w:rFonts w:ascii="Aptos" w:eastAsia="Aptos" w:hAnsi="Aptos" w:cs="Aptos"/>
          <w:color w:val="000000" w:themeColor="text1"/>
        </w:rPr>
        <w:t> </w:t>
      </w:r>
    </w:p>
    <w:p w14:paraId="2BB73724" w14:textId="5648882D" w:rsidR="00E8299B" w:rsidRDefault="0EDA0B75" w:rsidP="00E8299B">
      <w:pPr>
        <w:rPr>
          <w:rFonts w:ascii="Aptos" w:eastAsia="Aptos" w:hAnsi="Aptos" w:cs="Aptos"/>
          <w:i/>
          <w:iCs/>
          <w:color w:val="000000" w:themeColor="text1"/>
        </w:rPr>
      </w:pPr>
      <w:r w:rsidRPr="1D9BC957">
        <w:rPr>
          <w:rFonts w:ascii="Aptos" w:eastAsia="Aptos" w:hAnsi="Aptos" w:cs="Aptos"/>
          <w:i/>
          <w:iCs/>
          <w:color w:val="000000" w:themeColor="text1"/>
        </w:rPr>
        <w:t>fig 3: Optimization process</w:t>
      </w:r>
    </w:p>
    <w:p w14:paraId="1D032447" w14:textId="77777777" w:rsidR="00E8299B" w:rsidRDefault="00E8299B" w:rsidP="00E8299B">
      <w:pPr>
        <w:rPr>
          <w:rFonts w:ascii="Aptos" w:eastAsia="Aptos" w:hAnsi="Aptos" w:cs="Aptos"/>
          <w:i/>
          <w:iCs/>
          <w:color w:val="000000" w:themeColor="text1"/>
        </w:rPr>
      </w:pPr>
    </w:p>
    <w:p w14:paraId="0152ED0A" w14:textId="77777777" w:rsidR="00E8299B" w:rsidRDefault="00E8299B" w:rsidP="00E8299B">
      <w:pPr>
        <w:rPr>
          <w:rFonts w:ascii="Aptos" w:eastAsia="Aptos" w:hAnsi="Aptos" w:cs="Aptos"/>
          <w:i/>
          <w:iCs/>
          <w:color w:val="000000" w:themeColor="text1"/>
        </w:rPr>
      </w:pPr>
    </w:p>
    <w:p w14:paraId="0FB9040D" w14:textId="77777777" w:rsidR="00E8299B" w:rsidRDefault="00E8299B" w:rsidP="00E8299B">
      <w:pPr>
        <w:rPr>
          <w:rFonts w:ascii="Aptos" w:eastAsia="Aptos" w:hAnsi="Aptos" w:cs="Aptos"/>
          <w:i/>
          <w:iCs/>
          <w:color w:val="000000" w:themeColor="text1"/>
        </w:rPr>
      </w:pPr>
    </w:p>
    <w:p w14:paraId="7B5FF4F8" w14:textId="77777777" w:rsidR="00E8299B" w:rsidRDefault="00E8299B" w:rsidP="00E8299B">
      <w:pPr>
        <w:rPr>
          <w:rFonts w:ascii="Aptos" w:eastAsia="Aptos" w:hAnsi="Aptos" w:cs="Aptos"/>
          <w:i/>
          <w:iCs/>
          <w:color w:val="000000" w:themeColor="text1"/>
        </w:rPr>
      </w:pPr>
    </w:p>
    <w:p w14:paraId="32E8A50F" w14:textId="77777777" w:rsidR="00E8299B" w:rsidRDefault="00E8299B" w:rsidP="00E8299B">
      <w:pPr>
        <w:rPr>
          <w:rFonts w:ascii="Aptos" w:eastAsia="Aptos" w:hAnsi="Aptos" w:cs="Aptos"/>
          <w:i/>
          <w:iCs/>
          <w:color w:val="000000" w:themeColor="text1"/>
        </w:rPr>
      </w:pPr>
    </w:p>
    <w:p w14:paraId="24726737" w14:textId="77777777" w:rsidR="00E8299B" w:rsidRPr="00E8299B" w:rsidRDefault="00E8299B" w:rsidP="00E8299B">
      <w:pPr>
        <w:rPr>
          <w:rFonts w:ascii="Aptos" w:eastAsia="Aptos" w:hAnsi="Aptos" w:cs="Aptos"/>
          <w:color w:val="000000" w:themeColor="text1"/>
        </w:rPr>
      </w:pPr>
    </w:p>
    <w:p w14:paraId="306A1408" w14:textId="7EB0FAB9" w:rsidR="00450C0E" w:rsidRDefault="0EDA0B75" w:rsidP="1D9BC957">
      <w:pPr>
        <w:pStyle w:val="Heading1"/>
        <w:rPr>
          <w:rFonts w:ascii="Aptos" w:eastAsia="Aptos" w:hAnsi="Aptos" w:cs="Aptos"/>
        </w:rPr>
      </w:pPr>
      <w:bookmarkStart w:id="54" w:name="_Toc1231842014"/>
      <w:bookmarkStart w:id="55" w:name="_Toc262711379"/>
      <w:bookmarkStart w:id="56" w:name="_Toc207289521"/>
      <w:r w:rsidRPr="1D9BC957">
        <w:rPr>
          <w:rFonts w:ascii="Aptos" w:eastAsia="Aptos" w:hAnsi="Aptos" w:cs="Aptos"/>
          <w:lang w:val="en-IN"/>
        </w:rPr>
        <w:lastRenderedPageBreak/>
        <w:t>Commercials</w:t>
      </w:r>
      <w:bookmarkEnd w:id="54"/>
      <w:bookmarkEnd w:id="55"/>
      <w:bookmarkEnd w:id="56"/>
    </w:p>
    <w:p w14:paraId="4F50DC04" w14:textId="77777777" w:rsidR="00E8299B" w:rsidRDefault="0EDA0B75" w:rsidP="1D9BC957">
      <w:pPr>
        <w:rPr>
          <w:rFonts w:ascii="Aptos" w:eastAsia="Aptos" w:hAnsi="Aptos" w:cs="Aptos"/>
          <w:color w:val="000000" w:themeColor="text1"/>
          <w:lang w:val="en-IN"/>
        </w:rPr>
      </w:pPr>
      <w:r w:rsidRPr="1D9BC957">
        <w:rPr>
          <w:rFonts w:ascii="Aptos" w:eastAsia="Aptos" w:hAnsi="Aptos" w:cs="Aptos"/>
          <w:color w:val="000000" w:themeColor="text1"/>
          <w:lang w:val="en-IN"/>
        </w:rPr>
        <w:t>The commercials for the POC – Optimization are proposed based on the requirements of domain expertise, Core Data Science expertise and GenAI expertise. The POC requires sufficient complete power to train the model and deploy the model.</w:t>
      </w:r>
    </w:p>
    <w:p w14:paraId="22946D70" w14:textId="58B5BE42" w:rsidR="00450C0E" w:rsidRDefault="0EDA0B75" w:rsidP="1D9BC957">
      <w:pPr>
        <w:rPr>
          <w:rFonts w:ascii="Aptos" w:eastAsia="Aptos" w:hAnsi="Aptos" w:cs="Aptos"/>
          <w:color w:val="000000" w:themeColor="text1"/>
        </w:rPr>
      </w:pPr>
      <w:r w:rsidRPr="1D9BC957">
        <w:rPr>
          <w:rFonts w:ascii="Aptos" w:eastAsia="Aptos" w:hAnsi="Aptos" w:cs="Aptos"/>
          <w:color w:val="000000" w:themeColor="text1"/>
          <w:lang w:val="en-IN"/>
        </w:rPr>
        <w:t xml:space="preserve"> An optimal cost structure is proposed as shown </w:t>
      </w:r>
      <w:proofErr w:type="gramStart"/>
      <w:r w:rsidRPr="1D9BC957">
        <w:rPr>
          <w:rFonts w:ascii="Aptos" w:eastAsia="Aptos" w:hAnsi="Aptos" w:cs="Aptos"/>
          <w:color w:val="000000" w:themeColor="text1"/>
          <w:lang w:val="en-IN"/>
        </w:rPr>
        <w:t>below :</w:t>
      </w:r>
      <w:proofErr w:type="gramEnd"/>
    </w:p>
    <w:p w14:paraId="12A2A68C" w14:textId="103264A8" w:rsidR="00450C0E" w:rsidRDefault="00450C0E" w:rsidP="1D9BC957">
      <w:pPr>
        <w:rPr>
          <w:rFonts w:ascii="Aptos" w:eastAsia="Aptos" w:hAnsi="Aptos" w:cs="Aptos"/>
          <w:color w:val="000000" w:themeColor="text1"/>
        </w:rPr>
      </w:pPr>
    </w:p>
    <w:tbl>
      <w:tblPr>
        <w:tblW w:w="0" w:type="auto"/>
        <w:tblLayout w:type="fixed"/>
        <w:tblLook w:val="06A0" w:firstRow="1" w:lastRow="0" w:firstColumn="1" w:lastColumn="0" w:noHBand="1" w:noVBand="1"/>
      </w:tblPr>
      <w:tblGrid>
        <w:gridCol w:w="2730"/>
        <w:gridCol w:w="3495"/>
        <w:gridCol w:w="2490"/>
      </w:tblGrid>
      <w:tr w:rsidR="1D9BC957" w14:paraId="58274D2A" w14:textId="77777777" w:rsidTr="1D9BC957">
        <w:trPr>
          <w:trHeight w:val="285"/>
        </w:trPr>
        <w:tc>
          <w:tcPr>
            <w:tcW w:w="2730" w:type="dxa"/>
            <w:tcBorders>
              <w:top w:val="single" w:sz="6" w:space="0" w:color="auto"/>
              <w:left w:val="single" w:sz="6" w:space="0" w:color="auto"/>
              <w:bottom w:val="single" w:sz="6" w:space="0" w:color="auto"/>
              <w:right w:val="single" w:sz="6" w:space="0" w:color="auto"/>
            </w:tcBorders>
            <w:shd w:val="clear" w:color="auto" w:fill="83CCEB"/>
            <w:tcMar>
              <w:top w:w="15" w:type="dxa"/>
              <w:left w:w="15" w:type="dxa"/>
              <w:right w:w="15" w:type="dxa"/>
            </w:tcMar>
            <w:vAlign w:val="bottom"/>
          </w:tcPr>
          <w:p w14:paraId="317EBCE2" w14:textId="07602462"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b/>
                <w:bCs/>
                <w:color w:val="000000" w:themeColor="text1"/>
                <w:sz w:val="22"/>
                <w:szCs w:val="22"/>
                <w:lang w:val="en-IN"/>
              </w:rPr>
              <w:t>Category</w:t>
            </w:r>
          </w:p>
        </w:tc>
        <w:tc>
          <w:tcPr>
            <w:tcW w:w="3495" w:type="dxa"/>
            <w:tcBorders>
              <w:top w:val="single" w:sz="6" w:space="0" w:color="auto"/>
              <w:left w:val="single" w:sz="6" w:space="0" w:color="auto"/>
              <w:bottom w:val="single" w:sz="6" w:space="0" w:color="auto"/>
              <w:right w:val="single" w:sz="6" w:space="0" w:color="auto"/>
            </w:tcBorders>
            <w:shd w:val="clear" w:color="auto" w:fill="83CCEB"/>
            <w:tcMar>
              <w:top w:w="15" w:type="dxa"/>
              <w:left w:w="15" w:type="dxa"/>
              <w:right w:w="15" w:type="dxa"/>
            </w:tcMar>
            <w:vAlign w:val="bottom"/>
          </w:tcPr>
          <w:p w14:paraId="5068F934" w14:textId="455BF4BB"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b/>
                <w:bCs/>
                <w:color w:val="000000" w:themeColor="text1"/>
                <w:sz w:val="22"/>
                <w:szCs w:val="22"/>
                <w:lang w:val="en-IN"/>
              </w:rPr>
              <w:t>Description</w:t>
            </w:r>
          </w:p>
        </w:tc>
        <w:tc>
          <w:tcPr>
            <w:tcW w:w="2490" w:type="dxa"/>
            <w:tcBorders>
              <w:top w:val="single" w:sz="6" w:space="0" w:color="auto"/>
              <w:left w:val="single" w:sz="6" w:space="0" w:color="auto"/>
              <w:bottom w:val="single" w:sz="6" w:space="0" w:color="auto"/>
              <w:right w:val="single" w:sz="6" w:space="0" w:color="auto"/>
            </w:tcBorders>
            <w:shd w:val="clear" w:color="auto" w:fill="83CCEB"/>
            <w:tcMar>
              <w:top w:w="15" w:type="dxa"/>
              <w:left w:w="15" w:type="dxa"/>
              <w:right w:w="15" w:type="dxa"/>
            </w:tcMar>
            <w:vAlign w:val="bottom"/>
          </w:tcPr>
          <w:p w14:paraId="32111512" w14:textId="06A4778E"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b/>
                <w:bCs/>
                <w:color w:val="000000" w:themeColor="text1"/>
                <w:sz w:val="22"/>
                <w:szCs w:val="22"/>
                <w:lang w:val="en-IN"/>
              </w:rPr>
              <w:t>Amount (INR)</w:t>
            </w:r>
          </w:p>
        </w:tc>
      </w:tr>
      <w:tr w:rsidR="1D9BC957" w14:paraId="7E6D8C6C" w14:textId="77777777" w:rsidTr="1D9BC957">
        <w:trPr>
          <w:trHeight w:val="285"/>
        </w:trPr>
        <w:tc>
          <w:tcPr>
            <w:tcW w:w="273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4B90D95" w14:textId="71AADE69"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Consulting Charges</w:t>
            </w:r>
          </w:p>
        </w:tc>
        <w:tc>
          <w:tcPr>
            <w:tcW w:w="34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C6BE495" w14:textId="7D38FB82"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c>
          <w:tcPr>
            <w:tcW w:w="249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D91719B" w14:textId="37179298"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r>
      <w:tr w:rsidR="1D9BC957" w14:paraId="7DA52CB7" w14:textId="77777777" w:rsidTr="1D9BC957">
        <w:trPr>
          <w:trHeight w:val="285"/>
        </w:trPr>
        <w:tc>
          <w:tcPr>
            <w:tcW w:w="273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DBE5257" w14:textId="4ADD6A83"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c>
          <w:tcPr>
            <w:tcW w:w="34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3574263" w14:textId="588BF904"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Strategic Business Consulting</w:t>
            </w:r>
          </w:p>
        </w:tc>
        <w:tc>
          <w:tcPr>
            <w:tcW w:w="249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C2C7EC3" w14:textId="36936F3C" w:rsidR="1D9BC957" w:rsidRDefault="1D9BC957" w:rsidP="1D9BC957">
            <w:pPr>
              <w:spacing w:after="0"/>
              <w:jc w:val="right"/>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20000</w:t>
            </w:r>
          </w:p>
        </w:tc>
      </w:tr>
      <w:tr w:rsidR="1D9BC957" w14:paraId="41583385" w14:textId="77777777" w:rsidTr="1D9BC957">
        <w:trPr>
          <w:trHeight w:val="285"/>
        </w:trPr>
        <w:tc>
          <w:tcPr>
            <w:tcW w:w="273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63C51D0" w14:textId="566CB174"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c>
          <w:tcPr>
            <w:tcW w:w="34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9F688D6" w14:textId="0A62C6CA"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Domain Expertise Consulting</w:t>
            </w:r>
          </w:p>
        </w:tc>
        <w:tc>
          <w:tcPr>
            <w:tcW w:w="249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63315C8" w14:textId="324421AA" w:rsidR="1D9BC957" w:rsidRDefault="1D9BC957" w:rsidP="1D9BC957">
            <w:pPr>
              <w:spacing w:after="0"/>
              <w:jc w:val="right"/>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50000</w:t>
            </w:r>
          </w:p>
        </w:tc>
      </w:tr>
      <w:tr w:rsidR="1D9BC957" w14:paraId="19227C4C" w14:textId="77777777" w:rsidTr="1D9BC957">
        <w:trPr>
          <w:trHeight w:val="285"/>
        </w:trPr>
        <w:tc>
          <w:tcPr>
            <w:tcW w:w="273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F526F11" w14:textId="295FE650"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Engineering Charges</w:t>
            </w:r>
          </w:p>
        </w:tc>
        <w:tc>
          <w:tcPr>
            <w:tcW w:w="34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9658700" w14:textId="7C097855"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c>
          <w:tcPr>
            <w:tcW w:w="249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FB39886" w14:textId="03D4C454"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r>
      <w:tr w:rsidR="1D9BC957" w14:paraId="03B5DEB8" w14:textId="77777777" w:rsidTr="1D9BC957">
        <w:trPr>
          <w:trHeight w:val="285"/>
        </w:trPr>
        <w:tc>
          <w:tcPr>
            <w:tcW w:w="273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7CB733A" w14:textId="618EA6DC"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c>
          <w:tcPr>
            <w:tcW w:w="34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8A98CA0" w14:textId="66FEFD5F" w:rsidR="1D9BC957" w:rsidRDefault="1D9BC957" w:rsidP="1D9BC957">
            <w:pPr>
              <w:spacing w:after="0"/>
              <w:rPr>
                <w:rFonts w:ascii="Aptos Narrow" w:eastAsia="Aptos Narrow" w:hAnsi="Aptos Narrow" w:cs="Aptos Narrow"/>
                <w:color w:val="000000" w:themeColor="text1"/>
                <w:sz w:val="22"/>
                <w:szCs w:val="22"/>
              </w:rPr>
            </w:pPr>
            <w:proofErr w:type="spellStart"/>
            <w:r w:rsidRPr="1D9BC957">
              <w:rPr>
                <w:rFonts w:ascii="Aptos Narrow" w:eastAsia="Aptos Narrow" w:hAnsi="Aptos Narrow" w:cs="Aptos Narrow"/>
                <w:color w:val="000000" w:themeColor="text1"/>
                <w:sz w:val="22"/>
                <w:szCs w:val="22"/>
                <w:lang w:val="en-IN"/>
              </w:rPr>
              <w:t>Compute</w:t>
            </w:r>
            <w:proofErr w:type="spellEnd"/>
            <w:r w:rsidRPr="1D9BC957">
              <w:rPr>
                <w:rFonts w:ascii="Aptos Narrow" w:eastAsia="Aptos Narrow" w:hAnsi="Aptos Narrow" w:cs="Aptos Narrow"/>
                <w:color w:val="000000" w:themeColor="text1"/>
                <w:sz w:val="22"/>
                <w:szCs w:val="22"/>
                <w:lang w:val="en-IN"/>
              </w:rPr>
              <w:t xml:space="preserve"> Hardware charges</w:t>
            </w:r>
          </w:p>
        </w:tc>
        <w:tc>
          <w:tcPr>
            <w:tcW w:w="249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848C4CD" w14:textId="50BAD6DF" w:rsidR="1D9BC957" w:rsidRDefault="1D9BC957" w:rsidP="1D9BC957">
            <w:pPr>
              <w:spacing w:after="0"/>
              <w:jc w:val="right"/>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50000</w:t>
            </w:r>
          </w:p>
        </w:tc>
      </w:tr>
      <w:tr w:rsidR="1D9BC957" w14:paraId="63F1F9F3" w14:textId="77777777" w:rsidTr="1D9BC957">
        <w:trPr>
          <w:trHeight w:val="285"/>
        </w:trPr>
        <w:tc>
          <w:tcPr>
            <w:tcW w:w="273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2F37423" w14:textId="05A12C8B"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c>
          <w:tcPr>
            <w:tcW w:w="34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CD40DEB" w14:textId="54BD3957"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Software Tools/Development Fees</w:t>
            </w:r>
          </w:p>
        </w:tc>
        <w:tc>
          <w:tcPr>
            <w:tcW w:w="249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0E9F6EC" w14:textId="1F188365" w:rsidR="1D9BC957" w:rsidRDefault="1D9BC957" w:rsidP="1D9BC957">
            <w:pPr>
              <w:spacing w:after="0"/>
              <w:jc w:val="right"/>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15000</w:t>
            </w:r>
          </w:p>
        </w:tc>
      </w:tr>
      <w:tr w:rsidR="1D9BC957" w14:paraId="37EF1CAF" w14:textId="77777777" w:rsidTr="1D9BC957">
        <w:trPr>
          <w:trHeight w:val="285"/>
        </w:trPr>
        <w:tc>
          <w:tcPr>
            <w:tcW w:w="273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9664AB5" w14:textId="6DB5091C"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c>
          <w:tcPr>
            <w:tcW w:w="34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4C6FC58" w14:textId="18D99A04"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Technical Testing &amp; Validation</w:t>
            </w:r>
          </w:p>
        </w:tc>
        <w:tc>
          <w:tcPr>
            <w:tcW w:w="249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46AFF4D" w14:textId="3AED743F" w:rsidR="1D9BC957" w:rsidRDefault="1D9BC957" w:rsidP="1D9BC957">
            <w:pPr>
              <w:spacing w:after="0"/>
              <w:jc w:val="right"/>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15000</w:t>
            </w:r>
          </w:p>
        </w:tc>
      </w:tr>
      <w:tr w:rsidR="1D9BC957" w14:paraId="1B20669F" w14:textId="77777777" w:rsidTr="1D9BC957">
        <w:trPr>
          <w:trHeight w:val="285"/>
        </w:trPr>
        <w:tc>
          <w:tcPr>
            <w:tcW w:w="273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314ECE2" w14:textId="29A5764D"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Manpower</w:t>
            </w:r>
          </w:p>
        </w:tc>
        <w:tc>
          <w:tcPr>
            <w:tcW w:w="34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AB1360F" w14:textId="2EC416D4"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c>
          <w:tcPr>
            <w:tcW w:w="249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2E932A9" w14:textId="3DE9ADD1"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r>
      <w:tr w:rsidR="1D9BC957" w14:paraId="6F687687" w14:textId="77777777" w:rsidTr="1D9BC957">
        <w:trPr>
          <w:trHeight w:val="285"/>
        </w:trPr>
        <w:tc>
          <w:tcPr>
            <w:tcW w:w="273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7E3D64E" w14:textId="7869B09D"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c>
          <w:tcPr>
            <w:tcW w:w="34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6E0EB90" w14:textId="205726D3"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Core Data Science Team</w:t>
            </w:r>
          </w:p>
        </w:tc>
        <w:tc>
          <w:tcPr>
            <w:tcW w:w="249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AD1C3C1" w14:textId="030449FA" w:rsidR="1D9BC957" w:rsidRDefault="1D9BC957" w:rsidP="1D9BC957">
            <w:pPr>
              <w:spacing w:after="0"/>
              <w:jc w:val="right"/>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1680000</w:t>
            </w:r>
          </w:p>
        </w:tc>
      </w:tr>
      <w:tr w:rsidR="1D9BC957" w14:paraId="5BFF9E5F" w14:textId="77777777" w:rsidTr="1D9BC957">
        <w:trPr>
          <w:trHeight w:val="285"/>
        </w:trPr>
        <w:tc>
          <w:tcPr>
            <w:tcW w:w="273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D902496" w14:textId="4393A212"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c>
          <w:tcPr>
            <w:tcW w:w="34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877BDEB" w14:textId="29623799"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GenAI Architect</w:t>
            </w:r>
          </w:p>
        </w:tc>
        <w:tc>
          <w:tcPr>
            <w:tcW w:w="249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475B231" w14:textId="5126E3A9" w:rsidR="1D9BC957" w:rsidRDefault="1D9BC957" w:rsidP="1D9BC957">
            <w:pPr>
              <w:spacing w:after="0"/>
              <w:jc w:val="right"/>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400000</w:t>
            </w:r>
          </w:p>
        </w:tc>
      </w:tr>
      <w:tr w:rsidR="1D9BC957" w14:paraId="6049CEA9" w14:textId="77777777" w:rsidTr="1D9BC957">
        <w:trPr>
          <w:trHeight w:val="285"/>
        </w:trPr>
        <w:tc>
          <w:tcPr>
            <w:tcW w:w="273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F8FBBAC" w14:textId="41D7B4AC"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c>
          <w:tcPr>
            <w:tcW w:w="34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3C6E99E" w14:textId="144F812C"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DevOps staff</w:t>
            </w:r>
          </w:p>
        </w:tc>
        <w:tc>
          <w:tcPr>
            <w:tcW w:w="249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1BB2B64" w14:textId="692F1B14" w:rsidR="1D9BC957" w:rsidRDefault="1D9BC957" w:rsidP="1D9BC957">
            <w:pPr>
              <w:spacing w:after="0"/>
              <w:jc w:val="right"/>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200000</w:t>
            </w:r>
          </w:p>
        </w:tc>
      </w:tr>
      <w:tr w:rsidR="1D9BC957" w14:paraId="5DA511CC" w14:textId="77777777" w:rsidTr="1D9BC957">
        <w:trPr>
          <w:trHeight w:val="285"/>
        </w:trPr>
        <w:tc>
          <w:tcPr>
            <w:tcW w:w="273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CDEA955" w14:textId="71D372F9"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Travel</w:t>
            </w:r>
          </w:p>
        </w:tc>
        <w:tc>
          <w:tcPr>
            <w:tcW w:w="34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B813725" w14:textId="5170D762"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c>
          <w:tcPr>
            <w:tcW w:w="249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91A99F6" w14:textId="3A16AC2D"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r>
      <w:tr w:rsidR="1D9BC957" w14:paraId="1BA2824D" w14:textId="77777777" w:rsidTr="1D9BC957">
        <w:trPr>
          <w:trHeight w:val="285"/>
        </w:trPr>
        <w:tc>
          <w:tcPr>
            <w:tcW w:w="273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92048C1" w14:textId="51AE5218"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c>
          <w:tcPr>
            <w:tcW w:w="34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831EE22" w14:textId="3638F62B"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Domestic Travel</w:t>
            </w:r>
          </w:p>
        </w:tc>
        <w:tc>
          <w:tcPr>
            <w:tcW w:w="249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D79DF28" w14:textId="64A09488" w:rsidR="1D9BC957" w:rsidRDefault="1D9BC957" w:rsidP="1D9BC957">
            <w:pPr>
              <w:spacing w:after="0"/>
              <w:jc w:val="right"/>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50000</w:t>
            </w:r>
          </w:p>
        </w:tc>
      </w:tr>
      <w:tr w:rsidR="1D9BC957" w14:paraId="09B7DEA0" w14:textId="77777777" w:rsidTr="1D9BC957">
        <w:trPr>
          <w:trHeight w:val="285"/>
        </w:trPr>
        <w:tc>
          <w:tcPr>
            <w:tcW w:w="273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46C6EBD" w14:textId="010C90F4"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c>
          <w:tcPr>
            <w:tcW w:w="34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92624CA" w14:textId="788BF683"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Accommodation &amp; Daily Allowances</w:t>
            </w:r>
          </w:p>
        </w:tc>
        <w:tc>
          <w:tcPr>
            <w:tcW w:w="249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9A4F041" w14:textId="52D6DE2E" w:rsidR="1D9BC957" w:rsidRDefault="1D9BC957" w:rsidP="1D9BC957">
            <w:pPr>
              <w:spacing w:after="0"/>
              <w:jc w:val="right"/>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15000</w:t>
            </w:r>
          </w:p>
        </w:tc>
      </w:tr>
      <w:tr w:rsidR="1D9BC957" w14:paraId="18643515" w14:textId="77777777" w:rsidTr="1D9BC957">
        <w:trPr>
          <w:trHeight w:val="285"/>
        </w:trPr>
        <w:tc>
          <w:tcPr>
            <w:tcW w:w="273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F7FF306" w14:textId="418D0992"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c>
          <w:tcPr>
            <w:tcW w:w="34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C09A36E" w14:textId="6BDA96E6"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Misc. Travel Expenses</w:t>
            </w:r>
          </w:p>
        </w:tc>
        <w:tc>
          <w:tcPr>
            <w:tcW w:w="249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765642F" w14:textId="11B13D73" w:rsidR="1D9BC957" w:rsidRDefault="1D9BC957" w:rsidP="1D9BC957">
            <w:pPr>
              <w:spacing w:after="0"/>
              <w:jc w:val="right"/>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5000</w:t>
            </w:r>
          </w:p>
        </w:tc>
      </w:tr>
      <w:tr w:rsidR="1D9BC957" w14:paraId="1565120A" w14:textId="77777777" w:rsidTr="1D9BC957">
        <w:trPr>
          <w:trHeight w:val="285"/>
        </w:trPr>
        <w:tc>
          <w:tcPr>
            <w:tcW w:w="273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E2ADD68" w14:textId="0D4DBA01"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Grand Total</w:t>
            </w:r>
          </w:p>
        </w:tc>
        <w:tc>
          <w:tcPr>
            <w:tcW w:w="34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F116FE8" w14:textId="73F1203A" w:rsidR="1D9BC957" w:rsidRDefault="1D9BC957" w:rsidP="1D9BC957">
            <w:pPr>
              <w:spacing w:after="0"/>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 xml:space="preserve"> </w:t>
            </w:r>
          </w:p>
        </w:tc>
        <w:tc>
          <w:tcPr>
            <w:tcW w:w="249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FB78BCF" w14:textId="3DA1E0BD" w:rsidR="1D9BC957" w:rsidRDefault="1D9BC957" w:rsidP="1D9BC957">
            <w:pPr>
              <w:spacing w:after="0"/>
              <w:jc w:val="right"/>
              <w:rPr>
                <w:rFonts w:ascii="Aptos Narrow" w:eastAsia="Aptos Narrow" w:hAnsi="Aptos Narrow" w:cs="Aptos Narrow"/>
                <w:color w:val="000000" w:themeColor="text1"/>
                <w:sz w:val="22"/>
                <w:szCs w:val="22"/>
              </w:rPr>
            </w:pPr>
            <w:r w:rsidRPr="1D9BC957">
              <w:rPr>
                <w:rFonts w:ascii="Aptos Narrow" w:eastAsia="Aptos Narrow" w:hAnsi="Aptos Narrow" w:cs="Aptos Narrow"/>
                <w:color w:val="000000" w:themeColor="text1"/>
                <w:sz w:val="22"/>
                <w:szCs w:val="22"/>
                <w:lang w:val="en-IN"/>
              </w:rPr>
              <w:t>2500000</w:t>
            </w:r>
          </w:p>
        </w:tc>
      </w:tr>
    </w:tbl>
    <w:p w14:paraId="2C078E63" w14:textId="181DC9EF" w:rsidR="00450C0E" w:rsidRDefault="00450C0E" w:rsidP="00AD2937"/>
    <w:sectPr w:rsidR="00450C0E" w:rsidSect="001A00C4">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1A29B" w14:textId="77777777" w:rsidR="00E04D01" w:rsidRDefault="00E04D01" w:rsidP="00AD2937">
      <w:pPr>
        <w:spacing w:after="0" w:line="240" w:lineRule="auto"/>
      </w:pPr>
      <w:r>
        <w:separator/>
      </w:r>
    </w:p>
  </w:endnote>
  <w:endnote w:type="continuationSeparator" w:id="0">
    <w:p w14:paraId="7164EE18" w14:textId="77777777" w:rsidR="00E04D01" w:rsidRDefault="00E04D01" w:rsidP="00AD2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44D80" w14:textId="77777777" w:rsidR="00E04D01" w:rsidRDefault="00E04D01" w:rsidP="00AD2937">
      <w:pPr>
        <w:spacing w:after="0" w:line="240" w:lineRule="auto"/>
      </w:pPr>
      <w:r>
        <w:separator/>
      </w:r>
    </w:p>
  </w:footnote>
  <w:footnote w:type="continuationSeparator" w:id="0">
    <w:p w14:paraId="00B564F5" w14:textId="77777777" w:rsidR="00E04D01" w:rsidRDefault="00E04D01" w:rsidP="00AD2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4085878"/>
      <w:docPartObj>
        <w:docPartGallery w:val="Page Numbers (Top of Page)"/>
        <w:docPartUnique/>
      </w:docPartObj>
    </w:sdtPr>
    <w:sdtEndPr>
      <w:rPr>
        <w:noProof/>
      </w:rPr>
    </w:sdtEndPr>
    <w:sdtContent>
      <w:p w14:paraId="4434F21D" w14:textId="0890795B" w:rsidR="00AD2937" w:rsidRDefault="00AD29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4D7F26" w14:textId="77777777" w:rsidR="00AD2937" w:rsidRDefault="00AD2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D299D"/>
    <w:multiLevelType w:val="multilevel"/>
    <w:tmpl w:val="9B7C52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3BF939"/>
    <w:multiLevelType w:val="hybridMultilevel"/>
    <w:tmpl w:val="B81CA9B8"/>
    <w:lvl w:ilvl="0" w:tplc="7D8CC27A">
      <w:numFmt w:val="bullet"/>
      <w:lvlText w:val="•"/>
      <w:lvlJc w:val="left"/>
      <w:pPr>
        <w:ind w:left="720" w:hanging="360"/>
      </w:pPr>
      <w:rPr>
        <w:rFonts w:ascii="Aptos" w:hAnsi="Aptos" w:hint="default"/>
      </w:rPr>
    </w:lvl>
    <w:lvl w:ilvl="1" w:tplc="77C668B0">
      <w:start w:val="1"/>
      <w:numFmt w:val="bullet"/>
      <w:lvlText w:val="o"/>
      <w:lvlJc w:val="left"/>
      <w:pPr>
        <w:ind w:left="1440" w:hanging="360"/>
      </w:pPr>
      <w:rPr>
        <w:rFonts w:ascii="Courier New" w:hAnsi="Courier New" w:hint="default"/>
      </w:rPr>
    </w:lvl>
    <w:lvl w:ilvl="2" w:tplc="C48C9FE4">
      <w:start w:val="1"/>
      <w:numFmt w:val="bullet"/>
      <w:lvlText w:val=""/>
      <w:lvlJc w:val="left"/>
      <w:pPr>
        <w:ind w:left="2160" w:hanging="360"/>
      </w:pPr>
      <w:rPr>
        <w:rFonts w:ascii="Wingdings" w:hAnsi="Wingdings" w:hint="default"/>
      </w:rPr>
    </w:lvl>
    <w:lvl w:ilvl="3" w:tplc="7A6E62C0">
      <w:start w:val="1"/>
      <w:numFmt w:val="bullet"/>
      <w:lvlText w:val=""/>
      <w:lvlJc w:val="left"/>
      <w:pPr>
        <w:ind w:left="2880" w:hanging="360"/>
      </w:pPr>
      <w:rPr>
        <w:rFonts w:ascii="Symbol" w:hAnsi="Symbol" w:hint="default"/>
      </w:rPr>
    </w:lvl>
    <w:lvl w:ilvl="4" w:tplc="C6C4CC1E">
      <w:start w:val="1"/>
      <w:numFmt w:val="bullet"/>
      <w:lvlText w:val="o"/>
      <w:lvlJc w:val="left"/>
      <w:pPr>
        <w:ind w:left="3600" w:hanging="360"/>
      </w:pPr>
      <w:rPr>
        <w:rFonts w:ascii="Courier New" w:hAnsi="Courier New" w:hint="default"/>
      </w:rPr>
    </w:lvl>
    <w:lvl w:ilvl="5" w:tplc="4F0E3BCA">
      <w:start w:val="1"/>
      <w:numFmt w:val="bullet"/>
      <w:lvlText w:val=""/>
      <w:lvlJc w:val="left"/>
      <w:pPr>
        <w:ind w:left="4320" w:hanging="360"/>
      </w:pPr>
      <w:rPr>
        <w:rFonts w:ascii="Wingdings" w:hAnsi="Wingdings" w:hint="default"/>
      </w:rPr>
    </w:lvl>
    <w:lvl w:ilvl="6" w:tplc="FE3E3266">
      <w:start w:val="1"/>
      <w:numFmt w:val="bullet"/>
      <w:lvlText w:val=""/>
      <w:lvlJc w:val="left"/>
      <w:pPr>
        <w:ind w:left="5040" w:hanging="360"/>
      </w:pPr>
      <w:rPr>
        <w:rFonts w:ascii="Symbol" w:hAnsi="Symbol" w:hint="default"/>
      </w:rPr>
    </w:lvl>
    <w:lvl w:ilvl="7" w:tplc="E4529AFC">
      <w:start w:val="1"/>
      <w:numFmt w:val="bullet"/>
      <w:lvlText w:val="o"/>
      <w:lvlJc w:val="left"/>
      <w:pPr>
        <w:ind w:left="5760" w:hanging="360"/>
      </w:pPr>
      <w:rPr>
        <w:rFonts w:ascii="Courier New" w:hAnsi="Courier New" w:hint="default"/>
      </w:rPr>
    </w:lvl>
    <w:lvl w:ilvl="8" w:tplc="4F747FD0">
      <w:start w:val="1"/>
      <w:numFmt w:val="bullet"/>
      <w:lvlText w:val=""/>
      <w:lvlJc w:val="left"/>
      <w:pPr>
        <w:ind w:left="6480" w:hanging="360"/>
      </w:pPr>
      <w:rPr>
        <w:rFonts w:ascii="Wingdings" w:hAnsi="Wingdings" w:hint="default"/>
      </w:rPr>
    </w:lvl>
  </w:abstractNum>
  <w:abstractNum w:abstractNumId="2" w15:restartNumberingAfterBreak="0">
    <w:nsid w:val="0CBDE6F1"/>
    <w:multiLevelType w:val="multilevel"/>
    <w:tmpl w:val="0CF80488"/>
    <w:lvl w:ilvl="0">
      <w:start w:val="1"/>
      <w:numFmt w:val="decimal"/>
      <w:lvlText w:val="%1."/>
      <w:lvlJc w:val="left"/>
      <w:pPr>
        <w:ind w:left="720" w:hanging="360"/>
      </w:pPr>
      <w:rPr>
        <w:rFonts w:ascii="Aptos" w:hAnsi="Apto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6D2EC8"/>
    <w:multiLevelType w:val="multilevel"/>
    <w:tmpl w:val="66AC6874"/>
    <w:lvl w:ilvl="0">
      <w:start w:val="3"/>
      <w:numFmt w:val="decimal"/>
      <w:lvlText w:val="%1."/>
      <w:lvlJc w:val="left"/>
      <w:pPr>
        <w:ind w:left="720" w:hanging="360"/>
      </w:pPr>
      <w:rPr>
        <w:rFonts w:ascii="Aptos" w:hAnsi="Apto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A4BE40"/>
    <w:multiLevelType w:val="multilevel"/>
    <w:tmpl w:val="BD62FD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4ADB2B6"/>
    <w:multiLevelType w:val="multilevel"/>
    <w:tmpl w:val="153030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F7998A"/>
    <w:multiLevelType w:val="multilevel"/>
    <w:tmpl w:val="9F58A04E"/>
    <w:lvl w:ilvl="0">
      <w:start w:val="4"/>
      <w:numFmt w:val="decimal"/>
      <w:lvlText w:val="%1."/>
      <w:lvlJc w:val="left"/>
      <w:pPr>
        <w:ind w:left="720" w:hanging="360"/>
      </w:pPr>
      <w:rPr>
        <w:rFonts w:ascii="Aptos" w:hAnsi="Apto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5A60C9"/>
    <w:multiLevelType w:val="multilevel"/>
    <w:tmpl w:val="1D58FA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F3AB79"/>
    <w:multiLevelType w:val="hybridMultilevel"/>
    <w:tmpl w:val="90440808"/>
    <w:lvl w:ilvl="0" w:tplc="8D849CF4">
      <w:start w:val="1"/>
      <w:numFmt w:val="bullet"/>
      <w:lvlText w:val=""/>
      <w:lvlJc w:val="left"/>
      <w:pPr>
        <w:ind w:left="720" w:hanging="360"/>
      </w:pPr>
      <w:rPr>
        <w:rFonts w:ascii="Symbol" w:hAnsi="Symbol" w:hint="default"/>
      </w:rPr>
    </w:lvl>
    <w:lvl w:ilvl="1" w:tplc="DB36318E">
      <w:start w:val="1"/>
      <w:numFmt w:val="bullet"/>
      <w:lvlText w:val="o"/>
      <w:lvlJc w:val="left"/>
      <w:pPr>
        <w:ind w:left="1440" w:hanging="360"/>
      </w:pPr>
      <w:rPr>
        <w:rFonts w:ascii="Symbol" w:hAnsi="Symbol" w:hint="default"/>
      </w:rPr>
    </w:lvl>
    <w:lvl w:ilvl="2" w:tplc="633C8916">
      <w:start w:val="1"/>
      <w:numFmt w:val="bullet"/>
      <w:lvlText w:val=""/>
      <w:lvlJc w:val="left"/>
      <w:pPr>
        <w:ind w:left="2160" w:hanging="360"/>
      </w:pPr>
      <w:rPr>
        <w:rFonts w:ascii="Wingdings" w:hAnsi="Wingdings" w:hint="default"/>
      </w:rPr>
    </w:lvl>
    <w:lvl w:ilvl="3" w:tplc="7A3E0B38">
      <w:start w:val="1"/>
      <w:numFmt w:val="bullet"/>
      <w:lvlText w:val=""/>
      <w:lvlJc w:val="left"/>
      <w:pPr>
        <w:ind w:left="2880" w:hanging="360"/>
      </w:pPr>
      <w:rPr>
        <w:rFonts w:ascii="Symbol" w:hAnsi="Symbol" w:hint="default"/>
      </w:rPr>
    </w:lvl>
    <w:lvl w:ilvl="4" w:tplc="AC80163C">
      <w:start w:val="1"/>
      <w:numFmt w:val="bullet"/>
      <w:lvlText w:val="o"/>
      <w:lvlJc w:val="left"/>
      <w:pPr>
        <w:ind w:left="3600" w:hanging="360"/>
      </w:pPr>
      <w:rPr>
        <w:rFonts w:ascii="Courier New" w:hAnsi="Courier New" w:hint="default"/>
      </w:rPr>
    </w:lvl>
    <w:lvl w:ilvl="5" w:tplc="54B41328">
      <w:start w:val="1"/>
      <w:numFmt w:val="bullet"/>
      <w:lvlText w:val=""/>
      <w:lvlJc w:val="left"/>
      <w:pPr>
        <w:ind w:left="4320" w:hanging="360"/>
      </w:pPr>
      <w:rPr>
        <w:rFonts w:ascii="Wingdings" w:hAnsi="Wingdings" w:hint="default"/>
      </w:rPr>
    </w:lvl>
    <w:lvl w:ilvl="6" w:tplc="4DA066A4">
      <w:start w:val="1"/>
      <w:numFmt w:val="bullet"/>
      <w:lvlText w:val=""/>
      <w:lvlJc w:val="left"/>
      <w:pPr>
        <w:ind w:left="5040" w:hanging="360"/>
      </w:pPr>
      <w:rPr>
        <w:rFonts w:ascii="Symbol" w:hAnsi="Symbol" w:hint="default"/>
      </w:rPr>
    </w:lvl>
    <w:lvl w:ilvl="7" w:tplc="17E8A19E">
      <w:start w:val="1"/>
      <w:numFmt w:val="bullet"/>
      <w:lvlText w:val="o"/>
      <w:lvlJc w:val="left"/>
      <w:pPr>
        <w:ind w:left="5760" w:hanging="360"/>
      </w:pPr>
      <w:rPr>
        <w:rFonts w:ascii="Courier New" w:hAnsi="Courier New" w:hint="default"/>
      </w:rPr>
    </w:lvl>
    <w:lvl w:ilvl="8" w:tplc="D2D4B0CC">
      <w:start w:val="1"/>
      <w:numFmt w:val="bullet"/>
      <w:lvlText w:val=""/>
      <w:lvlJc w:val="left"/>
      <w:pPr>
        <w:ind w:left="6480" w:hanging="360"/>
      </w:pPr>
      <w:rPr>
        <w:rFonts w:ascii="Wingdings" w:hAnsi="Wingdings" w:hint="default"/>
      </w:rPr>
    </w:lvl>
  </w:abstractNum>
  <w:abstractNum w:abstractNumId="9" w15:restartNumberingAfterBreak="0">
    <w:nsid w:val="1D2B899B"/>
    <w:multiLevelType w:val="multilevel"/>
    <w:tmpl w:val="48A2DB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DDA3AE7"/>
    <w:multiLevelType w:val="multilevel"/>
    <w:tmpl w:val="02D882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1F3DA1B"/>
    <w:multiLevelType w:val="multilevel"/>
    <w:tmpl w:val="29DC3C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7FC4BFE"/>
    <w:multiLevelType w:val="multilevel"/>
    <w:tmpl w:val="17022D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AD637E0"/>
    <w:multiLevelType w:val="multilevel"/>
    <w:tmpl w:val="427E50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EDF50E2"/>
    <w:multiLevelType w:val="multilevel"/>
    <w:tmpl w:val="FA1EE8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019EA18"/>
    <w:multiLevelType w:val="hybridMultilevel"/>
    <w:tmpl w:val="7DC68AB8"/>
    <w:lvl w:ilvl="0" w:tplc="45683DDA">
      <w:start w:val="1"/>
      <w:numFmt w:val="decimal"/>
      <w:lvlText w:val="%1."/>
      <w:lvlJc w:val="left"/>
      <w:pPr>
        <w:ind w:left="720" w:hanging="360"/>
      </w:pPr>
    </w:lvl>
    <w:lvl w:ilvl="1" w:tplc="44586706">
      <w:start w:val="1"/>
      <w:numFmt w:val="bullet"/>
      <w:lvlText w:val="o"/>
      <w:lvlJc w:val="left"/>
      <w:pPr>
        <w:ind w:left="1440" w:hanging="360"/>
      </w:pPr>
      <w:rPr>
        <w:rFonts w:ascii="Symbol" w:hAnsi="Symbol" w:hint="default"/>
      </w:rPr>
    </w:lvl>
    <w:lvl w:ilvl="2" w:tplc="DC8C747A">
      <w:start w:val="1"/>
      <w:numFmt w:val="lowerRoman"/>
      <w:lvlText w:val="%3."/>
      <w:lvlJc w:val="right"/>
      <w:pPr>
        <w:ind w:left="2160" w:hanging="180"/>
      </w:pPr>
    </w:lvl>
    <w:lvl w:ilvl="3" w:tplc="02CC898A">
      <w:start w:val="1"/>
      <w:numFmt w:val="decimal"/>
      <w:lvlText w:val="%4."/>
      <w:lvlJc w:val="left"/>
      <w:pPr>
        <w:ind w:left="2880" w:hanging="360"/>
      </w:pPr>
    </w:lvl>
    <w:lvl w:ilvl="4" w:tplc="0E7ACC2A">
      <w:start w:val="1"/>
      <w:numFmt w:val="lowerLetter"/>
      <w:lvlText w:val="%5."/>
      <w:lvlJc w:val="left"/>
      <w:pPr>
        <w:ind w:left="3600" w:hanging="360"/>
      </w:pPr>
    </w:lvl>
    <w:lvl w:ilvl="5" w:tplc="221AA76C">
      <w:start w:val="1"/>
      <w:numFmt w:val="lowerRoman"/>
      <w:lvlText w:val="%6."/>
      <w:lvlJc w:val="right"/>
      <w:pPr>
        <w:ind w:left="4320" w:hanging="180"/>
      </w:pPr>
    </w:lvl>
    <w:lvl w:ilvl="6" w:tplc="484CDC8C">
      <w:start w:val="1"/>
      <w:numFmt w:val="decimal"/>
      <w:lvlText w:val="%7."/>
      <w:lvlJc w:val="left"/>
      <w:pPr>
        <w:ind w:left="5040" w:hanging="360"/>
      </w:pPr>
    </w:lvl>
    <w:lvl w:ilvl="7" w:tplc="6FCAF170">
      <w:start w:val="1"/>
      <w:numFmt w:val="lowerLetter"/>
      <w:lvlText w:val="%8."/>
      <w:lvlJc w:val="left"/>
      <w:pPr>
        <w:ind w:left="5760" w:hanging="360"/>
      </w:pPr>
    </w:lvl>
    <w:lvl w:ilvl="8" w:tplc="D4A65D34">
      <w:start w:val="1"/>
      <w:numFmt w:val="lowerRoman"/>
      <w:lvlText w:val="%9."/>
      <w:lvlJc w:val="right"/>
      <w:pPr>
        <w:ind w:left="6480" w:hanging="180"/>
      </w:pPr>
    </w:lvl>
  </w:abstractNum>
  <w:abstractNum w:abstractNumId="16" w15:restartNumberingAfterBreak="0">
    <w:nsid w:val="333BA776"/>
    <w:multiLevelType w:val="multilevel"/>
    <w:tmpl w:val="3A74C2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A510F10"/>
    <w:multiLevelType w:val="multilevel"/>
    <w:tmpl w:val="87A2CECC"/>
    <w:lvl w:ilvl="0">
      <w:start w:val="2"/>
      <w:numFmt w:val="decimal"/>
      <w:lvlText w:val="%1."/>
      <w:lvlJc w:val="left"/>
      <w:pPr>
        <w:ind w:left="720" w:hanging="360"/>
      </w:pPr>
      <w:rPr>
        <w:rFonts w:ascii="Aptos" w:hAnsi="Apto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7E7CE"/>
    <w:multiLevelType w:val="multilevel"/>
    <w:tmpl w:val="11925E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D500990"/>
    <w:multiLevelType w:val="multilevel"/>
    <w:tmpl w:val="980444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3BDCAB6"/>
    <w:multiLevelType w:val="multilevel"/>
    <w:tmpl w:val="F87677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5B9041E"/>
    <w:multiLevelType w:val="multilevel"/>
    <w:tmpl w:val="832A4A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5C19638"/>
    <w:multiLevelType w:val="multilevel"/>
    <w:tmpl w:val="24D8BD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8F6BEB7"/>
    <w:multiLevelType w:val="multilevel"/>
    <w:tmpl w:val="35EC15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D12E551"/>
    <w:multiLevelType w:val="multilevel"/>
    <w:tmpl w:val="C366A5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D2550F6"/>
    <w:multiLevelType w:val="multilevel"/>
    <w:tmpl w:val="F98ACC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EDE06ED"/>
    <w:multiLevelType w:val="multilevel"/>
    <w:tmpl w:val="5720FDD6"/>
    <w:lvl w:ilvl="0">
      <w:start w:val="5"/>
      <w:numFmt w:val="decimal"/>
      <w:lvlText w:val="%1."/>
      <w:lvlJc w:val="left"/>
      <w:pPr>
        <w:ind w:left="720" w:hanging="360"/>
      </w:pPr>
      <w:rPr>
        <w:rFonts w:ascii="Aptos" w:hAnsi="Apto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F853BAA"/>
    <w:multiLevelType w:val="multilevel"/>
    <w:tmpl w:val="F5D230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534B74B"/>
    <w:multiLevelType w:val="multilevel"/>
    <w:tmpl w:val="3814C8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9D5D086"/>
    <w:multiLevelType w:val="multilevel"/>
    <w:tmpl w:val="C39CAA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B157743"/>
    <w:multiLevelType w:val="hybridMultilevel"/>
    <w:tmpl w:val="E3A82F60"/>
    <w:lvl w:ilvl="0" w:tplc="D294FD46">
      <w:start w:val="1"/>
      <w:numFmt w:val="bullet"/>
      <w:lvlText w:val=""/>
      <w:lvlJc w:val="left"/>
      <w:pPr>
        <w:ind w:left="720" w:hanging="360"/>
      </w:pPr>
      <w:rPr>
        <w:rFonts w:ascii="Symbol" w:hAnsi="Symbol" w:hint="default"/>
      </w:rPr>
    </w:lvl>
    <w:lvl w:ilvl="1" w:tplc="F754086A">
      <w:start w:val="1"/>
      <w:numFmt w:val="bullet"/>
      <w:lvlText w:val="o"/>
      <w:lvlJc w:val="left"/>
      <w:pPr>
        <w:ind w:left="1440" w:hanging="360"/>
      </w:pPr>
      <w:rPr>
        <w:rFonts w:ascii="Symbol" w:hAnsi="Symbol" w:hint="default"/>
      </w:rPr>
    </w:lvl>
    <w:lvl w:ilvl="2" w:tplc="22FEE01C">
      <w:start w:val="1"/>
      <w:numFmt w:val="bullet"/>
      <w:lvlText w:val=""/>
      <w:lvlJc w:val="left"/>
      <w:pPr>
        <w:ind w:left="2160" w:hanging="360"/>
      </w:pPr>
      <w:rPr>
        <w:rFonts w:ascii="Wingdings" w:hAnsi="Wingdings" w:hint="default"/>
      </w:rPr>
    </w:lvl>
    <w:lvl w:ilvl="3" w:tplc="2DD23056">
      <w:start w:val="1"/>
      <w:numFmt w:val="bullet"/>
      <w:lvlText w:val=""/>
      <w:lvlJc w:val="left"/>
      <w:pPr>
        <w:ind w:left="2880" w:hanging="360"/>
      </w:pPr>
      <w:rPr>
        <w:rFonts w:ascii="Symbol" w:hAnsi="Symbol" w:hint="default"/>
      </w:rPr>
    </w:lvl>
    <w:lvl w:ilvl="4" w:tplc="99106FA6">
      <w:start w:val="1"/>
      <w:numFmt w:val="bullet"/>
      <w:lvlText w:val="o"/>
      <w:lvlJc w:val="left"/>
      <w:pPr>
        <w:ind w:left="3600" w:hanging="360"/>
      </w:pPr>
      <w:rPr>
        <w:rFonts w:ascii="Courier New" w:hAnsi="Courier New" w:hint="default"/>
      </w:rPr>
    </w:lvl>
    <w:lvl w:ilvl="5" w:tplc="99469896">
      <w:start w:val="1"/>
      <w:numFmt w:val="bullet"/>
      <w:lvlText w:val=""/>
      <w:lvlJc w:val="left"/>
      <w:pPr>
        <w:ind w:left="4320" w:hanging="360"/>
      </w:pPr>
      <w:rPr>
        <w:rFonts w:ascii="Wingdings" w:hAnsi="Wingdings" w:hint="default"/>
      </w:rPr>
    </w:lvl>
    <w:lvl w:ilvl="6" w:tplc="5CB61FF8">
      <w:start w:val="1"/>
      <w:numFmt w:val="bullet"/>
      <w:lvlText w:val=""/>
      <w:lvlJc w:val="left"/>
      <w:pPr>
        <w:ind w:left="5040" w:hanging="360"/>
      </w:pPr>
      <w:rPr>
        <w:rFonts w:ascii="Symbol" w:hAnsi="Symbol" w:hint="default"/>
      </w:rPr>
    </w:lvl>
    <w:lvl w:ilvl="7" w:tplc="CAB8B2D0">
      <w:start w:val="1"/>
      <w:numFmt w:val="bullet"/>
      <w:lvlText w:val="o"/>
      <w:lvlJc w:val="left"/>
      <w:pPr>
        <w:ind w:left="5760" w:hanging="360"/>
      </w:pPr>
      <w:rPr>
        <w:rFonts w:ascii="Courier New" w:hAnsi="Courier New" w:hint="default"/>
      </w:rPr>
    </w:lvl>
    <w:lvl w:ilvl="8" w:tplc="61AC57C6">
      <w:start w:val="1"/>
      <w:numFmt w:val="bullet"/>
      <w:lvlText w:val=""/>
      <w:lvlJc w:val="left"/>
      <w:pPr>
        <w:ind w:left="6480" w:hanging="360"/>
      </w:pPr>
      <w:rPr>
        <w:rFonts w:ascii="Wingdings" w:hAnsi="Wingdings" w:hint="default"/>
      </w:rPr>
    </w:lvl>
  </w:abstractNum>
  <w:abstractNum w:abstractNumId="31" w15:restartNumberingAfterBreak="0">
    <w:nsid w:val="6FD5B3CA"/>
    <w:multiLevelType w:val="multilevel"/>
    <w:tmpl w:val="FD66BB00"/>
    <w:lvl w:ilvl="0">
      <w:numFmt w:val="bullet"/>
      <w:lvlText w:val="•"/>
      <w:lvlJc w:val="left"/>
      <w:pPr>
        <w:ind w:left="36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5BA4992"/>
    <w:multiLevelType w:val="multilevel"/>
    <w:tmpl w:val="70083E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BD2C2DD"/>
    <w:multiLevelType w:val="multilevel"/>
    <w:tmpl w:val="ECCE5C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91048064">
    <w:abstractNumId w:val="26"/>
  </w:num>
  <w:num w:numId="2" w16cid:durableId="476341309">
    <w:abstractNumId w:val="6"/>
  </w:num>
  <w:num w:numId="3" w16cid:durableId="191918662">
    <w:abstractNumId w:val="3"/>
  </w:num>
  <w:num w:numId="4" w16cid:durableId="2124228270">
    <w:abstractNumId w:val="17"/>
  </w:num>
  <w:num w:numId="5" w16cid:durableId="725838268">
    <w:abstractNumId w:val="2"/>
  </w:num>
  <w:num w:numId="6" w16cid:durableId="1908104217">
    <w:abstractNumId w:val="28"/>
  </w:num>
  <w:num w:numId="7" w16cid:durableId="1554343049">
    <w:abstractNumId w:val="10"/>
  </w:num>
  <w:num w:numId="8" w16cid:durableId="1590698870">
    <w:abstractNumId w:val="25"/>
  </w:num>
  <w:num w:numId="9" w16cid:durableId="1954247480">
    <w:abstractNumId w:val="33"/>
  </w:num>
  <w:num w:numId="10" w16cid:durableId="429739154">
    <w:abstractNumId w:val="19"/>
  </w:num>
  <w:num w:numId="11" w16cid:durableId="1016615129">
    <w:abstractNumId w:val="11"/>
  </w:num>
  <w:num w:numId="12" w16cid:durableId="763306280">
    <w:abstractNumId w:val="4"/>
  </w:num>
  <w:num w:numId="13" w16cid:durableId="1637028970">
    <w:abstractNumId w:val="18"/>
  </w:num>
  <w:num w:numId="14" w16cid:durableId="93399160">
    <w:abstractNumId w:val="12"/>
  </w:num>
  <w:num w:numId="15" w16cid:durableId="2141679094">
    <w:abstractNumId w:val="0"/>
  </w:num>
  <w:num w:numId="16" w16cid:durableId="1738212144">
    <w:abstractNumId w:val="9"/>
  </w:num>
  <w:num w:numId="17" w16cid:durableId="829102324">
    <w:abstractNumId w:val="14"/>
  </w:num>
  <w:num w:numId="18" w16cid:durableId="1504123123">
    <w:abstractNumId w:val="21"/>
  </w:num>
  <w:num w:numId="19" w16cid:durableId="1366178008">
    <w:abstractNumId w:val="5"/>
  </w:num>
  <w:num w:numId="20" w16cid:durableId="695889873">
    <w:abstractNumId w:val="24"/>
  </w:num>
  <w:num w:numId="21" w16cid:durableId="806775156">
    <w:abstractNumId w:val="23"/>
  </w:num>
  <w:num w:numId="22" w16cid:durableId="1483886357">
    <w:abstractNumId w:val="32"/>
  </w:num>
  <w:num w:numId="23" w16cid:durableId="404302130">
    <w:abstractNumId w:val="7"/>
  </w:num>
  <w:num w:numId="24" w16cid:durableId="459299047">
    <w:abstractNumId w:val="13"/>
  </w:num>
  <w:num w:numId="25" w16cid:durableId="279341232">
    <w:abstractNumId w:val="8"/>
  </w:num>
  <w:num w:numId="26" w16cid:durableId="1730886538">
    <w:abstractNumId w:val="30"/>
  </w:num>
  <w:num w:numId="27" w16cid:durableId="2053768515">
    <w:abstractNumId w:val="16"/>
  </w:num>
  <w:num w:numId="28" w16cid:durableId="1350177017">
    <w:abstractNumId w:val="29"/>
  </w:num>
  <w:num w:numId="29" w16cid:durableId="220092889">
    <w:abstractNumId w:val="31"/>
  </w:num>
  <w:num w:numId="30" w16cid:durableId="2014261813">
    <w:abstractNumId w:val="1"/>
  </w:num>
  <w:num w:numId="31" w16cid:durableId="1540050011">
    <w:abstractNumId w:val="27"/>
  </w:num>
  <w:num w:numId="32" w16cid:durableId="352459808">
    <w:abstractNumId w:val="22"/>
  </w:num>
  <w:num w:numId="33" w16cid:durableId="1916739732">
    <w:abstractNumId w:val="15"/>
  </w:num>
  <w:num w:numId="34" w16cid:durableId="10726544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E2B409"/>
    <w:rsid w:val="0006610A"/>
    <w:rsid w:val="000C1A6D"/>
    <w:rsid w:val="001A00C4"/>
    <w:rsid w:val="001D1CD5"/>
    <w:rsid w:val="002D5CA3"/>
    <w:rsid w:val="002E7CCD"/>
    <w:rsid w:val="003415AE"/>
    <w:rsid w:val="003B0F5C"/>
    <w:rsid w:val="003C2FE9"/>
    <w:rsid w:val="00421932"/>
    <w:rsid w:val="00450C0E"/>
    <w:rsid w:val="004D4E21"/>
    <w:rsid w:val="00527E29"/>
    <w:rsid w:val="005664E7"/>
    <w:rsid w:val="006261EF"/>
    <w:rsid w:val="007D67B8"/>
    <w:rsid w:val="007E52F0"/>
    <w:rsid w:val="007F0AB5"/>
    <w:rsid w:val="0082657B"/>
    <w:rsid w:val="00842521"/>
    <w:rsid w:val="00986CC1"/>
    <w:rsid w:val="00A049B5"/>
    <w:rsid w:val="00A41FD3"/>
    <w:rsid w:val="00A60395"/>
    <w:rsid w:val="00AD167C"/>
    <w:rsid w:val="00AD2937"/>
    <w:rsid w:val="00B56A68"/>
    <w:rsid w:val="00B723C6"/>
    <w:rsid w:val="00CB2448"/>
    <w:rsid w:val="00D240FE"/>
    <w:rsid w:val="00D670B7"/>
    <w:rsid w:val="00DA0590"/>
    <w:rsid w:val="00DF3546"/>
    <w:rsid w:val="00E04D01"/>
    <w:rsid w:val="00E319CF"/>
    <w:rsid w:val="00E8299B"/>
    <w:rsid w:val="00FE08E6"/>
    <w:rsid w:val="0DB0C197"/>
    <w:rsid w:val="0EDA0B75"/>
    <w:rsid w:val="1D9BC957"/>
    <w:rsid w:val="4067010F"/>
    <w:rsid w:val="47D2E007"/>
    <w:rsid w:val="51E2B409"/>
    <w:rsid w:val="5D0DFBA3"/>
    <w:rsid w:val="69A432B9"/>
    <w:rsid w:val="6AD0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B409"/>
  <w15:chartTrackingRefBased/>
  <w15:docId w15:val="{2EC58F5A-38CC-4F59-8F62-F80DDFAF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D9BC957"/>
    <w:pPr>
      <w:ind w:left="720"/>
      <w:contextualSpacing/>
    </w:pPr>
  </w:style>
  <w:style w:type="paragraph" w:styleId="TOC2">
    <w:name w:val="toc 2"/>
    <w:basedOn w:val="Normal"/>
    <w:next w:val="Normal"/>
    <w:uiPriority w:val="39"/>
    <w:unhideWhenUsed/>
    <w:rsid w:val="1D9BC957"/>
    <w:pPr>
      <w:spacing w:after="100"/>
      <w:ind w:left="220"/>
    </w:pPr>
  </w:style>
  <w:style w:type="character" w:styleId="Hyperlink">
    <w:name w:val="Hyperlink"/>
    <w:basedOn w:val="DefaultParagraphFont"/>
    <w:uiPriority w:val="99"/>
    <w:unhideWhenUsed/>
    <w:rsid w:val="1D9BC957"/>
    <w:rPr>
      <w:color w:val="467886"/>
      <w:u w:val="single"/>
    </w:rPr>
  </w:style>
  <w:style w:type="paragraph" w:styleId="TOC4">
    <w:name w:val="toc 4"/>
    <w:basedOn w:val="Normal"/>
    <w:next w:val="Normal"/>
    <w:uiPriority w:val="39"/>
    <w:unhideWhenUsed/>
    <w:rsid w:val="1D9BC957"/>
    <w:pPr>
      <w:spacing w:after="100"/>
      <w:ind w:left="660"/>
    </w:pPr>
  </w:style>
  <w:style w:type="paragraph" w:styleId="TOC3">
    <w:name w:val="toc 3"/>
    <w:basedOn w:val="Normal"/>
    <w:next w:val="Normal"/>
    <w:uiPriority w:val="39"/>
    <w:unhideWhenUsed/>
    <w:rsid w:val="1D9BC957"/>
    <w:pPr>
      <w:spacing w:after="100"/>
      <w:ind w:left="440"/>
    </w:pPr>
  </w:style>
  <w:style w:type="paragraph" w:styleId="TOC1">
    <w:name w:val="toc 1"/>
    <w:basedOn w:val="Normal"/>
    <w:next w:val="Normal"/>
    <w:uiPriority w:val="39"/>
    <w:unhideWhenUsed/>
    <w:rsid w:val="1D9BC957"/>
    <w:pPr>
      <w:spacing w:after="10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1A00C4"/>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1A00C4"/>
    <w:rPr>
      <w:sz w:val="22"/>
      <w:szCs w:val="22"/>
      <w:lang w:eastAsia="en-US"/>
    </w:rPr>
  </w:style>
  <w:style w:type="paragraph" w:styleId="Header">
    <w:name w:val="header"/>
    <w:basedOn w:val="Normal"/>
    <w:link w:val="HeaderChar"/>
    <w:uiPriority w:val="99"/>
    <w:unhideWhenUsed/>
    <w:rsid w:val="00AD29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937"/>
  </w:style>
  <w:style w:type="paragraph" w:styleId="Footer">
    <w:name w:val="footer"/>
    <w:basedOn w:val="Normal"/>
    <w:link w:val="FooterChar"/>
    <w:uiPriority w:val="99"/>
    <w:unhideWhenUsed/>
    <w:rsid w:val="00AD29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7B9D12-8EDE-48E6-B540-3F2184ABC113}"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IN"/>
        </a:p>
      </dgm:t>
    </dgm:pt>
    <dgm:pt modelId="{322B7C11-8E4E-40A1-A78B-0BF7E5340343}">
      <dgm:prSet phldrT="[Text]" custT="1"/>
      <dgm:spPr/>
      <dgm:t>
        <a:bodyPr/>
        <a:lstStyle/>
        <a:p>
          <a:r>
            <a:rPr lang="en-IN" sz="1100" dirty="0"/>
            <a:t>Calculate Coal </a:t>
          </a:r>
        </a:p>
      </dgm:t>
    </dgm:pt>
    <dgm:pt modelId="{DE2C3AD7-F319-48D3-9BDF-DB9191B07090}" type="parTrans" cxnId="{594F2D03-C4C6-465E-A5B9-28507225E73D}">
      <dgm:prSet/>
      <dgm:spPr/>
      <dgm:t>
        <a:bodyPr/>
        <a:lstStyle/>
        <a:p>
          <a:endParaRPr lang="en-IN" sz="1100"/>
        </a:p>
      </dgm:t>
    </dgm:pt>
    <dgm:pt modelId="{8A6B1303-2168-44FB-81FF-38BA866FA718}" type="sibTrans" cxnId="{594F2D03-C4C6-465E-A5B9-28507225E73D}">
      <dgm:prSet/>
      <dgm:spPr/>
      <dgm:t>
        <a:bodyPr/>
        <a:lstStyle/>
        <a:p>
          <a:endParaRPr lang="en-IN" sz="1100"/>
        </a:p>
      </dgm:t>
    </dgm:pt>
    <dgm:pt modelId="{9E377905-A06F-41E8-80A8-2C477F8AB31D}">
      <dgm:prSet phldrT="[Text]" custT="1"/>
      <dgm:spPr/>
      <dgm:t>
        <a:bodyPr/>
        <a:lstStyle/>
        <a:p>
          <a:r>
            <a:rPr lang="en-IN" sz="1100" dirty="0"/>
            <a:t>Demand </a:t>
          </a:r>
          <a:r>
            <a:rPr lang="en-IN" sz="1050" dirty="0"/>
            <a:t>Generation</a:t>
          </a:r>
          <a:r>
            <a:rPr lang="en-IN" sz="1100" dirty="0"/>
            <a:t> </a:t>
          </a:r>
        </a:p>
      </dgm:t>
    </dgm:pt>
    <dgm:pt modelId="{B437F844-A31F-4391-975C-A84B8FF6A81C}" type="parTrans" cxnId="{5303C34A-0EDE-4A41-852B-81AFD16AFE5E}">
      <dgm:prSet custT="1"/>
      <dgm:spPr/>
      <dgm:t>
        <a:bodyPr/>
        <a:lstStyle/>
        <a:p>
          <a:endParaRPr lang="en-IN" sz="1100"/>
        </a:p>
      </dgm:t>
    </dgm:pt>
    <dgm:pt modelId="{8D43057B-5620-4560-B0C3-2E479A7DAC71}" type="sibTrans" cxnId="{5303C34A-0EDE-4A41-852B-81AFD16AFE5E}">
      <dgm:prSet/>
      <dgm:spPr/>
      <dgm:t>
        <a:bodyPr/>
        <a:lstStyle/>
        <a:p>
          <a:endParaRPr lang="en-IN" sz="1100"/>
        </a:p>
      </dgm:t>
    </dgm:pt>
    <dgm:pt modelId="{64A4A8FA-90B6-4B45-9150-AB89B3F35DAB}">
      <dgm:prSet phldrT="[Text]" custT="1"/>
      <dgm:spPr/>
      <dgm:t>
        <a:bodyPr/>
        <a:lstStyle/>
        <a:p>
          <a:r>
            <a:rPr lang="en-IN" sz="1100" dirty="0"/>
            <a:t>Stock &amp; Buffer </a:t>
          </a:r>
        </a:p>
        <a:p>
          <a:endParaRPr lang="en-IN" sz="1100" dirty="0"/>
        </a:p>
      </dgm:t>
    </dgm:pt>
    <dgm:pt modelId="{25F539FA-4C2C-47FC-966C-57B10A981425}" type="parTrans" cxnId="{EB2F2C7B-958E-4CE5-AC65-5FFA1BA0D23E}">
      <dgm:prSet custT="1"/>
      <dgm:spPr/>
      <dgm:t>
        <a:bodyPr/>
        <a:lstStyle/>
        <a:p>
          <a:endParaRPr lang="en-IN" sz="1100"/>
        </a:p>
      </dgm:t>
    </dgm:pt>
    <dgm:pt modelId="{2B6005D6-93A5-4C42-96EE-64B6550802D1}" type="sibTrans" cxnId="{EB2F2C7B-958E-4CE5-AC65-5FFA1BA0D23E}">
      <dgm:prSet/>
      <dgm:spPr/>
      <dgm:t>
        <a:bodyPr/>
        <a:lstStyle/>
        <a:p>
          <a:endParaRPr lang="en-IN" sz="1100"/>
        </a:p>
      </dgm:t>
    </dgm:pt>
    <dgm:pt modelId="{90C72A9B-A34C-4F99-B871-2B62B47B14F9}">
      <dgm:prSet phldrT="[Text]" custT="1"/>
      <dgm:spPr/>
      <dgm:t>
        <a:bodyPr/>
        <a:lstStyle/>
        <a:p>
          <a:r>
            <a:rPr lang="en-IN" sz="1100" dirty="0"/>
            <a:t>Coal Quality &amp; Blend</a:t>
          </a:r>
        </a:p>
      </dgm:t>
    </dgm:pt>
    <dgm:pt modelId="{EC96BE26-7954-4A45-AF5C-EF2DB9C4CFA9}" type="parTrans" cxnId="{75B2F535-1095-4FF4-BBC2-24601C4DA310}">
      <dgm:prSet custT="1"/>
      <dgm:spPr/>
      <dgm:t>
        <a:bodyPr/>
        <a:lstStyle/>
        <a:p>
          <a:endParaRPr lang="en-IN" sz="1100"/>
        </a:p>
      </dgm:t>
    </dgm:pt>
    <dgm:pt modelId="{5CAD7D9D-28B2-420D-A376-A0AAF7E8F6C2}" type="sibTrans" cxnId="{75B2F535-1095-4FF4-BBC2-24601C4DA310}">
      <dgm:prSet/>
      <dgm:spPr/>
      <dgm:t>
        <a:bodyPr/>
        <a:lstStyle/>
        <a:p>
          <a:endParaRPr lang="en-IN" sz="1100"/>
        </a:p>
      </dgm:t>
    </dgm:pt>
    <dgm:pt modelId="{21289675-AD27-4695-AA3B-E680D33889FE}">
      <dgm:prSet phldrT="[Text]" custT="1"/>
      <dgm:spPr/>
      <dgm:t>
        <a:bodyPr/>
        <a:lstStyle/>
        <a:p>
          <a:r>
            <a:rPr lang="en-IN" sz="1100" dirty="0"/>
            <a:t>Logistics &amp;</a:t>
          </a:r>
        </a:p>
        <a:p>
          <a:r>
            <a:rPr lang="en-IN" sz="1100" dirty="0"/>
            <a:t>Capacity </a:t>
          </a:r>
        </a:p>
      </dgm:t>
    </dgm:pt>
    <dgm:pt modelId="{5A0CD99B-E52B-45FD-BE62-D64250840423}" type="parTrans" cxnId="{765141E2-2D8A-4011-875B-A1E746BE245A}">
      <dgm:prSet custT="1"/>
      <dgm:spPr/>
      <dgm:t>
        <a:bodyPr/>
        <a:lstStyle/>
        <a:p>
          <a:endParaRPr lang="en-IN" sz="1100"/>
        </a:p>
      </dgm:t>
    </dgm:pt>
    <dgm:pt modelId="{3B2A85E6-9AE3-4C9F-AA88-278CBDD14538}" type="sibTrans" cxnId="{765141E2-2D8A-4011-875B-A1E746BE245A}">
      <dgm:prSet/>
      <dgm:spPr/>
      <dgm:t>
        <a:bodyPr/>
        <a:lstStyle/>
        <a:p>
          <a:endParaRPr lang="en-IN" sz="1100"/>
        </a:p>
      </dgm:t>
    </dgm:pt>
    <dgm:pt modelId="{C44271DC-7EFB-4A6C-BF10-32754D49DE59}">
      <dgm:prSet phldrT="[Text]" custT="1"/>
      <dgm:spPr/>
      <dgm:t>
        <a:bodyPr/>
        <a:lstStyle/>
        <a:p>
          <a:r>
            <a:rPr lang="en-IN" sz="1100" dirty="0"/>
            <a:t>Cost&amp; Profitability</a:t>
          </a:r>
        </a:p>
      </dgm:t>
    </dgm:pt>
    <dgm:pt modelId="{7381E73D-470F-4873-AC38-57C9093AEA33}" type="parTrans" cxnId="{7067F2E5-6FFF-448C-8B17-BC82A1C3DFA8}">
      <dgm:prSet custT="1"/>
      <dgm:spPr/>
      <dgm:t>
        <a:bodyPr/>
        <a:lstStyle/>
        <a:p>
          <a:endParaRPr lang="en-IN" sz="1100"/>
        </a:p>
      </dgm:t>
    </dgm:pt>
    <dgm:pt modelId="{DCB2D963-469C-4C00-9C2C-B55EC70FE9FE}" type="sibTrans" cxnId="{7067F2E5-6FFF-448C-8B17-BC82A1C3DFA8}">
      <dgm:prSet/>
      <dgm:spPr/>
      <dgm:t>
        <a:bodyPr/>
        <a:lstStyle/>
        <a:p>
          <a:endParaRPr lang="en-IN" sz="1100"/>
        </a:p>
      </dgm:t>
    </dgm:pt>
    <dgm:pt modelId="{393A9EC7-DA8D-4312-A1E5-4C5E3A152F67}" type="pres">
      <dgm:prSet presAssocID="{5F7B9D12-8EDE-48E6-B540-3F2184ABC113}" presName="cycle" presStyleCnt="0">
        <dgm:presLayoutVars>
          <dgm:chMax val="1"/>
          <dgm:dir/>
          <dgm:animLvl val="ctr"/>
          <dgm:resizeHandles val="exact"/>
        </dgm:presLayoutVars>
      </dgm:prSet>
      <dgm:spPr/>
    </dgm:pt>
    <dgm:pt modelId="{3C049877-B04E-4747-BC5C-27DF1F5C3821}" type="pres">
      <dgm:prSet presAssocID="{322B7C11-8E4E-40A1-A78B-0BF7E5340343}" presName="centerShape" presStyleLbl="node0" presStyleIdx="0" presStyleCnt="1"/>
      <dgm:spPr/>
    </dgm:pt>
    <dgm:pt modelId="{3C63BF49-EBAD-44BE-98CB-D811C89E50B0}" type="pres">
      <dgm:prSet presAssocID="{B437F844-A31F-4391-975C-A84B8FF6A81C}" presName="Name9" presStyleLbl="parChTrans1D2" presStyleIdx="0" presStyleCnt="5"/>
      <dgm:spPr/>
    </dgm:pt>
    <dgm:pt modelId="{55C60B29-2A22-4DDE-BB40-25365B8B107F}" type="pres">
      <dgm:prSet presAssocID="{B437F844-A31F-4391-975C-A84B8FF6A81C}" presName="connTx" presStyleLbl="parChTrans1D2" presStyleIdx="0" presStyleCnt="5"/>
      <dgm:spPr/>
    </dgm:pt>
    <dgm:pt modelId="{51B261E0-A20A-495B-8E08-4D7385F6EA4F}" type="pres">
      <dgm:prSet presAssocID="{9E377905-A06F-41E8-80A8-2C477F8AB31D}" presName="node" presStyleLbl="node1" presStyleIdx="0" presStyleCnt="5">
        <dgm:presLayoutVars>
          <dgm:bulletEnabled val="1"/>
        </dgm:presLayoutVars>
      </dgm:prSet>
      <dgm:spPr/>
    </dgm:pt>
    <dgm:pt modelId="{FED382B3-76C6-4D16-8B3B-1DB52F8E35AF}" type="pres">
      <dgm:prSet presAssocID="{25F539FA-4C2C-47FC-966C-57B10A981425}" presName="Name9" presStyleLbl="parChTrans1D2" presStyleIdx="1" presStyleCnt="5"/>
      <dgm:spPr/>
    </dgm:pt>
    <dgm:pt modelId="{5243B9F7-6F92-43F3-93FE-BC1F06D9A9EA}" type="pres">
      <dgm:prSet presAssocID="{25F539FA-4C2C-47FC-966C-57B10A981425}" presName="connTx" presStyleLbl="parChTrans1D2" presStyleIdx="1" presStyleCnt="5"/>
      <dgm:spPr/>
    </dgm:pt>
    <dgm:pt modelId="{035E585A-3B29-4965-9134-B894F55D7E21}" type="pres">
      <dgm:prSet presAssocID="{64A4A8FA-90B6-4B45-9150-AB89B3F35DAB}" presName="node" presStyleLbl="node1" presStyleIdx="1" presStyleCnt="5">
        <dgm:presLayoutVars>
          <dgm:bulletEnabled val="1"/>
        </dgm:presLayoutVars>
      </dgm:prSet>
      <dgm:spPr/>
    </dgm:pt>
    <dgm:pt modelId="{37F0480E-EC96-43CF-A854-02F570826D6C}" type="pres">
      <dgm:prSet presAssocID="{EC96BE26-7954-4A45-AF5C-EF2DB9C4CFA9}" presName="Name9" presStyleLbl="parChTrans1D2" presStyleIdx="2" presStyleCnt="5"/>
      <dgm:spPr/>
    </dgm:pt>
    <dgm:pt modelId="{55CCA746-012E-429A-A8DD-886BF3D2A6D9}" type="pres">
      <dgm:prSet presAssocID="{EC96BE26-7954-4A45-AF5C-EF2DB9C4CFA9}" presName="connTx" presStyleLbl="parChTrans1D2" presStyleIdx="2" presStyleCnt="5"/>
      <dgm:spPr/>
    </dgm:pt>
    <dgm:pt modelId="{B5DE31C1-287D-4847-9106-A8919F9EAD55}" type="pres">
      <dgm:prSet presAssocID="{90C72A9B-A34C-4F99-B871-2B62B47B14F9}" presName="node" presStyleLbl="node1" presStyleIdx="2" presStyleCnt="5">
        <dgm:presLayoutVars>
          <dgm:bulletEnabled val="1"/>
        </dgm:presLayoutVars>
      </dgm:prSet>
      <dgm:spPr/>
    </dgm:pt>
    <dgm:pt modelId="{45186EE8-D0EA-4A83-ACF4-74293220DF89}" type="pres">
      <dgm:prSet presAssocID="{5A0CD99B-E52B-45FD-BE62-D64250840423}" presName="Name9" presStyleLbl="parChTrans1D2" presStyleIdx="3" presStyleCnt="5"/>
      <dgm:spPr/>
    </dgm:pt>
    <dgm:pt modelId="{516A7209-0242-4789-9F01-9CD6B47645DB}" type="pres">
      <dgm:prSet presAssocID="{5A0CD99B-E52B-45FD-BE62-D64250840423}" presName="connTx" presStyleLbl="parChTrans1D2" presStyleIdx="3" presStyleCnt="5"/>
      <dgm:spPr/>
    </dgm:pt>
    <dgm:pt modelId="{21ED808F-0480-46A4-8843-D0CDB51B080B}" type="pres">
      <dgm:prSet presAssocID="{21289675-AD27-4695-AA3B-E680D33889FE}" presName="node" presStyleLbl="node1" presStyleIdx="3" presStyleCnt="5">
        <dgm:presLayoutVars>
          <dgm:bulletEnabled val="1"/>
        </dgm:presLayoutVars>
      </dgm:prSet>
      <dgm:spPr/>
    </dgm:pt>
    <dgm:pt modelId="{67A0BB79-1CB4-480D-A519-101D4E91894D}" type="pres">
      <dgm:prSet presAssocID="{7381E73D-470F-4873-AC38-57C9093AEA33}" presName="Name9" presStyleLbl="parChTrans1D2" presStyleIdx="4" presStyleCnt="5"/>
      <dgm:spPr/>
    </dgm:pt>
    <dgm:pt modelId="{74CE4355-66EB-4A23-978F-B0C7A849234E}" type="pres">
      <dgm:prSet presAssocID="{7381E73D-470F-4873-AC38-57C9093AEA33}" presName="connTx" presStyleLbl="parChTrans1D2" presStyleIdx="4" presStyleCnt="5"/>
      <dgm:spPr/>
    </dgm:pt>
    <dgm:pt modelId="{24260026-43AD-4405-A22F-015A55430FEC}" type="pres">
      <dgm:prSet presAssocID="{C44271DC-7EFB-4A6C-BF10-32754D49DE59}" presName="node" presStyleLbl="node1" presStyleIdx="4" presStyleCnt="5" custScaleX="116456" custScaleY="96387" custRadScaleRad="100497" custRadScaleInc="4769">
        <dgm:presLayoutVars>
          <dgm:bulletEnabled val="1"/>
        </dgm:presLayoutVars>
      </dgm:prSet>
      <dgm:spPr/>
    </dgm:pt>
  </dgm:ptLst>
  <dgm:cxnLst>
    <dgm:cxn modelId="{594F2D03-C4C6-465E-A5B9-28507225E73D}" srcId="{5F7B9D12-8EDE-48E6-B540-3F2184ABC113}" destId="{322B7C11-8E4E-40A1-A78B-0BF7E5340343}" srcOrd="0" destOrd="0" parTransId="{DE2C3AD7-F319-48D3-9BDF-DB9191B07090}" sibTransId="{8A6B1303-2168-44FB-81FF-38BA866FA718}"/>
    <dgm:cxn modelId="{DE07E603-142D-4D3E-A807-9F7BE464130B}" type="presOf" srcId="{C44271DC-7EFB-4A6C-BF10-32754D49DE59}" destId="{24260026-43AD-4405-A22F-015A55430FEC}" srcOrd="0" destOrd="0" presId="urn:microsoft.com/office/officeart/2005/8/layout/radial1"/>
    <dgm:cxn modelId="{B820BC12-C337-498B-BC24-815BB9CAEBDF}" type="presOf" srcId="{64A4A8FA-90B6-4B45-9150-AB89B3F35DAB}" destId="{035E585A-3B29-4965-9134-B894F55D7E21}" srcOrd="0" destOrd="0" presId="urn:microsoft.com/office/officeart/2005/8/layout/radial1"/>
    <dgm:cxn modelId="{75B2F535-1095-4FF4-BBC2-24601C4DA310}" srcId="{322B7C11-8E4E-40A1-A78B-0BF7E5340343}" destId="{90C72A9B-A34C-4F99-B871-2B62B47B14F9}" srcOrd="2" destOrd="0" parTransId="{EC96BE26-7954-4A45-AF5C-EF2DB9C4CFA9}" sibTransId="{5CAD7D9D-28B2-420D-A376-A0AAF7E8F6C2}"/>
    <dgm:cxn modelId="{43927E38-A03A-4EC6-8877-B94D3C2501FB}" type="presOf" srcId="{7381E73D-470F-4873-AC38-57C9093AEA33}" destId="{74CE4355-66EB-4A23-978F-B0C7A849234E}" srcOrd="1" destOrd="0" presId="urn:microsoft.com/office/officeart/2005/8/layout/radial1"/>
    <dgm:cxn modelId="{06457F3E-F08A-45C4-88AB-A819E9F677AE}" type="presOf" srcId="{5A0CD99B-E52B-45FD-BE62-D64250840423}" destId="{45186EE8-D0EA-4A83-ACF4-74293220DF89}" srcOrd="0" destOrd="0" presId="urn:microsoft.com/office/officeart/2005/8/layout/radial1"/>
    <dgm:cxn modelId="{B8081246-E159-455F-8819-1B6D59CA7B1E}" type="presOf" srcId="{25F539FA-4C2C-47FC-966C-57B10A981425}" destId="{FED382B3-76C6-4D16-8B3B-1DB52F8E35AF}" srcOrd="0" destOrd="0" presId="urn:microsoft.com/office/officeart/2005/8/layout/radial1"/>
    <dgm:cxn modelId="{5303C34A-0EDE-4A41-852B-81AFD16AFE5E}" srcId="{322B7C11-8E4E-40A1-A78B-0BF7E5340343}" destId="{9E377905-A06F-41E8-80A8-2C477F8AB31D}" srcOrd="0" destOrd="0" parTransId="{B437F844-A31F-4391-975C-A84B8FF6A81C}" sibTransId="{8D43057B-5620-4560-B0C3-2E479A7DAC71}"/>
    <dgm:cxn modelId="{A7062C4E-DCD1-44E7-9CE7-D6E27737BAE3}" type="presOf" srcId="{B437F844-A31F-4391-975C-A84B8FF6A81C}" destId="{55C60B29-2A22-4DDE-BB40-25365B8B107F}" srcOrd="1" destOrd="0" presId="urn:microsoft.com/office/officeart/2005/8/layout/radial1"/>
    <dgm:cxn modelId="{9610DD71-B59D-4BD0-B288-5816061DBF40}" type="presOf" srcId="{EC96BE26-7954-4A45-AF5C-EF2DB9C4CFA9}" destId="{55CCA746-012E-429A-A8DD-886BF3D2A6D9}" srcOrd="1" destOrd="0" presId="urn:microsoft.com/office/officeart/2005/8/layout/radial1"/>
    <dgm:cxn modelId="{EB2F2C7B-958E-4CE5-AC65-5FFA1BA0D23E}" srcId="{322B7C11-8E4E-40A1-A78B-0BF7E5340343}" destId="{64A4A8FA-90B6-4B45-9150-AB89B3F35DAB}" srcOrd="1" destOrd="0" parTransId="{25F539FA-4C2C-47FC-966C-57B10A981425}" sibTransId="{2B6005D6-93A5-4C42-96EE-64B6550802D1}"/>
    <dgm:cxn modelId="{4A427B7F-970A-4870-BD31-667ED37941C6}" type="presOf" srcId="{90C72A9B-A34C-4F99-B871-2B62B47B14F9}" destId="{B5DE31C1-287D-4847-9106-A8919F9EAD55}" srcOrd="0" destOrd="0" presId="urn:microsoft.com/office/officeart/2005/8/layout/radial1"/>
    <dgm:cxn modelId="{7B88989D-60D8-47A6-9BE6-1B2B0E02F3D0}" type="presOf" srcId="{5A0CD99B-E52B-45FD-BE62-D64250840423}" destId="{516A7209-0242-4789-9F01-9CD6B47645DB}" srcOrd="1" destOrd="0" presId="urn:microsoft.com/office/officeart/2005/8/layout/radial1"/>
    <dgm:cxn modelId="{4CE607A8-9E5E-4E9B-A858-6010A378AD11}" type="presOf" srcId="{322B7C11-8E4E-40A1-A78B-0BF7E5340343}" destId="{3C049877-B04E-4747-BC5C-27DF1F5C3821}" srcOrd="0" destOrd="0" presId="urn:microsoft.com/office/officeart/2005/8/layout/radial1"/>
    <dgm:cxn modelId="{BB4503AD-F3E6-4224-B796-45176F5182B9}" type="presOf" srcId="{21289675-AD27-4695-AA3B-E680D33889FE}" destId="{21ED808F-0480-46A4-8843-D0CDB51B080B}" srcOrd="0" destOrd="0" presId="urn:microsoft.com/office/officeart/2005/8/layout/radial1"/>
    <dgm:cxn modelId="{27B5A8C9-37A3-44FE-A8BD-858041219FA0}" type="presOf" srcId="{9E377905-A06F-41E8-80A8-2C477F8AB31D}" destId="{51B261E0-A20A-495B-8E08-4D7385F6EA4F}" srcOrd="0" destOrd="0" presId="urn:microsoft.com/office/officeart/2005/8/layout/radial1"/>
    <dgm:cxn modelId="{0647ACD4-E713-4153-A4AB-6CF530BCF4AD}" type="presOf" srcId="{25F539FA-4C2C-47FC-966C-57B10A981425}" destId="{5243B9F7-6F92-43F3-93FE-BC1F06D9A9EA}" srcOrd="1" destOrd="0" presId="urn:microsoft.com/office/officeart/2005/8/layout/radial1"/>
    <dgm:cxn modelId="{1F0E1FDE-AF36-4E7E-AD3A-391B3B1290F3}" type="presOf" srcId="{7381E73D-470F-4873-AC38-57C9093AEA33}" destId="{67A0BB79-1CB4-480D-A519-101D4E91894D}" srcOrd="0" destOrd="0" presId="urn:microsoft.com/office/officeart/2005/8/layout/radial1"/>
    <dgm:cxn modelId="{765141E2-2D8A-4011-875B-A1E746BE245A}" srcId="{322B7C11-8E4E-40A1-A78B-0BF7E5340343}" destId="{21289675-AD27-4695-AA3B-E680D33889FE}" srcOrd="3" destOrd="0" parTransId="{5A0CD99B-E52B-45FD-BE62-D64250840423}" sibTransId="{3B2A85E6-9AE3-4C9F-AA88-278CBDD14538}"/>
    <dgm:cxn modelId="{7067F2E5-6FFF-448C-8B17-BC82A1C3DFA8}" srcId="{322B7C11-8E4E-40A1-A78B-0BF7E5340343}" destId="{C44271DC-7EFB-4A6C-BF10-32754D49DE59}" srcOrd="4" destOrd="0" parTransId="{7381E73D-470F-4873-AC38-57C9093AEA33}" sibTransId="{DCB2D963-469C-4C00-9C2C-B55EC70FE9FE}"/>
    <dgm:cxn modelId="{DE194FE6-0C9B-4D6B-9F16-1BB2E3302606}" type="presOf" srcId="{B437F844-A31F-4391-975C-A84B8FF6A81C}" destId="{3C63BF49-EBAD-44BE-98CB-D811C89E50B0}" srcOrd="0" destOrd="0" presId="urn:microsoft.com/office/officeart/2005/8/layout/radial1"/>
    <dgm:cxn modelId="{AEBB2BF2-C88E-45C8-B9B1-57E9FE5A243A}" type="presOf" srcId="{EC96BE26-7954-4A45-AF5C-EF2DB9C4CFA9}" destId="{37F0480E-EC96-43CF-A854-02F570826D6C}" srcOrd="0" destOrd="0" presId="urn:microsoft.com/office/officeart/2005/8/layout/radial1"/>
    <dgm:cxn modelId="{A059F1FC-31CD-4B17-B3C1-5174F592496C}" type="presOf" srcId="{5F7B9D12-8EDE-48E6-B540-3F2184ABC113}" destId="{393A9EC7-DA8D-4312-A1E5-4C5E3A152F67}" srcOrd="0" destOrd="0" presId="urn:microsoft.com/office/officeart/2005/8/layout/radial1"/>
    <dgm:cxn modelId="{2E36EF19-286A-417D-9E40-1BBCC23EC690}" type="presParOf" srcId="{393A9EC7-DA8D-4312-A1E5-4C5E3A152F67}" destId="{3C049877-B04E-4747-BC5C-27DF1F5C3821}" srcOrd="0" destOrd="0" presId="urn:microsoft.com/office/officeart/2005/8/layout/radial1"/>
    <dgm:cxn modelId="{30F223BD-D5BD-4456-B0BF-57AE0A17AA20}" type="presParOf" srcId="{393A9EC7-DA8D-4312-A1E5-4C5E3A152F67}" destId="{3C63BF49-EBAD-44BE-98CB-D811C89E50B0}" srcOrd="1" destOrd="0" presId="urn:microsoft.com/office/officeart/2005/8/layout/radial1"/>
    <dgm:cxn modelId="{9A2DF3CC-A45D-43BB-9E3C-35186A1C8FEA}" type="presParOf" srcId="{3C63BF49-EBAD-44BE-98CB-D811C89E50B0}" destId="{55C60B29-2A22-4DDE-BB40-25365B8B107F}" srcOrd="0" destOrd="0" presId="urn:microsoft.com/office/officeart/2005/8/layout/radial1"/>
    <dgm:cxn modelId="{95FF5059-3F1A-4D01-9B88-7926C39AD942}" type="presParOf" srcId="{393A9EC7-DA8D-4312-A1E5-4C5E3A152F67}" destId="{51B261E0-A20A-495B-8E08-4D7385F6EA4F}" srcOrd="2" destOrd="0" presId="urn:microsoft.com/office/officeart/2005/8/layout/radial1"/>
    <dgm:cxn modelId="{7007DBED-8920-4317-983E-9A83705EB336}" type="presParOf" srcId="{393A9EC7-DA8D-4312-A1E5-4C5E3A152F67}" destId="{FED382B3-76C6-4D16-8B3B-1DB52F8E35AF}" srcOrd="3" destOrd="0" presId="urn:microsoft.com/office/officeart/2005/8/layout/radial1"/>
    <dgm:cxn modelId="{367234F8-2281-45B0-9FD7-AF8B963F37EF}" type="presParOf" srcId="{FED382B3-76C6-4D16-8B3B-1DB52F8E35AF}" destId="{5243B9F7-6F92-43F3-93FE-BC1F06D9A9EA}" srcOrd="0" destOrd="0" presId="urn:microsoft.com/office/officeart/2005/8/layout/radial1"/>
    <dgm:cxn modelId="{B7847A1B-A572-41F0-BB33-CE0E38159844}" type="presParOf" srcId="{393A9EC7-DA8D-4312-A1E5-4C5E3A152F67}" destId="{035E585A-3B29-4965-9134-B894F55D7E21}" srcOrd="4" destOrd="0" presId="urn:microsoft.com/office/officeart/2005/8/layout/radial1"/>
    <dgm:cxn modelId="{542F0508-EFAD-41F0-AE31-2E005BD12D26}" type="presParOf" srcId="{393A9EC7-DA8D-4312-A1E5-4C5E3A152F67}" destId="{37F0480E-EC96-43CF-A854-02F570826D6C}" srcOrd="5" destOrd="0" presId="urn:microsoft.com/office/officeart/2005/8/layout/radial1"/>
    <dgm:cxn modelId="{E1B346E5-0036-4767-922A-B8C8909BEACD}" type="presParOf" srcId="{37F0480E-EC96-43CF-A854-02F570826D6C}" destId="{55CCA746-012E-429A-A8DD-886BF3D2A6D9}" srcOrd="0" destOrd="0" presId="urn:microsoft.com/office/officeart/2005/8/layout/radial1"/>
    <dgm:cxn modelId="{EFA4ED7B-626A-4174-B757-B27E68B46543}" type="presParOf" srcId="{393A9EC7-DA8D-4312-A1E5-4C5E3A152F67}" destId="{B5DE31C1-287D-4847-9106-A8919F9EAD55}" srcOrd="6" destOrd="0" presId="urn:microsoft.com/office/officeart/2005/8/layout/radial1"/>
    <dgm:cxn modelId="{3574771F-764D-400D-A13A-06BA1C0FAD88}" type="presParOf" srcId="{393A9EC7-DA8D-4312-A1E5-4C5E3A152F67}" destId="{45186EE8-D0EA-4A83-ACF4-74293220DF89}" srcOrd="7" destOrd="0" presId="urn:microsoft.com/office/officeart/2005/8/layout/radial1"/>
    <dgm:cxn modelId="{630C884C-7E02-4A33-935F-D5D637863967}" type="presParOf" srcId="{45186EE8-D0EA-4A83-ACF4-74293220DF89}" destId="{516A7209-0242-4789-9F01-9CD6B47645DB}" srcOrd="0" destOrd="0" presId="urn:microsoft.com/office/officeart/2005/8/layout/radial1"/>
    <dgm:cxn modelId="{F95242C7-F194-4B35-83E3-8DFF0ED2C8CC}" type="presParOf" srcId="{393A9EC7-DA8D-4312-A1E5-4C5E3A152F67}" destId="{21ED808F-0480-46A4-8843-D0CDB51B080B}" srcOrd="8" destOrd="0" presId="urn:microsoft.com/office/officeart/2005/8/layout/radial1"/>
    <dgm:cxn modelId="{2C486251-5A84-400E-8770-E84D8882BCB8}" type="presParOf" srcId="{393A9EC7-DA8D-4312-A1E5-4C5E3A152F67}" destId="{67A0BB79-1CB4-480D-A519-101D4E91894D}" srcOrd="9" destOrd="0" presId="urn:microsoft.com/office/officeart/2005/8/layout/radial1"/>
    <dgm:cxn modelId="{F2C3F107-BA47-42B3-A85E-A3A7D6A4153D}" type="presParOf" srcId="{67A0BB79-1CB4-480D-A519-101D4E91894D}" destId="{74CE4355-66EB-4A23-978F-B0C7A849234E}" srcOrd="0" destOrd="0" presId="urn:microsoft.com/office/officeart/2005/8/layout/radial1"/>
    <dgm:cxn modelId="{D573573A-8193-42E2-8DC6-E68346E48310}" type="presParOf" srcId="{393A9EC7-DA8D-4312-A1E5-4C5E3A152F67}" destId="{24260026-43AD-4405-A22F-015A55430FEC}" srcOrd="10"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049877-B04E-4747-BC5C-27DF1F5C3821}">
      <dsp:nvSpPr>
        <dsp:cNvPr id="0" name=""/>
        <dsp:cNvSpPr/>
      </dsp:nvSpPr>
      <dsp:spPr>
        <a:xfrm>
          <a:off x="2308891" y="1217528"/>
          <a:ext cx="925737" cy="9257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dirty="0"/>
            <a:t>Calculate Coal </a:t>
          </a:r>
        </a:p>
      </dsp:txBody>
      <dsp:txXfrm>
        <a:off x="2444462" y="1353099"/>
        <a:ext cx="654595" cy="654595"/>
      </dsp:txXfrm>
    </dsp:sp>
    <dsp:sp modelId="{3C63BF49-EBAD-44BE-98CB-D811C89E50B0}">
      <dsp:nvSpPr>
        <dsp:cNvPr id="0" name=""/>
        <dsp:cNvSpPr/>
      </dsp:nvSpPr>
      <dsp:spPr>
        <a:xfrm rot="16200000">
          <a:off x="2631839" y="1062369"/>
          <a:ext cx="279840" cy="30477"/>
        </a:xfrm>
        <a:custGeom>
          <a:avLst/>
          <a:gdLst/>
          <a:ahLst/>
          <a:cxnLst/>
          <a:rect l="0" t="0" r="0" b="0"/>
          <a:pathLst>
            <a:path>
              <a:moveTo>
                <a:pt x="0" y="15238"/>
              </a:moveTo>
              <a:lnTo>
                <a:pt x="279840" y="1523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2764763" y="1070612"/>
        <a:ext cx="13992" cy="13992"/>
      </dsp:txXfrm>
    </dsp:sp>
    <dsp:sp modelId="{51B261E0-A20A-495B-8E08-4D7385F6EA4F}">
      <dsp:nvSpPr>
        <dsp:cNvPr id="0" name=""/>
        <dsp:cNvSpPr/>
      </dsp:nvSpPr>
      <dsp:spPr>
        <a:xfrm>
          <a:off x="2308891" y="11950"/>
          <a:ext cx="925737" cy="925737"/>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dirty="0"/>
            <a:t>Demand </a:t>
          </a:r>
          <a:r>
            <a:rPr lang="en-IN" sz="1050" kern="1200" dirty="0"/>
            <a:t>Generation</a:t>
          </a:r>
          <a:r>
            <a:rPr lang="en-IN" sz="1100" kern="1200" dirty="0"/>
            <a:t> </a:t>
          </a:r>
        </a:p>
      </dsp:txBody>
      <dsp:txXfrm>
        <a:off x="2444462" y="147521"/>
        <a:ext cx="654595" cy="654595"/>
      </dsp:txXfrm>
    </dsp:sp>
    <dsp:sp modelId="{FED382B3-76C6-4D16-8B3B-1DB52F8E35AF}">
      <dsp:nvSpPr>
        <dsp:cNvPr id="0" name=""/>
        <dsp:cNvSpPr/>
      </dsp:nvSpPr>
      <dsp:spPr>
        <a:xfrm rot="20520000">
          <a:off x="3205125" y="1478886"/>
          <a:ext cx="279840" cy="30477"/>
        </a:xfrm>
        <a:custGeom>
          <a:avLst/>
          <a:gdLst/>
          <a:ahLst/>
          <a:cxnLst/>
          <a:rect l="0" t="0" r="0" b="0"/>
          <a:pathLst>
            <a:path>
              <a:moveTo>
                <a:pt x="0" y="15238"/>
              </a:moveTo>
              <a:lnTo>
                <a:pt x="279840" y="1523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3338050" y="1487129"/>
        <a:ext cx="13992" cy="13992"/>
      </dsp:txXfrm>
    </dsp:sp>
    <dsp:sp modelId="{035E585A-3B29-4965-9134-B894F55D7E21}">
      <dsp:nvSpPr>
        <dsp:cNvPr id="0" name=""/>
        <dsp:cNvSpPr/>
      </dsp:nvSpPr>
      <dsp:spPr>
        <a:xfrm>
          <a:off x="3455463" y="844984"/>
          <a:ext cx="925737" cy="925737"/>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dirty="0"/>
            <a:t>Stock &amp; Buffer </a:t>
          </a:r>
        </a:p>
        <a:p>
          <a:pPr marL="0" lvl="0" indent="0" algn="ctr" defTabSz="488950">
            <a:lnSpc>
              <a:spcPct val="90000"/>
            </a:lnSpc>
            <a:spcBef>
              <a:spcPct val="0"/>
            </a:spcBef>
            <a:spcAft>
              <a:spcPct val="35000"/>
            </a:spcAft>
            <a:buNone/>
          </a:pPr>
          <a:endParaRPr lang="en-IN" sz="1100" kern="1200" dirty="0"/>
        </a:p>
      </dsp:txBody>
      <dsp:txXfrm>
        <a:off x="3591034" y="980555"/>
        <a:ext cx="654595" cy="654595"/>
      </dsp:txXfrm>
    </dsp:sp>
    <dsp:sp modelId="{37F0480E-EC96-43CF-A854-02F570826D6C}">
      <dsp:nvSpPr>
        <dsp:cNvPr id="0" name=""/>
        <dsp:cNvSpPr/>
      </dsp:nvSpPr>
      <dsp:spPr>
        <a:xfrm rot="3240000">
          <a:off x="2986150" y="2152825"/>
          <a:ext cx="279840" cy="30477"/>
        </a:xfrm>
        <a:custGeom>
          <a:avLst/>
          <a:gdLst/>
          <a:ahLst/>
          <a:cxnLst/>
          <a:rect l="0" t="0" r="0" b="0"/>
          <a:pathLst>
            <a:path>
              <a:moveTo>
                <a:pt x="0" y="15238"/>
              </a:moveTo>
              <a:lnTo>
                <a:pt x="279840" y="1523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3119074" y="2161068"/>
        <a:ext cx="13992" cy="13992"/>
      </dsp:txXfrm>
    </dsp:sp>
    <dsp:sp modelId="{B5DE31C1-287D-4847-9106-A8919F9EAD55}">
      <dsp:nvSpPr>
        <dsp:cNvPr id="0" name=""/>
        <dsp:cNvSpPr/>
      </dsp:nvSpPr>
      <dsp:spPr>
        <a:xfrm>
          <a:off x="3017512" y="2192861"/>
          <a:ext cx="925737" cy="925737"/>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dirty="0"/>
            <a:t>Coal Quality &amp; Blend</a:t>
          </a:r>
        </a:p>
      </dsp:txBody>
      <dsp:txXfrm>
        <a:off x="3153083" y="2328432"/>
        <a:ext cx="654595" cy="654595"/>
      </dsp:txXfrm>
    </dsp:sp>
    <dsp:sp modelId="{45186EE8-D0EA-4A83-ACF4-74293220DF89}">
      <dsp:nvSpPr>
        <dsp:cNvPr id="0" name=""/>
        <dsp:cNvSpPr/>
      </dsp:nvSpPr>
      <dsp:spPr>
        <a:xfrm rot="7560000">
          <a:off x="2277529" y="2152825"/>
          <a:ext cx="279840" cy="30477"/>
        </a:xfrm>
        <a:custGeom>
          <a:avLst/>
          <a:gdLst/>
          <a:ahLst/>
          <a:cxnLst/>
          <a:rect l="0" t="0" r="0" b="0"/>
          <a:pathLst>
            <a:path>
              <a:moveTo>
                <a:pt x="0" y="15238"/>
              </a:moveTo>
              <a:lnTo>
                <a:pt x="279840" y="1523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10800000">
        <a:off x="2410453" y="2161068"/>
        <a:ext cx="13992" cy="13992"/>
      </dsp:txXfrm>
    </dsp:sp>
    <dsp:sp modelId="{21ED808F-0480-46A4-8843-D0CDB51B080B}">
      <dsp:nvSpPr>
        <dsp:cNvPr id="0" name=""/>
        <dsp:cNvSpPr/>
      </dsp:nvSpPr>
      <dsp:spPr>
        <a:xfrm>
          <a:off x="1600270" y="2192861"/>
          <a:ext cx="925737" cy="925737"/>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dirty="0"/>
            <a:t>Logistics &amp;</a:t>
          </a:r>
        </a:p>
        <a:p>
          <a:pPr marL="0" lvl="0" indent="0" algn="ctr" defTabSz="488950">
            <a:lnSpc>
              <a:spcPct val="90000"/>
            </a:lnSpc>
            <a:spcBef>
              <a:spcPct val="0"/>
            </a:spcBef>
            <a:spcAft>
              <a:spcPct val="35000"/>
            </a:spcAft>
            <a:buNone/>
          </a:pPr>
          <a:r>
            <a:rPr lang="en-IN" sz="1100" kern="1200" dirty="0"/>
            <a:t>Capacity </a:t>
          </a:r>
        </a:p>
      </dsp:txBody>
      <dsp:txXfrm>
        <a:off x="1735841" y="2328432"/>
        <a:ext cx="654595" cy="654595"/>
      </dsp:txXfrm>
    </dsp:sp>
    <dsp:sp modelId="{67A0BB79-1CB4-480D-A519-101D4E91894D}">
      <dsp:nvSpPr>
        <dsp:cNvPr id="0" name=""/>
        <dsp:cNvSpPr/>
      </dsp:nvSpPr>
      <dsp:spPr>
        <a:xfrm rot="11983010">
          <a:off x="2119335" y="1471342"/>
          <a:ext cx="223236" cy="30477"/>
        </a:xfrm>
        <a:custGeom>
          <a:avLst/>
          <a:gdLst/>
          <a:ahLst/>
          <a:cxnLst/>
          <a:rect l="0" t="0" r="0" b="0"/>
          <a:pathLst>
            <a:path>
              <a:moveTo>
                <a:pt x="0" y="15238"/>
              </a:moveTo>
              <a:lnTo>
                <a:pt x="223236" y="1523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10800000">
        <a:off x="2225373" y="1481000"/>
        <a:ext cx="11161" cy="11161"/>
      </dsp:txXfrm>
    </dsp:sp>
    <dsp:sp modelId="{24260026-43AD-4405-A22F-015A55430FEC}">
      <dsp:nvSpPr>
        <dsp:cNvPr id="0" name=""/>
        <dsp:cNvSpPr/>
      </dsp:nvSpPr>
      <dsp:spPr>
        <a:xfrm>
          <a:off x="1092184" y="825502"/>
          <a:ext cx="1078076" cy="892290"/>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dirty="0"/>
            <a:t>Cost&amp; Profitability</a:t>
          </a:r>
        </a:p>
      </dsp:txBody>
      <dsp:txXfrm>
        <a:off x="1250065" y="956175"/>
        <a:ext cx="762314" cy="630944"/>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885AC6-F5B8-4BD2-A3B3-98CC81B11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2183</Words>
  <Characters>12446</Characters>
  <Application>Microsoft Office Word</Application>
  <DocSecurity>0</DocSecurity>
  <Lines>103</Lines>
  <Paragraphs>29</Paragraphs>
  <ScaleCrop>false</ScaleCrop>
  <Company>AIONOS INDIA PVT LIMITED</Company>
  <LinksUpToDate>false</LinksUpToDate>
  <CharactersWithSpaces>14600</CharactersWithSpaces>
  <SharedDoc>false</SharedDoc>
  <HLinks>
    <vt:vector size="324" baseType="variant">
      <vt:variant>
        <vt:i4>1048626</vt:i4>
      </vt:variant>
      <vt:variant>
        <vt:i4>326</vt:i4>
      </vt:variant>
      <vt:variant>
        <vt:i4>0</vt:i4>
      </vt:variant>
      <vt:variant>
        <vt:i4>5</vt:i4>
      </vt:variant>
      <vt:variant>
        <vt:lpwstr/>
      </vt:variant>
      <vt:variant>
        <vt:lpwstr>_Toc262711379</vt:lpwstr>
      </vt:variant>
      <vt:variant>
        <vt:i4>1048633</vt:i4>
      </vt:variant>
      <vt:variant>
        <vt:i4>320</vt:i4>
      </vt:variant>
      <vt:variant>
        <vt:i4>0</vt:i4>
      </vt:variant>
      <vt:variant>
        <vt:i4>5</vt:i4>
      </vt:variant>
      <vt:variant>
        <vt:lpwstr/>
      </vt:variant>
      <vt:variant>
        <vt:lpwstr>_Toc919285115</vt:lpwstr>
      </vt:variant>
      <vt:variant>
        <vt:i4>1638456</vt:i4>
      </vt:variant>
      <vt:variant>
        <vt:i4>314</vt:i4>
      </vt:variant>
      <vt:variant>
        <vt:i4>0</vt:i4>
      </vt:variant>
      <vt:variant>
        <vt:i4>5</vt:i4>
      </vt:variant>
      <vt:variant>
        <vt:lpwstr/>
      </vt:variant>
      <vt:variant>
        <vt:lpwstr>_Toc892627065</vt:lpwstr>
      </vt:variant>
      <vt:variant>
        <vt:i4>2949135</vt:i4>
      </vt:variant>
      <vt:variant>
        <vt:i4>308</vt:i4>
      </vt:variant>
      <vt:variant>
        <vt:i4>0</vt:i4>
      </vt:variant>
      <vt:variant>
        <vt:i4>5</vt:i4>
      </vt:variant>
      <vt:variant>
        <vt:lpwstr/>
      </vt:variant>
      <vt:variant>
        <vt:lpwstr>_Toc1239846431</vt:lpwstr>
      </vt:variant>
      <vt:variant>
        <vt:i4>1638459</vt:i4>
      </vt:variant>
      <vt:variant>
        <vt:i4>302</vt:i4>
      </vt:variant>
      <vt:variant>
        <vt:i4>0</vt:i4>
      </vt:variant>
      <vt:variant>
        <vt:i4>5</vt:i4>
      </vt:variant>
      <vt:variant>
        <vt:lpwstr/>
      </vt:variant>
      <vt:variant>
        <vt:lpwstr>_Toc890223167</vt:lpwstr>
      </vt:variant>
      <vt:variant>
        <vt:i4>2621453</vt:i4>
      </vt:variant>
      <vt:variant>
        <vt:i4>296</vt:i4>
      </vt:variant>
      <vt:variant>
        <vt:i4>0</vt:i4>
      </vt:variant>
      <vt:variant>
        <vt:i4>5</vt:i4>
      </vt:variant>
      <vt:variant>
        <vt:lpwstr/>
      </vt:variant>
      <vt:variant>
        <vt:lpwstr>_Toc1736837409</vt:lpwstr>
      </vt:variant>
      <vt:variant>
        <vt:i4>2097153</vt:i4>
      </vt:variant>
      <vt:variant>
        <vt:i4>290</vt:i4>
      </vt:variant>
      <vt:variant>
        <vt:i4>0</vt:i4>
      </vt:variant>
      <vt:variant>
        <vt:i4>5</vt:i4>
      </vt:variant>
      <vt:variant>
        <vt:lpwstr/>
      </vt:variant>
      <vt:variant>
        <vt:lpwstr>_Toc1600620063</vt:lpwstr>
      </vt:variant>
      <vt:variant>
        <vt:i4>1638456</vt:i4>
      </vt:variant>
      <vt:variant>
        <vt:i4>284</vt:i4>
      </vt:variant>
      <vt:variant>
        <vt:i4>0</vt:i4>
      </vt:variant>
      <vt:variant>
        <vt:i4>5</vt:i4>
      </vt:variant>
      <vt:variant>
        <vt:lpwstr/>
      </vt:variant>
      <vt:variant>
        <vt:lpwstr>_Toc268515385</vt:lpwstr>
      </vt:variant>
      <vt:variant>
        <vt:i4>1310783</vt:i4>
      </vt:variant>
      <vt:variant>
        <vt:i4>278</vt:i4>
      </vt:variant>
      <vt:variant>
        <vt:i4>0</vt:i4>
      </vt:variant>
      <vt:variant>
        <vt:i4>5</vt:i4>
      </vt:variant>
      <vt:variant>
        <vt:lpwstr/>
      </vt:variant>
      <vt:variant>
        <vt:lpwstr>_Toc479550719</vt:lpwstr>
      </vt:variant>
      <vt:variant>
        <vt:i4>2490378</vt:i4>
      </vt:variant>
      <vt:variant>
        <vt:i4>272</vt:i4>
      </vt:variant>
      <vt:variant>
        <vt:i4>0</vt:i4>
      </vt:variant>
      <vt:variant>
        <vt:i4>5</vt:i4>
      </vt:variant>
      <vt:variant>
        <vt:lpwstr/>
      </vt:variant>
      <vt:variant>
        <vt:lpwstr>_Toc1136379627</vt:lpwstr>
      </vt:variant>
      <vt:variant>
        <vt:i4>2555905</vt:i4>
      </vt:variant>
      <vt:variant>
        <vt:i4>266</vt:i4>
      </vt:variant>
      <vt:variant>
        <vt:i4>0</vt:i4>
      </vt:variant>
      <vt:variant>
        <vt:i4>5</vt:i4>
      </vt:variant>
      <vt:variant>
        <vt:lpwstr/>
      </vt:variant>
      <vt:variant>
        <vt:lpwstr>_Toc1605474105</vt:lpwstr>
      </vt:variant>
      <vt:variant>
        <vt:i4>1638463</vt:i4>
      </vt:variant>
      <vt:variant>
        <vt:i4>260</vt:i4>
      </vt:variant>
      <vt:variant>
        <vt:i4>0</vt:i4>
      </vt:variant>
      <vt:variant>
        <vt:i4>5</vt:i4>
      </vt:variant>
      <vt:variant>
        <vt:lpwstr/>
      </vt:variant>
      <vt:variant>
        <vt:lpwstr>_Toc971863128</vt:lpwstr>
      </vt:variant>
      <vt:variant>
        <vt:i4>2555916</vt:i4>
      </vt:variant>
      <vt:variant>
        <vt:i4>254</vt:i4>
      </vt:variant>
      <vt:variant>
        <vt:i4>0</vt:i4>
      </vt:variant>
      <vt:variant>
        <vt:i4>5</vt:i4>
      </vt:variant>
      <vt:variant>
        <vt:lpwstr/>
      </vt:variant>
      <vt:variant>
        <vt:lpwstr>_Toc7089391</vt:lpwstr>
      </vt:variant>
      <vt:variant>
        <vt:i4>2031677</vt:i4>
      </vt:variant>
      <vt:variant>
        <vt:i4>248</vt:i4>
      </vt:variant>
      <vt:variant>
        <vt:i4>0</vt:i4>
      </vt:variant>
      <vt:variant>
        <vt:i4>5</vt:i4>
      </vt:variant>
      <vt:variant>
        <vt:lpwstr/>
      </vt:variant>
      <vt:variant>
        <vt:lpwstr>_Toc672499020</vt:lpwstr>
      </vt:variant>
      <vt:variant>
        <vt:i4>1835063</vt:i4>
      </vt:variant>
      <vt:variant>
        <vt:i4>242</vt:i4>
      </vt:variant>
      <vt:variant>
        <vt:i4>0</vt:i4>
      </vt:variant>
      <vt:variant>
        <vt:i4>5</vt:i4>
      </vt:variant>
      <vt:variant>
        <vt:lpwstr/>
      </vt:variant>
      <vt:variant>
        <vt:lpwstr>_Toc236139000</vt:lpwstr>
      </vt:variant>
      <vt:variant>
        <vt:i4>2097157</vt:i4>
      </vt:variant>
      <vt:variant>
        <vt:i4>236</vt:i4>
      </vt:variant>
      <vt:variant>
        <vt:i4>0</vt:i4>
      </vt:variant>
      <vt:variant>
        <vt:i4>5</vt:i4>
      </vt:variant>
      <vt:variant>
        <vt:lpwstr/>
      </vt:variant>
      <vt:variant>
        <vt:lpwstr>_Toc1043064143</vt:lpwstr>
      </vt:variant>
      <vt:variant>
        <vt:i4>1507383</vt:i4>
      </vt:variant>
      <vt:variant>
        <vt:i4>230</vt:i4>
      </vt:variant>
      <vt:variant>
        <vt:i4>0</vt:i4>
      </vt:variant>
      <vt:variant>
        <vt:i4>5</vt:i4>
      </vt:variant>
      <vt:variant>
        <vt:lpwstr/>
      </vt:variant>
      <vt:variant>
        <vt:lpwstr>_Toc504016764</vt:lpwstr>
      </vt:variant>
      <vt:variant>
        <vt:i4>1966129</vt:i4>
      </vt:variant>
      <vt:variant>
        <vt:i4>224</vt:i4>
      </vt:variant>
      <vt:variant>
        <vt:i4>0</vt:i4>
      </vt:variant>
      <vt:variant>
        <vt:i4>5</vt:i4>
      </vt:variant>
      <vt:variant>
        <vt:lpwstr/>
      </vt:variant>
      <vt:variant>
        <vt:lpwstr>_Toc323517095</vt:lpwstr>
      </vt:variant>
      <vt:variant>
        <vt:i4>2359305</vt:i4>
      </vt:variant>
      <vt:variant>
        <vt:i4>215</vt:i4>
      </vt:variant>
      <vt:variant>
        <vt:i4>0</vt:i4>
      </vt:variant>
      <vt:variant>
        <vt:i4>5</vt:i4>
      </vt:variant>
      <vt:variant>
        <vt:lpwstr/>
      </vt:variant>
      <vt:variant>
        <vt:lpwstr>_Toc1231842014</vt:lpwstr>
      </vt:variant>
      <vt:variant>
        <vt:i4>2621447</vt:i4>
      </vt:variant>
      <vt:variant>
        <vt:i4>209</vt:i4>
      </vt:variant>
      <vt:variant>
        <vt:i4>0</vt:i4>
      </vt:variant>
      <vt:variant>
        <vt:i4>5</vt:i4>
      </vt:variant>
      <vt:variant>
        <vt:lpwstr/>
      </vt:variant>
      <vt:variant>
        <vt:lpwstr>_Toc1094982744</vt:lpwstr>
      </vt:variant>
      <vt:variant>
        <vt:i4>2490376</vt:i4>
      </vt:variant>
      <vt:variant>
        <vt:i4>203</vt:i4>
      </vt:variant>
      <vt:variant>
        <vt:i4>0</vt:i4>
      </vt:variant>
      <vt:variant>
        <vt:i4>5</vt:i4>
      </vt:variant>
      <vt:variant>
        <vt:lpwstr/>
      </vt:variant>
      <vt:variant>
        <vt:lpwstr>_Toc1244907235</vt:lpwstr>
      </vt:variant>
      <vt:variant>
        <vt:i4>1572922</vt:i4>
      </vt:variant>
      <vt:variant>
        <vt:i4>197</vt:i4>
      </vt:variant>
      <vt:variant>
        <vt:i4>0</vt:i4>
      </vt:variant>
      <vt:variant>
        <vt:i4>5</vt:i4>
      </vt:variant>
      <vt:variant>
        <vt:lpwstr/>
      </vt:variant>
      <vt:variant>
        <vt:lpwstr>_Toc328539218</vt:lpwstr>
      </vt:variant>
      <vt:variant>
        <vt:i4>2097167</vt:i4>
      </vt:variant>
      <vt:variant>
        <vt:i4>191</vt:i4>
      </vt:variant>
      <vt:variant>
        <vt:i4>0</vt:i4>
      </vt:variant>
      <vt:variant>
        <vt:i4>5</vt:i4>
      </vt:variant>
      <vt:variant>
        <vt:lpwstr/>
      </vt:variant>
      <vt:variant>
        <vt:lpwstr>_Toc1480132050</vt:lpwstr>
      </vt:variant>
      <vt:variant>
        <vt:i4>2621442</vt:i4>
      </vt:variant>
      <vt:variant>
        <vt:i4>185</vt:i4>
      </vt:variant>
      <vt:variant>
        <vt:i4>0</vt:i4>
      </vt:variant>
      <vt:variant>
        <vt:i4>5</vt:i4>
      </vt:variant>
      <vt:variant>
        <vt:lpwstr/>
      </vt:variant>
      <vt:variant>
        <vt:lpwstr>_Toc1525590640</vt:lpwstr>
      </vt:variant>
      <vt:variant>
        <vt:i4>2752513</vt:i4>
      </vt:variant>
      <vt:variant>
        <vt:i4>179</vt:i4>
      </vt:variant>
      <vt:variant>
        <vt:i4>0</vt:i4>
      </vt:variant>
      <vt:variant>
        <vt:i4>5</vt:i4>
      </vt:variant>
      <vt:variant>
        <vt:lpwstr/>
      </vt:variant>
      <vt:variant>
        <vt:lpwstr>_Toc1870454979</vt:lpwstr>
      </vt:variant>
      <vt:variant>
        <vt:i4>1310768</vt:i4>
      </vt:variant>
      <vt:variant>
        <vt:i4>173</vt:i4>
      </vt:variant>
      <vt:variant>
        <vt:i4>0</vt:i4>
      </vt:variant>
      <vt:variant>
        <vt:i4>5</vt:i4>
      </vt:variant>
      <vt:variant>
        <vt:lpwstr/>
      </vt:variant>
      <vt:variant>
        <vt:lpwstr>_Toc250649693</vt:lpwstr>
      </vt:variant>
      <vt:variant>
        <vt:i4>3080198</vt:i4>
      </vt:variant>
      <vt:variant>
        <vt:i4>167</vt:i4>
      </vt:variant>
      <vt:variant>
        <vt:i4>0</vt:i4>
      </vt:variant>
      <vt:variant>
        <vt:i4>5</vt:i4>
      </vt:variant>
      <vt:variant>
        <vt:lpwstr/>
      </vt:variant>
      <vt:variant>
        <vt:lpwstr>_Toc1215175921</vt:lpwstr>
      </vt:variant>
      <vt:variant>
        <vt:i4>1245238</vt:i4>
      </vt:variant>
      <vt:variant>
        <vt:i4>161</vt:i4>
      </vt:variant>
      <vt:variant>
        <vt:i4>0</vt:i4>
      </vt:variant>
      <vt:variant>
        <vt:i4>5</vt:i4>
      </vt:variant>
      <vt:variant>
        <vt:lpwstr/>
      </vt:variant>
      <vt:variant>
        <vt:lpwstr>_Toc203401718</vt:lpwstr>
      </vt:variant>
      <vt:variant>
        <vt:i4>1638448</vt:i4>
      </vt:variant>
      <vt:variant>
        <vt:i4>155</vt:i4>
      </vt:variant>
      <vt:variant>
        <vt:i4>0</vt:i4>
      </vt:variant>
      <vt:variant>
        <vt:i4>5</vt:i4>
      </vt:variant>
      <vt:variant>
        <vt:lpwstr/>
      </vt:variant>
      <vt:variant>
        <vt:lpwstr>_Toc420852161</vt:lpwstr>
      </vt:variant>
      <vt:variant>
        <vt:i4>1310781</vt:i4>
      </vt:variant>
      <vt:variant>
        <vt:i4>149</vt:i4>
      </vt:variant>
      <vt:variant>
        <vt:i4>0</vt:i4>
      </vt:variant>
      <vt:variant>
        <vt:i4>5</vt:i4>
      </vt:variant>
      <vt:variant>
        <vt:lpwstr/>
      </vt:variant>
      <vt:variant>
        <vt:lpwstr>_Toc577795663</vt:lpwstr>
      </vt:variant>
      <vt:variant>
        <vt:i4>2424832</vt:i4>
      </vt:variant>
      <vt:variant>
        <vt:i4>143</vt:i4>
      </vt:variant>
      <vt:variant>
        <vt:i4>0</vt:i4>
      </vt:variant>
      <vt:variant>
        <vt:i4>5</vt:i4>
      </vt:variant>
      <vt:variant>
        <vt:lpwstr/>
      </vt:variant>
      <vt:variant>
        <vt:lpwstr>_Toc1836587105</vt:lpwstr>
      </vt:variant>
      <vt:variant>
        <vt:i4>2293766</vt:i4>
      </vt:variant>
      <vt:variant>
        <vt:i4>137</vt:i4>
      </vt:variant>
      <vt:variant>
        <vt:i4>0</vt:i4>
      </vt:variant>
      <vt:variant>
        <vt:i4>5</vt:i4>
      </vt:variant>
      <vt:variant>
        <vt:lpwstr/>
      </vt:variant>
      <vt:variant>
        <vt:lpwstr>_Toc1579084646</vt:lpwstr>
      </vt:variant>
      <vt:variant>
        <vt:i4>1507384</vt:i4>
      </vt:variant>
      <vt:variant>
        <vt:i4>131</vt:i4>
      </vt:variant>
      <vt:variant>
        <vt:i4>0</vt:i4>
      </vt:variant>
      <vt:variant>
        <vt:i4>5</vt:i4>
      </vt:variant>
      <vt:variant>
        <vt:lpwstr/>
      </vt:variant>
      <vt:variant>
        <vt:lpwstr>_Toc899709974</vt:lpwstr>
      </vt:variant>
      <vt:variant>
        <vt:i4>1572926</vt:i4>
      </vt:variant>
      <vt:variant>
        <vt:i4>125</vt:i4>
      </vt:variant>
      <vt:variant>
        <vt:i4>0</vt:i4>
      </vt:variant>
      <vt:variant>
        <vt:i4>5</vt:i4>
      </vt:variant>
      <vt:variant>
        <vt:lpwstr/>
      </vt:variant>
      <vt:variant>
        <vt:lpwstr>_Toc861415688</vt:lpwstr>
      </vt:variant>
      <vt:variant>
        <vt:i4>2949134</vt:i4>
      </vt:variant>
      <vt:variant>
        <vt:i4>119</vt:i4>
      </vt:variant>
      <vt:variant>
        <vt:i4>0</vt:i4>
      </vt:variant>
      <vt:variant>
        <vt:i4>5</vt:i4>
      </vt:variant>
      <vt:variant>
        <vt:lpwstr/>
      </vt:variant>
      <vt:variant>
        <vt:lpwstr>_Toc1591755942</vt:lpwstr>
      </vt:variant>
      <vt:variant>
        <vt:i4>1900598</vt:i4>
      </vt:variant>
      <vt:variant>
        <vt:i4>113</vt:i4>
      </vt:variant>
      <vt:variant>
        <vt:i4>0</vt:i4>
      </vt:variant>
      <vt:variant>
        <vt:i4>5</vt:i4>
      </vt:variant>
      <vt:variant>
        <vt:lpwstr/>
      </vt:variant>
      <vt:variant>
        <vt:lpwstr>_Toc429628963</vt:lpwstr>
      </vt:variant>
      <vt:variant>
        <vt:i4>1835070</vt:i4>
      </vt:variant>
      <vt:variant>
        <vt:i4>104</vt:i4>
      </vt:variant>
      <vt:variant>
        <vt:i4>0</vt:i4>
      </vt:variant>
      <vt:variant>
        <vt:i4>5</vt:i4>
      </vt:variant>
      <vt:variant>
        <vt:lpwstr/>
      </vt:variant>
      <vt:variant>
        <vt:lpwstr>_Toc50992604</vt:lpwstr>
      </vt:variant>
      <vt:variant>
        <vt:i4>2818051</vt:i4>
      </vt:variant>
      <vt:variant>
        <vt:i4>98</vt:i4>
      </vt:variant>
      <vt:variant>
        <vt:i4>0</vt:i4>
      </vt:variant>
      <vt:variant>
        <vt:i4>5</vt:i4>
      </vt:variant>
      <vt:variant>
        <vt:lpwstr/>
      </vt:variant>
      <vt:variant>
        <vt:lpwstr>_Toc1177702802</vt:lpwstr>
      </vt:variant>
      <vt:variant>
        <vt:i4>2686979</vt:i4>
      </vt:variant>
      <vt:variant>
        <vt:i4>92</vt:i4>
      </vt:variant>
      <vt:variant>
        <vt:i4>0</vt:i4>
      </vt:variant>
      <vt:variant>
        <vt:i4>5</vt:i4>
      </vt:variant>
      <vt:variant>
        <vt:lpwstr/>
      </vt:variant>
      <vt:variant>
        <vt:lpwstr>_Toc1112482257</vt:lpwstr>
      </vt:variant>
      <vt:variant>
        <vt:i4>2555917</vt:i4>
      </vt:variant>
      <vt:variant>
        <vt:i4>86</vt:i4>
      </vt:variant>
      <vt:variant>
        <vt:i4>0</vt:i4>
      </vt:variant>
      <vt:variant>
        <vt:i4>5</vt:i4>
      </vt:variant>
      <vt:variant>
        <vt:lpwstr/>
      </vt:variant>
      <vt:variant>
        <vt:lpwstr>_Toc1744078501</vt:lpwstr>
      </vt:variant>
      <vt:variant>
        <vt:i4>2359310</vt:i4>
      </vt:variant>
      <vt:variant>
        <vt:i4>80</vt:i4>
      </vt:variant>
      <vt:variant>
        <vt:i4>0</vt:i4>
      </vt:variant>
      <vt:variant>
        <vt:i4>5</vt:i4>
      </vt:variant>
      <vt:variant>
        <vt:lpwstr/>
      </vt:variant>
      <vt:variant>
        <vt:lpwstr>_Toc1083451326</vt:lpwstr>
      </vt:variant>
      <vt:variant>
        <vt:i4>2752523</vt:i4>
      </vt:variant>
      <vt:variant>
        <vt:i4>74</vt:i4>
      </vt:variant>
      <vt:variant>
        <vt:i4>0</vt:i4>
      </vt:variant>
      <vt:variant>
        <vt:i4>5</vt:i4>
      </vt:variant>
      <vt:variant>
        <vt:lpwstr/>
      </vt:variant>
      <vt:variant>
        <vt:lpwstr>_Toc1422504893</vt:lpwstr>
      </vt:variant>
      <vt:variant>
        <vt:i4>2162701</vt:i4>
      </vt:variant>
      <vt:variant>
        <vt:i4>68</vt:i4>
      </vt:variant>
      <vt:variant>
        <vt:i4>0</vt:i4>
      </vt:variant>
      <vt:variant>
        <vt:i4>5</vt:i4>
      </vt:variant>
      <vt:variant>
        <vt:lpwstr/>
      </vt:variant>
      <vt:variant>
        <vt:lpwstr>_Toc2085759791</vt:lpwstr>
      </vt:variant>
      <vt:variant>
        <vt:i4>1376305</vt:i4>
      </vt:variant>
      <vt:variant>
        <vt:i4>62</vt:i4>
      </vt:variant>
      <vt:variant>
        <vt:i4>0</vt:i4>
      </vt:variant>
      <vt:variant>
        <vt:i4>5</vt:i4>
      </vt:variant>
      <vt:variant>
        <vt:lpwstr/>
      </vt:variant>
      <vt:variant>
        <vt:lpwstr>_Toc685659752</vt:lpwstr>
      </vt:variant>
      <vt:variant>
        <vt:i4>2555914</vt:i4>
      </vt:variant>
      <vt:variant>
        <vt:i4>56</vt:i4>
      </vt:variant>
      <vt:variant>
        <vt:i4>0</vt:i4>
      </vt:variant>
      <vt:variant>
        <vt:i4>5</vt:i4>
      </vt:variant>
      <vt:variant>
        <vt:lpwstr/>
      </vt:variant>
      <vt:variant>
        <vt:lpwstr>_Toc1483044172</vt:lpwstr>
      </vt:variant>
      <vt:variant>
        <vt:i4>2621444</vt:i4>
      </vt:variant>
      <vt:variant>
        <vt:i4>50</vt:i4>
      </vt:variant>
      <vt:variant>
        <vt:i4>0</vt:i4>
      </vt:variant>
      <vt:variant>
        <vt:i4>5</vt:i4>
      </vt:variant>
      <vt:variant>
        <vt:lpwstr/>
      </vt:variant>
      <vt:variant>
        <vt:lpwstr>_Toc2101407659</vt:lpwstr>
      </vt:variant>
      <vt:variant>
        <vt:i4>2883595</vt:i4>
      </vt:variant>
      <vt:variant>
        <vt:i4>44</vt:i4>
      </vt:variant>
      <vt:variant>
        <vt:i4>0</vt:i4>
      </vt:variant>
      <vt:variant>
        <vt:i4>5</vt:i4>
      </vt:variant>
      <vt:variant>
        <vt:lpwstr/>
      </vt:variant>
      <vt:variant>
        <vt:lpwstr>_Toc1920594893</vt:lpwstr>
      </vt:variant>
      <vt:variant>
        <vt:i4>1310777</vt:i4>
      </vt:variant>
      <vt:variant>
        <vt:i4>38</vt:i4>
      </vt:variant>
      <vt:variant>
        <vt:i4>0</vt:i4>
      </vt:variant>
      <vt:variant>
        <vt:i4>5</vt:i4>
      </vt:variant>
      <vt:variant>
        <vt:lpwstr/>
      </vt:variant>
      <vt:variant>
        <vt:lpwstr>_Toc850233273</vt:lpwstr>
      </vt:variant>
      <vt:variant>
        <vt:i4>2162691</vt:i4>
      </vt:variant>
      <vt:variant>
        <vt:i4>32</vt:i4>
      </vt:variant>
      <vt:variant>
        <vt:i4>0</vt:i4>
      </vt:variant>
      <vt:variant>
        <vt:i4>5</vt:i4>
      </vt:variant>
      <vt:variant>
        <vt:lpwstr/>
      </vt:variant>
      <vt:variant>
        <vt:lpwstr>_Toc1612036958</vt:lpwstr>
      </vt:variant>
      <vt:variant>
        <vt:i4>1114165</vt:i4>
      </vt:variant>
      <vt:variant>
        <vt:i4>26</vt:i4>
      </vt:variant>
      <vt:variant>
        <vt:i4>0</vt:i4>
      </vt:variant>
      <vt:variant>
        <vt:i4>5</vt:i4>
      </vt:variant>
      <vt:variant>
        <vt:lpwstr/>
      </vt:variant>
      <vt:variant>
        <vt:lpwstr>_Toc647121626</vt:lpwstr>
      </vt:variant>
      <vt:variant>
        <vt:i4>1572920</vt:i4>
      </vt:variant>
      <vt:variant>
        <vt:i4>20</vt:i4>
      </vt:variant>
      <vt:variant>
        <vt:i4>0</vt:i4>
      </vt:variant>
      <vt:variant>
        <vt:i4>5</vt:i4>
      </vt:variant>
      <vt:variant>
        <vt:lpwstr/>
      </vt:variant>
      <vt:variant>
        <vt:lpwstr>_Toc399616364</vt:lpwstr>
      </vt:variant>
      <vt:variant>
        <vt:i4>1507390</vt:i4>
      </vt:variant>
      <vt:variant>
        <vt:i4>14</vt:i4>
      </vt:variant>
      <vt:variant>
        <vt:i4>0</vt:i4>
      </vt:variant>
      <vt:variant>
        <vt:i4>5</vt:i4>
      </vt:variant>
      <vt:variant>
        <vt:lpwstr/>
      </vt:variant>
      <vt:variant>
        <vt:lpwstr>_Toc717078994</vt:lpwstr>
      </vt:variant>
      <vt:variant>
        <vt:i4>1441840</vt:i4>
      </vt:variant>
      <vt:variant>
        <vt:i4>8</vt:i4>
      </vt:variant>
      <vt:variant>
        <vt:i4>0</vt:i4>
      </vt:variant>
      <vt:variant>
        <vt:i4>5</vt:i4>
      </vt:variant>
      <vt:variant>
        <vt:lpwstr/>
      </vt:variant>
      <vt:variant>
        <vt:lpwstr>_Toc420342026</vt:lpwstr>
      </vt:variant>
      <vt:variant>
        <vt:i4>2621449</vt:i4>
      </vt:variant>
      <vt:variant>
        <vt:i4>2</vt:i4>
      </vt:variant>
      <vt:variant>
        <vt:i4>0</vt:i4>
      </vt:variant>
      <vt:variant>
        <vt:i4>5</vt:i4>
      </vt:variant>
      <vt:variant>
        <vt:lpwstr/>
      </vt:variant>
      <vt:variant>
        <vt:lpwstr>_Toc1887577522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Powered</dc:title>
  <dc:subject/>
  <dc:creator>Nupur Chakraborty</dc:creator>
  <cp:keywords/>
  <dc:description/>
  <cp:lastModifiedBy>Katukam Ravi</cp:lastModifiedBy>
  <cp:revision>16</cp:revision>
  <cp:lastPrinted>2025-08-28T11:36:00Z</cp:lastPrinted>
  <dcterms:created xsi:type="dcterms:W3CDTF">2025-08-28T10:21:00Z</dcterms:created>
  <dcterms:modified xsi:type="dcterms:W3CDTF">2025-08-28T11:36:00Z</dcterms:modified>
</cp:coreProperties>
</file>