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Acceptance Testing (UAT)</w:t>
      </w:r>
    </w:p>
    <w:p>
      <w:r>
        <w:rPr>
          <w:b/>
        </w:rPr>
        <w:t xml:space="preserve">Date: </w:t>
      </w:r>
      <w:r>
        <w:t>6 July 2026</w:t>
        <w:br/>
      </w:r>
      <w:r>
        <w:rPr>
          <w:b/>
        </w:rPr>
        <w:t xml:space="preserve">Team ID: </w:t>
      </w:r>
      <w:r>
        <w:t>________________</w:t>
        <w:br/>
      </w:r>
      <w:r>
        <w:rPr>
          <w:b/>
        </w:rPr>
        <w:t xml:space="preserve">Project Name: </w:t>
      </w:r>
      <w:r>
        <w:t>SB Stocks – Paper Trading Web Application</w:t>
        <w:br/>
      </w:r>
      <w:r>
        <w:rPr>
          <w:b/>
        </w:rPr>
        <w:t xml:space="preserve">Maximum Marks: </w:t>
      </w:r>
      <w:r>
        <w:br/>
      </w:r>
    </w:p>
    <w:p>
      <w:pPr>
        <w:pStyle w:val="Heading1"/>
      </w:pPr>
      <w:r>
        <w:t>Project Overview</w:t>
      </w:r>
    </w:p>
    <w:p>
      <w:r>
        <w:t>Project Name: SB Stocks – Paper Trading Web Application</w:t>
        <w:br/>
        <w:t>Project Description: SB Stocks is a MERN Stack based paper trading application that allows users to register, log in, view real-time US stock data, buy and sell stocks using virtual funds, manage portfolios, and review transaction history.</w:t>
        <w:br/>
        <w:t>Project Version: Version 1.0</w:t>
        <w:br/>
        <w:t>Testing Period: 6 July 2026 – 6 July 2026</w:t>
      </w:r>
    </w:p>
    <w:p>
      <w:pPr>
        <w:pStyle w:val="Heading2"/>
      </w:pPr>
      <w:r>
        <w:t>Testing Scope</w:t>
      </w:r>
    </w:p>
    <w:p>
      <w:pPr>
        <w:pStyle w:val="ListBullet"/>
      </w:pPr>
      <w:r>
        <w:t>User Registration</w:t>
      </w:r>
    </w:p>
    <w:p>
      <w:pPr>
        <w:pStyle w:val="ListBullet"/>
      </w:pPr>
      <w:r>
        <w:t>User 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Browse Stocks</w:t>
      </w:r>
    </w:p>
    <w:p>
      <w:pPr>
        <w:pStyle w:val="ListBullet"/>
      </w:pPr>
      <w:r>
        <w:t>Buy Stocks</w:t>
      </w:r>
    </w:p>
    <w:p>
      <w:pPr>
        <w:pStyle w:val="ListBullet"/>
      </w:pPr>
      <w:r>
        <w:t>Sell Stocks</w:t>
      </w:r>
    </w:p>
    <w:p>
      <w:pPr>
        <w:pStyle w:val="ListBullet"/>
      </w:pPr>
      <w:r>
        <w:t>Portfolio Management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Logout</w:t>
      </w:r>
    </w:p>
    <w:p>
      <w:pPr>
        <w:pStyle w:val="Heading2"/>
      </w:pPr>
      <w:r>
        <w:t>Testing Environment</w:t>
      </w:r>
    </w:p>
    <w:p>
      <w:pPr>
        <w:pStyle w:val="ListBullet"/>
      </w:pPr>
      <w:r>
        <w:t>Frontend: http://localhost:5173</w:t>
      </w:r>
    </w:p>
    <w:p>
      <w:pPr>
        <w:pStyle w:val="ListBullet"/>
      </w:pPr>
      <w:r>
        <w:t>Backend API: http://localhost:5000/api</w:t>
      </w:r>
    </w:p>
    <w:p>
      <w:pPr>
        <w:pStyle w:val="ListBullet"/>
      </w:pPr>
      <w:r>
        <w:t>Database: MongoDB</w:t>
      </w:r>
    </w:p>
    <w:p>
      <w:pPr>
        <w:pStyle w:val="ListBullet"/>
      </w:pPr>
      <w:r>
        <w:t>Test User Email: user@gmail.com</w:t>
      </w:r>
    </w:p>
    <w:p>
      <w:pPr>
        <w:pStyle w:val="ListBullet"/>
      </w:pPr>
      <w:r>
        <w:t>Password: 123456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Expected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User Registration</w:t>
            </w:r>
          </w:p>
        </w:tc>
        <w:tc>
          <w:tcPr>
            <w:tcW w:type="dxa" w:w="1440"/>
          </w:tcPr>
          <w:p>
            <w:r>
              <w:t>Register new account</w:t>
            </w:r>
          </w:p>
        </w:tc>
        <w:tc>
          <w:tcPr>
            <w:tcW w:type="dxa" w:w="1440"/>
          </w:tcPr>
          <w:p>
            <w:r>
              <w:t>Account created successfully</w:t>
            </w:r>
          </w:p>
        </w:tc>
        <w:tc>
          <w:tcPr>
            <w:tcW w:type="dxa" w:w="1440"/>
          </w:tcPr>
          <w:p>
            <w:r>
              <w:t>Account created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User Login</w:t>
            </w:r>
          </w:p>
        </w:tc>
        <w:tc>
          <w:tcPr>
            <w:tcW w:type="dxa" w:w="1440"/>
          </w:tcPr>
          <w:p>
            <w:r>
              <w:t>Login with credentials</w:t>
            </w:r>
          </w:p>
        </w:tc>
        <w:tc>
          <w:tcPr>
            <w:tcW w:type="dxa" w:w="1440"/>
          </w:tcPr>
          <w:p>
            <w:r>
              <w:t>Dashboard opens</w:t>
            </w:r>
          </w:p>
        </w:tc>
        <w:tc>
          <w:tcPr>
            <w:tcW w:type="dxa" w:w="1440"/>
          </w:tcPr>
          <w:p>
            <w:r>
              <w:t>Login successful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Buy Stock</w:t>
            </w:r>
          </w:p>
        </w:tc>
        <w:tc>
          <w:tcPr>
            <w:tcW w:type="dxa" w:w="1440"/>
          </w:tcPr>
          <w:p>
            <w:r>
              <w:t>Select stock and buy</w:t>
            </w:r>
          </w:p>
        </w:tc>
        <w:tc>
          <w:tcPr>
            <w:tcW w:type="dxa" w:w="1440"/>
          </w:tcPr>
          <w:p>
            <w:r>
              <w:t>Portfolio updated</w:t>
            </w:r>
          </w:p>
        </w:tc>
        <w:tc>
          <w:tcPr>
            <w:tcW w:type="dxa" w:w="1440"/>
          </w:tcPr>
          <w:p>
            <w:r>
              <w:t>Updated correctly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TC-004</w:t>
            </w:r>
          </w:p>
        </w:tc>
        <w:tc>
          <w:tcPr>
            <w:tcW w:type="dxa" w:w="1440"/>
          </w:tcPr>
          <w:p>
            <w:r>
              <w:t>Sell Stock</w:t>
            </w:r>
          </w:p>
        </w:tc>
        <w:tc>
          <w:tcPr>
            <w:tcW w:type="dxa" w:w="1440"/>
          </w:tcPr>
          <w:p>
            <w:r>
              <w:t>Sell owned stock</w:t>
            </w:r>
          </w:p>
        </w:tc>
        <w:tc>
          <w:tcPr>
            <w:tcW w:type="dxa" w:w="1440"/>
          </w:tcPr>
          <w:p>
            <w:r>
              <w:t>Balance &amp; portfolio updated</w:t>
            </w:r>
          </w:p>
        </w:tc>
        <w:tc>
          <w:tcPr>
            <w:tcW w:type="dxa" w:w="1440"/>
          </w:tcPr>
          <w:p>
            <w:r>
              <w:t>Updated correctly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TC-005</w:t>
            </w:r>
          </w:p>
        </w:tc>
        <w:tc>
          <w:tcPr>
            <w:tcW w:type="dxa" w:w="1440"/>
          </w:tcPr>
          <w:p>
            <w:r>
              <w:t>Portfolio</w:t>
            </w:r>
          </w:p>
        </w:tc>
        <w:tc>
          <w:tcPr>
            <w:tcW w:type="dxa" w:w="1440"/>
          </w:tcPr>
          <w:p>
            <w:r>
              <w:t>Open portfolio</w:t>
            </w:r>
          </w:p>
        </w:tc>
        <w:tc>
          <w:tcPr>
            <w:tcW w:type="dxa" w:w="1440"/>
          </w:tcPr>
          <w:p>
            <w:r>
              <w:t>Holdings displayed</w:t>
            </w:r>
          </w:p>
        </w:tc>
        <w:tc>
          <w:tcPr>
            <w:tcW w:type="dxa" w:w="1440"/>
          </w:tcPr>
          <w:p>
            <w:r>
              <w:t>Displayed correctly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TC-006</w:t>
            </w:r>
          </w:p>
        </w:tc>
        <w:tc>
          <w:tcPr>
            <w:tcW w:type="dxa" w:w="1440"/>
          </w:tcPr>
          <w:p>
            <w:r>
              <w:t>Transaction History</w:t>
            </w:r>
          </w:p>
        </w:tc>
        <w:tc>
          <w:tcPr>
            <w:tcW w:type="dxa" w:w="1440"/>
          </w:tcPr>
          <w:p>
            <w:r>
              <w:t>Open history</w:t>
            </w:r>
          </w:p>
        </w:tc>
        <w:tc>
          <w:tcPr>
            <w:tcW w:type="dxa" w:w="1440"/>
          </w:tcPr>
          <w:p>
            <w:r>
              <w:t>Transactions listed</w:t>
            </w:r>
          </w:p>
        </w:tc>
        <w:tc>
          <w:tcPr>
            <w:tcW w:type="dxa" w:w="1440"/>
          </w:tcPr>
          <w:p>
            <w:r>
              <w:t>Displayed correctly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1"/>
      </w:pPr>
      <w:r>
        <w:t>Bug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Bug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>
            <w:r>
              <w:t>BG-001</w:t>
            </w:r>
          </w:p>
        </w:tc>
        <w:tc>
          <w:tcPr>
            <w:tcW w:type="dxa" w:w="1728"/>
          </w:tcPr>
          <w:p>
            <w:r>
              <w:t>No critical bugs found during testing.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Application working as expected.</w:t>
            </w:r>
          </w:p>
        </w:tc>
      </w:tr>
    </w:tbl>
    <w:p>
      <w:pPr>
        <w:pStyle w:val="Heading1"/>
      </w:pPr>
      <w:r>
        <w:t>Sign-off</w:t>
      </w:r>
    </w:p>
    <w:p>
      <w:r>
        <w:t>Tester Name: __________________</w:t>
        <w:br/>
        <w:t>Date: 6 July 2026</w:t>
        <w:br/>
        <w:t>Signature: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