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71ED" w14:textId="2C1AD706" w:rsidR="007F7A95" w:rsidRDefault="007F7A95" w:rsidP="007F7A95">
      <w:pPr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Eemil Aspholm</w:t>
      </w:r>
    </w:p>
    <w:p w14:paraId="53AAC860" w14:textId="390C2944" w:rsidR="007F7A95" w:rsidRDefault="007F7A95" w:rsidP="007F7A95">
      <w:pPr>
        <w:jc w:val="right"/>
        <w:rPr>
          <w:sz w:val="24"/>
          <w:szCs w:val="24"/>
          <w:lang w:val="fi-FI"/>
        </w:rPr>
      </w:pPr>
      <w:r w:rsidRPr="007F7A95">
        <w:rPr>
          <w:sz w:val="24"/>
          <w:szCs w:val="24"/>
          <w:lang w:val="fi-FI"/>
        </w:rPr>
        <w:t>CT30A3370 Käyttöjärjestelmät ja systeemiohjelmointi</w:t>
      </w:r>
    </w:p>
    <w:p w14:paraId="38382B67" w14:textId="5456D4BC" w:rsidR="007F7A95" w:rsidRDefault="007F7A95" w:rsidP="007F7A95">
      <w:pPr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Viikkotehtävä 4.</w:t>
      </w:r>
    </w:p>
    <w:p w14:paraId="361511CA" w14:textId="69512397" w:rsidR="007F7A95" w:rsidRPr="00AB67A4" w:rsidRDefault="007F7A95">
      <w:pPr>
        <w:rPr>
          <w:b/>
          <w:bCs/>
          <w:sz w:val="24"/>
          <w:szCs w:val="24"/>
          <w:lang w:val="fi-FI"/>
        </w:rPr>
      </w:pPr>
      <w:r w:rsidRPr="00AB67A4">
        <w:rPr>
          <w:b/>
          <w:bCs/>
          <w:sz w:val="24"/>
          <w:szCs w:val="24"/>
          <w:lang w:val="fi-FI"/>
        </w:rPr>
        <w:t>Tehtävä 1.</w:t>
      </w:r>
    </w:p>
    <w:p w14:paraId="702B05E7" w14:textId="62266BEF" w:rsidR="007F7A95" w:rsidRPr="00534015" w:rsidRDefault="00157EF5" w:rsidP="00157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val="fi-FI" w:eastAsia="en-GB"/>
        </w:rPr>
      </w:pPr>
      <w:proofErr w:type="gramStart"/>
      <w:r w:rsidRPr="00534015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val="fi-FI" w:eastAsia="en-GB"/>
        </w:rPr>
        <w:t>./</w:t>
      </w:r>
      <w:proofErr w:type="gramEnd"/>
      <w:r w:rsidRPr="00534015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val="fi-FI" w:eastAsia="en-GB"/>
        </w:rPr>
        <w:t>lottery.py -s 1 -j 3 -c</w:t>
      </w:r>
    </w:p>
    <w:p w14:paraId="63CFB5B9" w14:textId="312E7D7F" w:rsidR="00157EF5" w:rsidRPr="00157EF5" w:rsidRDefault="00157EF5" w:rsidP="00157EF5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157EF5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157EF5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2 -j 3 -c</w:t>
      </w:r>
    </w:p>
    <w:p w14:paraId="758E0B51" w14:textId="3791B207" w:rsidR="00157EF5" w:rsidRPr="00157EF5" w:rsidRDefault="00157EF5" w:rsidP="00157EF5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157EF5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157EF5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3 -j 3 -c</w:t>
      </w:r>
    </w:p>
    <w:p w14:paraId="794438E4" w14:textId="77777777" w:rsidR="00157EF5" w:rsidRPr="00157EF5" w:rsidRDefault="00157EF5" w:rsidP="00157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</w:p>
    <w:p w14:paraId="2E09BCC0" w14:textId="3BBF5462" w:rsidR="00B85B31" w:rsidRDefault="007F7A95">
      <w:pPr>
        <w:rPr>
          <w:sz w:val="24"/>
          <w:szCs w:val="24"/>
          <w:lang w:val="fi-FI"/>
        </w:rPr>
      </w:pPr>
      <w:r w:rsidRPr="007F7A95">
        <w:rPr>
          <w:noProof/>
          <w:sz w:val="24"/>
          <w:szCs w:val="24"/>
          <w:lang w:val="fi-FI"/>
        </w:rPr>
        <w:drawing>
          <wp:inline distT="0" distB="0" distL="0" distR="0" wp14:anchorId="5A508887" wp14:editId="42EF3F62">
            <wp:extent cx="2553419" cy="10179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893" cy="10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90C" w14:textId="2DBCFC5D" w:rsidR="00E6317B" w:rsidRDefault="00E6317B">
      <w:pPr>
        <w:rPr>
          <w:sz w:val="24"/>
          <w:szCs w:val="24"/>
          <w:lang w:val="fi-FI"/>
        </w:rPr>
      </w:pPr>
      <w:r w:rsidRPr="00E6317B">
        <w:rPr>
          <w:noProof/>
          <w:sz w:val="24"/>
          <w:szCs w:val="24"/>
          <w:lang w:val="fi-FI"/>
        </w:rPr>
        <w:drawing>
          <wp:inline distT="0" distB="0" distL="0" distR="0" wp14:anchorId="462A5819" wp14:editId="5A2289F8">
            <wp:extent cx="2458529" cy="1736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776" cy="17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29F8" w14:textId="59106CD5" w:rsidR="00E6317B" w:rsidRDefault="00346CCA">
      <w:pPr>
        <w:rPr>
          <w:sz w:val="24"/>
          <w:szCs w:val="24"/>
          <w:lang w:val="fi-FI"/>
        </w:rPr>
      </w:pPr>
      <w:r w:rsidRPr="00346CCA">
        <w:rPr>
          <w:noProof/>
          <w:sz w:val="24"/>
          <w:szCs w:val="24"/>
          <w:lang w:val="fi-FI"/>
        </w:rPr>
        <w:drawing>
          <wp:inline distT="0" distB="0" distL="0" distR="0" wp14:anchorId="662C1359" wp14:editId="65AF5EBF">
            <wp:extent cx="3000354" cy="16390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129" cy="16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5FCA" w14:textId="024409BE" w:rsidR="00346CCA" w:rsidRDefault="008D6DC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2. </w:t>
      </w:r>
      <w:r w:rsidR="00AF3326">
        <w:rPr>
          <w:sz w:val="24"/>
          <w:szCs w:val="24"/>
          <w:lang w:val="fi-FI"/>
        </w:rPr>
        <w:t xml:space="preserve"> </w:t>
      </w:r>
    </w:p>
    <w:p w14:paraId="199A3971" w14:textId="77777777" w:rsidR="00AF3326" w:rsidRPr="000A2570" w:rsidRDefault="00AF3326" w:rsidP="00AF3326">
      <w:pPr>
        <w:pStyle w:val="HTMLPreformatted"/>
        <w:rPr>
          <w:rFonts w:ascii="Consolas" w:hAnsi="Consolas"/>
          <w:b/>
          <w:bCs/>
          <w:color w:val="24292F"/>
          <w:lang w:val="fi-FI"/>
        </w:rPr>
      </w:pPr>
      <w:proofErr w:type="gramStart"/>
      <w:r w:rsidRPr="000A2570">
        <w:rPr>
          <w:rFonts w:ascii="Consolas" w:hAnsi="Consolas"/>
          <w:b/>
          <w:bCs/>
          <w:color w:val="24292F"/>
          <w:lang w:val="fi-FI"/>
        </w:rPr>
        <w:t>./</w:t>
      </w:r>
      <w:proofErr w:type="gramEnd"/>
      <w:r w:rsidRPr="000A2570">
        <w:rPr>
          <w:rFonts w:ascii="Consolas" w:hAnsi="Consolas"/>
          <w:b/>
          <w:bCs/>
          <w:color w:val="24292F"/>
          <w:lang w:val="fi-FI"/>
        </w:rPr>
        <w:t xml:space="preserve">lottery.py -l </w:t>
      </w:r>
      <w:r w:rsidRPr="000A2570">
        <w:rPr>
          <w:rStyle w:val="pl-c1"/>
          <w:rFonts w:ascii="Consolas" w:hAnsi="Consolas"/>
          <w:b/>
          <w:bCs/>
          <w:color w:val="24292F"/>
          <w:lang w:val="fi-FI"/>
        </w:rPr>
        <w:t>10</w:t>
      </w:r>
      <w:r w:rsidRPr="000A2570">
        <w:rPr>
          <w:rFonts w:ascii="Consolas" w:hAnsi="Consolas"/>
          <w:b/>
          <w:bCs/>
          <w:color w:val="24292F"/>
          <w:lang w:val="fi-FI"/>
        </w:rPr>
        <w:t>:</w:t>
      </w:r>
      <w:r w:rsidRPr="000A2570">
        <w:rPr>
          <w:rStyle w:val="pl-c1"/>
          <w:rFonts w:ascii="Consolas" w:hAnsi="Consolas"/>
          <w:b/>
          <w:bCs/>
          <w:color w:val="24292F"/>
          <w:lang w:val="fi-FI"/>
        </w:rPr>
        <w:t>1</w:t>
      </w:r>
      <w:r w:rsidRPr="000A2570">
        <w:rPr>
          <w:rFonts w:ascii="Consolas" w:hAnsi="Consolas"/>
          <w:b/>
          <w:bCs/>
          <w:color w:val="24292F"/>
          <w:lang w:val="fi-FI"/>
        </w:rPr>
        <w:t>,</w:t>
      </w:r>
      <w:r w:rsidRPr="000A2570">
        <w:rPr>
          <w:rStyle w:val="pl-c1"/>
          <w:rFonts w:ascii="Consolas" w:hAnsi="Consolas"/>
          <w:b/>
          <w:bCs/>
          <w:color w:val="24292F"/>
          <w:lang w:val="fi-FI"/>
        </w:rPr>
        <w:t>10</w:t>
      </w:r>
      <w:r w:rsidRPr="000A2570">
        <w:rPr>
          <w:rFonts w:ascii="Consolas" w:hAnsi="Consolas"/>
          <w:b/>
          <w:bCs/>
          <w:color w:val="24292F"/>
          <w:lang w:val="fi-FI"/>
        </w:rPr>
        <w:t>:</w:t>
      </w:r>
      <w:r w:rsidRPr="000A2570">
        <w:rPr>
          <w:rStyle w:val="pl-c1"/>
          <w:rFonts w:ascii="Consolas" w:hAnsi="Consolas"/>
          <w:b/>
          <w:bCs/>
          <w:color w:val="24292F"/>
          <w:lang w:val="fi-FI"/>
        </w:rPr>
        <w:t>100</w:t>
      </w:r>
      <w:r w:rsidRPr="000A2570">
        <w:rPr>
          <w:rFonts w:ascii="Consolas" w:hAnsi="Consolas"/>
          <w:b/>
          <w:bCs/>
          <w:color w:val="24292F"/>
          <w:lang w:val="fi-FI"/>
        </w:rPr>
        <w:t xml:space="preserve"> -c</w:t>
      </w:r>
    </w:p>
    <w:p w14:paraId="7807B03D" w14:textId="7C25A142" w:rsidR="00BB4D98" w:rsidRDefault="005F38B0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Kun ohjelmaa</w:t>
      </w:r>
      <w:r w:rsidR="006A7D9C">
        <w:rPr>
          <w:sz w:val="24"/>
          <w:szCs w:val="24"/>
          <w:lang w:val="fi-FI"/>
        </w:rPr>
        <w:t xml:space="preserve"> suoritetaan tällaisella epätasapainolla,</w:t>
      </w:r>
      <w:r w:rsidR="004938C7">
        <w:rPr>
          <w:sz w:val="24"/>
          <w:szCs w:val="24"/>
          <w:lang w:val="fi-FI"/>
        </w:rPr>
        <w:t xml:space="preserve"> on</w:t>
      </w:r>
      <w:r w:rsidR="00D21403">
        <w:rPr>
          <w:sz w:val="24"/>
          <w:szCs w:val="24"/>
          <w:lang w:val="fi-FI"/>
        </w:rPr>
        <w:t xml:space="preserve"> valittava </w:t>
      </w:r>
      <w:r w:rsidR="00C62737">
        <w:rPr>
          <w:sz w:val="24"/>
          <w:szCs w:val="24"/>
          <w:lang w:val="fi-FI"/>
        </w:rPr>
        <w:t>työn numero 1 100 lippua yhteensä 101 lipusta kymmenen iteraatiota peräkkäin. Tästä johtuen</w:t>
      </w:r>
      <w:r w:rsidR="004938C7">
        <w:rPr>
          <w:sz w:val="24"/>
          <w:szCs w:val="24"/>
          <w:lang w:val="fi-FI"/>
        </w:rPr>
        <w:t xml:space="preserve"> työllä </w:t>
      </w:r>
      <w:r w:rsidR="005120BA">
        <w:rPr>
          <w:sz w:val="24"/>
          <w:szCs w:val="24"/>
          <w:lang w:val="fi-FI"/>
        </w:rPr>
        <w:t>numero 0 on</w:t>
      </w:r>
      <w:r w:rsidR="004938C7">
        <w:rPr>
          <w:sz w:val="24"/>
          <w:szCs w:val="24"/>
          <w:lang w:val="fi-FI"/>
        </w:rPr>
        <w:t xml:space="preserve"> 1</w:t>
      </w:r>
      <w:proofErr w:type="gramStart"/>
      <w:r w:rsidR="005120BA">
        <w:rPr>
          <w:sz w:val="24"/>
          <w:szCs w:val="24"/>
          <w:lang w:val="fi-FI"/>
        </w:rPr>
        <w:t>/(</w:t>
      </w:r>
      <w:proofErr w:type="gramEnd"/>
      <w:r w:rsidR="004938C7">
        <w:rPr>
          <w:sz w:val="24"/>
          <w:szCs w:val="24"/>
          <w:lang w:val="fi-FI"/>
        </w:rPr>
        <w:t>1+10</w:t>
      </w:r>
      <w:r w:rsidR="005120BA">
        <w:rPr>
          <w:sz w:val="24"/>
          <w:szCs w:val="24"/>
          <w:lang w:val="fi-FI"/>
        </w:rPr>
        <w:t>0</w:t>
      </w:r>
      <w:r w:rsidR="004938C7">
        <w:rPr>
          <w:sz w:val="24"/>
          <w:szCs w:val="24"/>
          <w:lang w:val="fi-FI"/>
        </w:rPr>
        <w:t xml:space="preserve">) mahdollisuus eli n. 1% mahdollisuus tulla suoritetuksi ennen tehtävän 1 valmistumista. </w:t>
      </w:r>
      <w:r w:rsidR="00FF1AEE">
        <w:rPr>
          <w:sz w:val="24"/>
          <w:szCs w:val="24"/>
          <w:lang w:val="fi-FI"/>
        </w:rPr>
        <w:t>Prosentuaalisen todennäköisyyden vuoksi voitaisiin sanoa, että tehtävä 1 valmistuu melkeinpä aina ennen tehtävän 0 valmistumista.</w:t>
      </w:r>
      <w:r w:rsidR="00C007AA">
        <w:rPr>
          <w:sz w:val="24"/>
          <w:szCs w:val="24"/>
          <w:lang w:val="fi-FI"/>
        </w:rPr>
        <w:t xml:space="preserve"> Epätasapaino </w:t>
      </w:r>
      <w:r w:rsidR="00472329">
        <w:rPr>
          <w:sz w:val="24"/>
          <w:szCs w:val="24"/>
          <w:lang w:val="fi-FI"/>
        </w:rPr>
        <w:t>vaikuttaa olennaisesti töiden valmistumisjärjestykseen.</w:t>
      </w:r>
    </w:p>
    <w:p w14:paraId="43DB052E" w14:textId="77777777" w:rsidR="00134929" w:rsidRDefault="00134929">
      <w:pPr>
        <w:rPr>
          <w:sz w:val="24"/>
          <w:szCs w:val="24"/>
          <w:lang w:val="fi-FI"/>
        </w:rPr>
      </w:pPr>
    </w:p>
    <w:p w14:paraId="136F0E4E" w14:textId="77777777" w:rsidR="00134929" w:rsidRDefault="00134929">
      <w:pPr>
        <w:rPr>
          <w:sz w:val="24"/>
          <w:szCs w:val="24"/>
          <w:lang w:val="fi-FI"/>
        </w:rPr>
      </w:pPr>
    </w:p>
    <w:p w14:paraId="3948CC03" w14:textId="544AED0E" w:rsidR="00472329" w:rsidRDefault="0047232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3.</w:t>
      </w:r>
    </w:p>
    <w:p w14:paraId="5FA532F3" w14:textId="46BCCF5F" w:rsidR="00150DC9" w:rsidRPr="006948E6" w:rsidRDefault="00150DC9">
      <w:pPr>
        <w:rPr>
          <w:sz w:val="24"/>
          <w:szCs w:val="24"/>
          <w:lang w:val="fi-FI"/>
        </w:rPr>
      </w:pPr>
      <w:r w:rsidRPr="006948E6">
        <w:rPr>
          <w:sz w:val="24"/>
          <w:szCs w:val="24"/>
          <w:lang w:val="fi-FI"/>
        </w:rPr>
        <w:t xml:space="preserve">Kokeilujen </w:t>
      </w:r>
      <w:r w:rsidR="00F621CC" w:rsidRPr="006948E6">
        <w:rPr>
          <w:sz w:val="24"/>
          <w:szCs w:val="24"/>
          <w:lang w:val="fi-FI"/>
        </w:rPr>
        <w:t>perusteella,</w:t>
      </w:r>
      <w:r w:rsidRPr="006948E6">
        <w:rPr>
          <w:sz w:val="24"/>
          <w:szCs w:val="24"/>
          <w:lang w:val="fi-FI"/>
        </w:rPr>
        <w:t xml:space="preserve"> </w:t>
      </w:r>
      <w:r w:rsidR="006948E6">
        <w:rPr>
          <w:sz w:val="24"/>
          <w:szCs w:val="24"/>
          <w:lang w:val="fi-FI"/>
        </w:rPr>
        <w:t>kun kumpienkin töid</w:t>
      </w:r>
      <w:r w:rsidR="00F64C2E">
        <w:rPr>
          <w:sz w:val="24"/>
          <w:szCs w:val="24"/>
          <w:lang w:val="fi-FI"/>
        </w:rPr>
        <w:t xml:space="preserve">en pituus ja tikettien jako on samansuuruinen, on </w:t>
      </w:r>
      <w:r w:rsidR="00FB182A">
        <w:rPr>
          <w:sz w:val="24"/>
          <w:szCs w:val="24"/>
          <w:lang w:val="fi-FI"/>
        </w:rPr>
        <w:t>jakautuminen melko reilua</w:t>
      </w:r>
      <w:r w:rsidR="00F621CC">
        <w:rPr>
          <w:sz w:val="24"/>
          <w:szCs w:val="24"/>
          <w:lang w:val="fi-FI"/>
        </w:rPr>
        <w:t xml:space="preserve">. </w:t>
      </w:r>
      <w:r w:rsidR="005A2AEB">
        <w:rPr>
          <w:sz w:val="24"/>
          <w:szCs w:val="24"/>
          <w:lang w:val="fi-FI"/>
        </w:rPr>
        <w:t xml:space="preserve">Testien perusteella voidaan myös nähdä, </w:t>
      </w:r>
      <w:r w:rsidR="00F621CC">
        <w:rPr>
          <w:sz w:val="24"/>
          <w:szCs w:val="24"/>
          <w:lang w:val="fi-FI"/>
        </w:rPr>
        <w:t>että mitä pidempi työ on</w:t>
      </w:r>
      <w:r w:rsidR="006F3EF4">
        <w:rPr>
          <w:sz w:val="24"/>
          <w:szCs w:val="24"/>
          <w:lang w:val="fi-FI"/>
        </w:rPr>
        <w:t>,</w:t>
      </w:r>
      <w:r w:rsidR="00F621CC">
        <w:rPr>
          <w:sz w:val="24"/>
          <w:szCs w:val="24"/>
          <w:lang w:val="fi-FI"/>
        </w:rPr>
        <w:t xml:space="preserve"> sitä suurempi </w:t>
      </w:r>
      <w:r w:rsidR="005A2AEB">
        <w:rPr>
          <w:sz w:val="24"/>
          <w:szCs w:val="24"/>
          <w:lang w:val="fi-FI"/>
        </w:rPr>
        <w:t>on</w:t>
      </w:r>
      <w:r w:rsidR="00F621CC">
        <w:rPr>
          <w:sz w:val="24"/>
          <w:szCs w:val="24"/>
          <w:lang w:val="fi-FI"/>
        </w:rPr>
        <w:t xml:space="preserve"> </w:t>
      </w:r>
      <w:r w:rsidR="006F3EF4">
        <w:rPr>
          <w:sz w:val="24"/>
          <w:szCs w:val="24"/>
          <w:lang w:val="fi-FI"/>
        </w:rPr>
        <w:t xml:space="preserve">myös </w:t>
      </w:r>
      <w:r w:rsidR="00F621CC">
        <w:rPr>
          <w:sz w:val="24"/>
          <w:szCs w:val="24"/>
          <w:lang w:val="fi-FI"/>
        </w:rPr>
        <w:t>oikeuden</w:t>
      </w:r>
      <w:r w:rsidR="005A2AEB">
        <w:rPr>
          <w:sz w:val="24"/>
          <w:szCs w:val="24"/>
          <w:lang w:val="fi-FI"/>
        </w:rPr>
        <w:t>mukaisuuden</w:t>
      </w:r>
      <w:r w:rsidR="00F621CC">
        <w:rPr>
          <w:sz w:val="24"/>
          <w:szCs w:val="24"/>
          <w:lang w:val="fi-FI"/>
        </w:rPr>
        <w:t xml:space="preserve"> todennäköisyy</w:t>
      </w:r>
      <w:r w:rsidR="006F3EF4">
        <w:rPr>
          <w:sz w:val="24"/>
          <w:szCs w:val="24"/>
          <w:lang w:val="fi-FI"/>
        </w:rPr>
        <w:t>s</w:t>
      </w:r>
      <w:r w:rsidR="00F621CC">
        <w:rPr>
          <w:sz w:val="24"/>
          <w:szCs w:val="24"/>
          <w:lang w:val="fi-FI"/>
        </w:rPr>
        <w:t>.</w:t>
      </w:r>
      <w:r w:rsidR="005A2AEB">
        <w:rPr>
          <w:sz w:val="24"/>
          <w:szCs w:val="24"/>
          <w:lang w:val="fi-FI"/>
        </w:rPr>
        <w:t xml:space="preserve"> </w:t>
      </w:r>
    </w:p>
    <w:p w14:paraId="6555D879" w14:textId="2E9E2B17" w:rsidR="007E2780" w:rsidRPr="00F621CC" w:rsidRDefault="007E2780" w:rsidP="007E2780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F621CC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F621CC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0 -l 100:100,100:100 -c</w:t>
      </w:r>
    </w:p>
    <w:p w14:paraId="638772D2" w14:textId="67339F92" w:rsidR="00BE1B3A" w:rsidRPr="00150DC9" w:rsidRDefault="00134929">
      <w:pPr>
        <w:rPr>
          <w:b/>
          <w:bCs/>
          <w:sz w:val="24"/>
          <w:szCs w:val="24"/>
        </w:rPr>
      </w:pPr>
      <w:r w:rsidRPr="00150DC9">
        <w:rPr>
          <w:b/>
          <w:bCs/>
          <w:sz w:val="24"/>
          <w:szCs w:val="24"/>
        </w:rPr>
        <w:t>192/200 = 0.96</w:t>
      </w:r>
    </w:p>
    <w:p w14:paraId="39224530" w14:textId="3AE97972" w:rsidR="007E2780" w:rsidRPr="007E2780" w:rsidRDefault="007E2780" w:rsidP="007E2780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7E2780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7E2780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1 -l 100:100,100:100 -c</w:t>
      </w:r>
    </w:p>
    <w:p w14:paraId="08E43771" w14:textId="64B163F8" w:rsidR="00D50AE5" w:rsidRPr="00534015" w:rsidRDefault="00D50AE5">
      <w:pPr>
        <w:rPr>
          <w:b/>
          <w:bCs/>
          <w:sz w:val="24"/>
          <w:szCs w:val="24"/>
        </w:rPr>
      </w:pPr>
      <w:r w:rsidRPr="00534015">
        <w:rPr>
          <w:b/>
          <w:bCs/>
          <w:sz w:val="24"/>
          <w:szCs w:val="24"/>
        </w:rPr>
        <w:t xml:space="preserve">196/200 = </w:t>
      </w:r>
      <w:r w:rsidR="00E87CAA" w:rsidRPr="00534015">
        <w:rPr>
          <w:b/>
          <w:bCs/>
          <w:sz w:val="24"/>
          <w:szCs w:val="24"/>
        </w:rPr>
        <w:t>0.98</w:t>
      </w:r>
    </w:p>
    <w:p w14:paraId="27731B48" w14:textId="1DBE2842" w:rsidR="00150DC9" w:rsidRPr="00150DC9" w:rsidRDefault="00150DC9" w:rsidP="00150DC9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150DC9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150DC9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2 -l 100:100,100:100 -c</w:t>
      </w:r>
    </w:p>
    <w:p w14:paraId="4BD22CFF" w14:textId="357E2D85" w:rsidR="00E87CAA" w:rsidRPr="00534015" w:rsidRDefault="007B6CEC">
      <w:pPr>
        <w:rPr>
          <w:b/>
          <w:bCs/>
          <w:sz w:val="24"/>
          <w:szCs w:val="24"/>
        </w:rPr>
      </w:pPr>
      <w:r w:rsidRPr="00534015">
        <w:rPr>
          <w:b/>
          <w:bCs/>
          <w:sz w:val="24"/>
          <w:szCs w:val="24"/>
        </w:rPr>
        <w:t>190/200 = 0.95</w:t>
      </w:r>
    </w:p>
    <w:p w14:paraId="659D73C3" w14:textId="48F99019" w:rsidR="00150DC9" w:rsidRPr="00150DC9" w:rsidRDefault="00150DC9" w:rsidP="00150DC9">
      <w:pPr>
        <w:pStyle w:val="HTMLPreformatted"/>
        <w:rPr>
          <w:rFonts w:ascii="Consolas" w:hAnsi="Consolas"/>
          <w:b/>
          <w:bCs/>
          <w:color w:val="24292F"/>
        </w:rPr>
      </w:pPr>
      <w:proofErr w:type="gramStart"/>
      <w:r w:rsidRPr="00150DC9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./</w:t>
      </w:r>
      <w:proofErr w:type="gramEnd"/>
      <w:r w:rsidRPr="00150DC9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lottery.py -s 3 -l 100:100,100:100 -c</w:t>
      </w:r>
    </w:p>
    <w:p w14:paraId="0EFE414F" w14:textId="565EEA81" w:rsidR="007B6CEC" w:rsidRPr="00534015" w:rsidRDefault="00476484">
      <w:pPr>
        <w:rPr>
          <w:b/>
          <w:bCs/>
          <w:sz w:val="24"/>
          <w:szCs w:val="24"/>
        </w:rPr>
      </w:pPr>
      <w:r w:rsidRPr="00534015">
        <w:rPr>
          <w:b/>
          <w:bCs/>
          <w:sz w:val="24"/>
          <w:szCs w:val="24"/>
        </w:rPr>
        <w:t>196/200 = 0.98</w:t>
      </w:r>
    </w:p>
    <w:p w14:paraId="1704982A" w14:textId="201E0548" w:rsidR="008E7B77" w:rsidRPr="008E7B77" w:rsidRDefault="008E7B77">
      <w:pPr>
        <w:rPr>
          <w:sz w:val="24"/>
          <w:szCs w:val="24"/>
          <w:lang w:val="fi-FI"/>
        </w:rPr>
      </w:pPr>
      <w:r w:rsidRPr="008E7B77">
        <w:rPr>
          <w:sz w:val="24"/>
          <w:szCs w:val="24"/>
          <w:lang w:val="fi-FI"/>
        </w:rPr>
        <w:t>4.</w:t>
      </w:r>
    </w:p>
    <w:p w14:paraId="64E2806F" w14:textId="690CE6AF" w:rsidR="00134929" w:rsidRDefault="00721AA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Kvanttikoon muuttuessa isommaksi voidaan huomata samanlainen ilmiö kuin </w:t>
      </w:r>
      <w:r w:rsidR="000423F1">
        <w:rPr>
          <w:sz w:val="24"/>
          <w:szCs w:val="24"/>
          <w:lang w:val="fi-FI"/>
        </w:rPr>
        <w:t xml:space="preserve">työn pituuden pienentyessä -&gt; </w:t>
      </w:r>
      <w:r w:rsidR="005D0430">
        <w:rPr>
          <w:sz w:val="24"/>
          <w:szCs w:val="24"/>
          <w:lang w:val="fi-FI"/>
        </w:rPr>
        <w:t>epätasapaino / epäluotettavuus kasvaa isommaksi.</w:t>
      </w:r>
    </w:p>
    <w:p w14:paraId="4BCEF29A" w14:textId="580F7D83" w:rsidR="00C27F75" w:rsidRDefault="00675A11">
      <w:pPr>
        <w:rPr>
          <w:sz w:val="24"/>
          <w:szCs w:val="24"/>
          <w:lang w:val="fi-FI"/>
        </w:rPr>
      </w:pPr>
      <w:r w:rsidRPr="00675A11">
        <w:rPr>
          <w:noProof/>
          <w:sz w:val="24"/>
          <w:szCs w:val="24"/>
          <w:lang w:val="fi-FI"/>
        </w:rPr>
        <w:drawing>
          <wp:inline distT="0" distB="0" distL="0" distR="0" wp14:anchorId="66270D2F" wp14:editId="0331C45B">
            <wp:extent cx="1895740" cy="1848108"/>
            <wp:effectExtent l="0" t="0" r="952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11">
        <w:rPr>
          <w:sz w:val="24"/>
          <w:szCs w:val="24"/>
          <w:lang w:val="fi-FI"/>
        </w:rPr>
        <w:t xml:space="preserve"> </w:t>
      </w:r>
    </w:p>
    <w:p w14:paraId="2EA13F27" w14:textId="7A4F6DD7" w:rsidR="00AB67A4" w:rsidRDefault="00AB67A4">
      <w:pPr>
        <w:rPr>
          <w:b/>
          <w:bCs/>
          <w:sz w:val="24"/>
          <w:szCs w:val="24"/>
          <w:lang w:val="fi-FI"/>
        </w:rPr>
      </w:pPr>
      <w:r w:rsidRPr="00AB67A4">
        <w:rPr>
          <w:b/>
          <w:bCs/>
          <w:sz w:val="24"/>
          <w:szCs w:val="24"/>
          <w:lang w:val="fi-FI"/>
        </w:rPr>
        <w:t>Tehtävä 2.</w:t>
      </w:r>
    </w:p>
    <w:p w14:paraId="30832BD3" w14:textId="61761D5B" w:rsidR="00AB67A4" w:rsidRDefault="00B2272C" w:rsidP="00177CF2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Pythonissa .</w:t>
      </w:r>
      <w:proofErr w:type="spellStart"/>
      <w:r>
        <w:rPr>
          <w:sz w:val="24"/>
          <w:szCs w:val="24"/>
          <w:lang w:val="fi-FI"/>
        </w:rPr>
        <w:t>py</w:t>
      </w:r>
      <w:proofErr w:type="spellEnd"/>
      <w:r>
        <w:rPr>
          <w:sz w:val="24"/>
          <w:szCs w:val="24"/>
          <w:lang w:val="fi-FI"/>
        </w:rPr>
        <w:t xml:space="preserve"> päätteiset tiedostot ovat </w:t>
      </w:r>
      <w:proofErr w:type="gramStart"/>
      <w:r>
        <w:rPr>
          <w:sz w:val="24"/>
          <w:szCs w:val="24"/>
          <w:lang w:val="fi-FI"/>
        </w:rPr>
        <w:t>python-koodia</w:t>
      </w:r>
      <w:proofErr w:type="gramEnd"/>
      <w:r>
        <w:rPr>
          <w:sz w:val="24"/>
          <w:szCs w:val="24"/>
          <w:lang w:val="fi-FI"/>
        </w:rPr>
        <w:t xml:space="preserve"> jonka ulkoasu on ihmiselle perinteikkäässä ja luettavassa muodossa. </w:t>
      </w:r>
      <w:proofErr w:type="spellStart"/>
      <w:r w:rsidR="00BD43E7">
        <w:rPr>
          <w:sz w:val="24"/>
          <w:szCs w:val="24"/>
          <w:lang w:val="fi-FI"/>
        </w:rPr>
        <w:t>Esim</w:t>
      </w:r>
      <w:proofErr w:type="spellEnd"/>
      <w:r w:rsidR="00BD43E7">
        <w:rPr>
          <w:sz w:val="24"/>
          <w:szCs w:val="24"/>
          <w:lang w:val="fi-FI"/>
        </w:rPr>
        <w:t xml:space="preserve"> </w:t>
      </w:r>
      <w:proofErr w:type="gramStart"/>
      <w:r w:rsidR="00BD43E7">
        <w:rPr>
          <w:sz w:val="24"/>
          <w:szCs w:val="24"/>
          <w:lang w:val="fi-FI"/>
        </w:rPr>
        <w:t xml:space="preserve">( </w:t>
      </w:r>
      <w:proofErr w:type="spellStart"/>
      <w:r w:rsidR="00BD43E7">
        <w:rPr>
          <w:sz w:val="24"/>
          <w:szCs w:val="24"/>
          <w:lang w:val="fi-FI"/>
        </w:rPr>
        <w:t>if</w:t>
      </w:r>
      <w:proofErr w:type="spellEnd"/>
      <w:proofErr w:type="gramEnd"/>
      <w:r w:rsidR="00BD43E7">
        <w:rPr>
          <w:sz w:val="24"/>
          <w:szCs w:val="24"/>
          <w:lang w:val="fi-FI"/>
        </w:rPr>
        <w:t>(x=1) do y = 2x). Pythonin .</w:t>
      </w:r>
      <w:proofErr w:type="spellStart"/>
      <w:r w:rsidR="00BD43E7">
        <w:rPr>
          <w:sz w:val="24"/>
          <w:szCs w:val="24"/>
          <w:lang w:val="fi-FI"/>
        </w:rPr>
        <w:t>pyc</w:t>
      </w:r>
      <w:proofErr w:type="spellEnd"/>
      <w:r w:rsidR="00BD43E7">
        <w:rPr>
          <w:sz w:val="24"/>
          <w:szCs w:val="24"/>
          <w:lang w:val="fi-FI"/>
        </w:rPr>
        <w:t xml:space="preserve"> tiedostot ovat puolestaan tavukoodia, jota ihminen ei pysty lukemaan. </w:t>
      </w:r>
      <w:r w:rsidR="001D1693">
        <w:rPr>
          <w:sz w:val="24"/>
          <w:szCs w:val="24"/>
          <w:lang w:val="fi-FI"/>
        </w:rPr>
        <w:t>Python ohjelmia suoritettaessa python kääntää .</w:t>
      </w:r>
      <w:proofErr w:type="spellStart"/>
      <w:r w:rsidR="001D1693">
        <w:rPr>
          <w:sz w:val="24"/>
          <w:szCs w:val="24"/>
          <w:lang w:val="fi-FI"/>
        </w:rPr>
        <w:t>py</w:t>
      </w:r>
      <w:proofErr w:type="spellEnd"/>
      <w:r w:rsidR="001D1693">
        <w:rPr>
          <w:sz w:val="24"/>
          <w:szCs w:val="24"/>
          <w:lang w:val="fi-FI"/>
        </w:rPr>
        <w:t xml:space="preserve"> syntaksisen ohjelmatiedoston tavukoodiksi</w:t>
      </w:r>
      <w:r w:rsidR="009C1025">
        <w:rPr>
          <w:sz w:val="24"/>
          <w:szCs w:val="24"/>
          <w:lang w:val="fi-FI"/>
        </w:rPr>
        <w:t xml:space="preserve"> .</w:t>
      </w:r>
      <w:proofErr w:type="spellStart"/>
      <w:r w:rsidR="009C1025">
        <w:rPr>
          <w:sz w:val="24"/>
          <w:szCs w:val="24"/>
          <w:lang w:val="fi-FI"/>
        </w:rPr>
        <w:t>pyc</w:t>
      </w:r>
      <w:proofErr w:type="spellEnd"/>
      <w:r w:rsidR="009C1025">
        <w:rPr>
          <w:sz w:val="24"/>
          <w:szCs w:val="24"/>
          <w:lang w:val="fi-FI"/>
        </w:rPr>
        <w:t xml:space="preserve"> tiedostoksi, jota se lopulta sitten käyttää </w:t>
      </w:r>
      <w:r w:rsidR="00DB1433">
        <w:rPr>
          <w:sz w:val="24"/>
          <w:szCs w:val="24"/>
          <w:lang w:val="fi-FI"/>
        </w:rPr>
        <w:t xml:space="preserve">tulkintaansa ohjelman suorittamiseksi. </w:t>
      </w:r>
      <w:r w:rsidR="00D43616">
        <w:rPr>
          <w:sz w:val="24"/>
          <w:szCs w:val="24"/>
          <w:lang w:val="fi-FI"/>
        </w:rPr>
        <w:t xml:space="preserve">Lisäksi jos ohjelmassa on esimerkiksi import käskyllä sisällytettyjä </w:t>
      </w:r>
      <w:r w:rsidR="00A91E2B">
        <w:rPr>
          <w:sz w:val="24"/>
          <w:szCs w:val="24"/>
          <w:lang w:val="fi-FI"/>
        </w:rPr>
        <w:t xml:space="preserve">moduuleja ohjelmaan, tällöin </w:t>
      </w:r>
      <w:proofErr w:type="spellStart"/>
      <w:r w:rsidR="00A91E2B">
        <w:rPr>
          <w:sz w:val="24"/>
          <w:szCs w:val="24"/>
          <w:lang w:val="fi-FI"/>
        </w:rPr>
        <w:t>pyhon</w:t>
      </w:r>
      <w:proofErr w:type="spellEnd"/>
      <w:r w:rsidR="00A91E2B">
        <w:rPr>
          <w:sz w:val="24"/>
          <w:szCs w:val="24"/>
          <w:lang w:val="fi-FI"/>
        </w:rPr>
        <w:t xml:space="preserve"> kääntää moduulin sisältämän koodin ja luo .</w:t>
      </w:r>
      <w:proofErr w:type="spellStart"/>
      <w:r w:rsidR="00A91E2B">
        <w:rPr>
          <w:sz w:val="24"/>
          <w:szCs w:val="24"/>
          <w:lang w:val="fi-FI"/>
        </w:rPr>
        <w:t>pyc</w:t>
      </w:r>
      <w:proofErr w:type="spellEnd"/>
      <w:r w:rsidR="00A91E2B">
        <w:rPr>
          <w:sz w:val="24"/>
          <w:szCs w:val="24"/>
          <w:lang w:val="fi-FI"/>
        </w:rPr>
        <w:t xml:space="preserve"> tiedoston, tämä helpottaa ohjelmistokoodin suorittamista, sillä suorituksen yhteydessä </w:t>
      </w:r>
      <w:r w:rsidR="00403EEB">
        <w:rPr>
          <w:sz w:val="24"/>
          <w:szCs w:val="24"/>
          <w:lang w:val="fi-FI"/>
        </w:rPr>
        <w:t>moduuleita,</w:t>
      </w:r>
      <w:r w:rsidR="00A91E2B">
        <w:rPr>
          <w:sz w:val="24"/>
          <w:szCs w:val="24"/>
          <w:lang w:val="fi-FI"/>
        </w:rPr>
        <w:t xml:space="preserve"> joihin ei ole tullut muutoksia ei tarvitse kääntää uudestaan tavukoodiksi.</w:t>
      </w:r>
    </w:p>
    <w:p w14:paraId="58BE1439" w14:textId="0066A31E" w:rsidR="00A91E2B" w:rsidRPr="007671CF" w:rsidRDefault="00A93331" w:rsidP="00177C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Python ohjelman tavukoodi näyttää omasta mielestäni helpompi tulkinnalliselta verrattuna viime viikkoisen </w:t>
      </w:r>
      <w:proofErr w:type="spellStart"/>
      <w:r>
        <w:rPr>
          <w:sz w:val="24"/>
          <w:szCs w:val="24"/>
          <w:lang w:val="fi-FI"/>
        </w:rPr>
        <w:t>assembly</w:t>
      </w:r>
      <w:proofErr w:type="spellEnd"/>
      <w:r>
        <w:rPr>
          <w:sz w:val="24"/>
          <w:szCs w:val="24"/>
          <w:lang w:val="fi-FI"/>
        </w:rPr>
        <w:t xml:space="preserve"> tehtävän </w:t>
      </w:r>
      <w:r w:rsidR="002E6B6C">
        <w:rPr>
          <w:sz w:val="24"/>
          <w:szCs w:val="24"/>
          <w:lang w:val="fi-FI"/>
        </w:rPr>
        <w:t>koodiin. Pystyn yhdistämään tavukoodista elementtejä .</w:t>
      </w:r>
      <w:proofErr w:type="spellStart"/>
      <w:r w:rsidR="002E6B6C">
        <w:rPr>
          <w:sz w:val="24"/>
          <w:szCs w:val="24"/>
          <w:lang w:val="fi-FI"/>
        </w:rPr>
        <w:t>py</w:t>
      </w:r>
      <w:proofErr w:type="spellEnd"/>
      <w:r w:rsidR="002E6B6C">
        <w:rPr>
          <w:sz w:val="24"/>
          <w:szCs w:val="24"/>
          <w:lang w:val="fi-FI"/>
        </w:rPr>
        <w:t xml:space="preserve"> koodin syntaksiin kuten funktion nimen ”</w:t>
      </w:r>
      <w:proofErr w:type="spellStart"/>
      <w:r w:rsidR="002E6B6C">
        <w:rPr>
          <w:sz w:val="24"/>
          <w:szCs w:val="24"/>
          <w:lang w:val="fi-FI"/>
        </w:rPr>
        <w:t>foo</w:t>
      </w:r>
      <w:proofErr w:type="spellEnd"/>
      <w:r w:rsidR="002E6B6C">
        <w:rPr>
          <w:sz w:val="24"/>
          <w:szCs w:val="24"/>
          <w:lang w:val="fi-FI"/>
        </w:rPr>
        <w:t>”</w:t>
      </w:r>
      <w:r w:rsidR="009351BF">
        <w:rPr>
          <w:sz w:val="24"/>
          <w:szCs w:val="24"/>
          <w:lang w:val="fi-FI"/>
        </w:rPr>
        <w:t xml:space="preserve">. Tavukoodi itsessään sisältää </w:t>
      </w:r>
      <w:r w:rsidR="009351BF" w:rsidRPr="002702EB">
        <w:rPr>
          <w:b/>
          <w:bCs/>
          <w:sz w:val="24"/>
          <w:szCs w:val="24"/>
          <w:lang w:val="fi-FI"/>
        </w:rPr>
        <w:t>.</w:t>
      </w:r>
      <w:proofErr w:type="spellStart"/>
      <w:r w:rsidR="009351BF" w:rsidRPr="002702EB">
        <w:rPr>
          <w:b/>
          <w:bCs/>
          <w:sz w:val="24"/>
          <w:szCs w:val="24"/>
          <w:lang w:val="fi-FI"/>
        </w:rPr>
        <w:t>co_code</w:t>
      </w:r>
      <w:proofErr w:type="spellEnd"/>
      <w:r w:rsidR="009351BF" w:rsidRPr="002702EB">
        <w:rPr>
          <w:b/>
          <w:bCs/>
          <w:sz w:val="24"/>
          <w:szCs w:val="24"/>
          <w:lang w:val="fi-FI"/>
        </w:rPr>
        <w:t xml:space="preserve"> </w:t>
      </w:r>
      <w:proofErr w:type="gramStart"/>
      <w:r w:rsidR="009351BF">
        <w:rPr>
          <w:sz w:val="24"/>
          <w:szCs w:val="24"/>
          <w:lang w:val="fi-FI"/>
        </w:rPr>
        <w:t>syntaksin</w:t>
      </w:r>
      <w:proofErr w:type="gramEnd"/>
      <w:r w:rsidR="009351BF">
        <w:rPr>
          <w:sz w:val="24"/>
          <w:szCs w:val="24"/>
          <w:lang w:val="fi-FI"/>
        </w:rPr>
        <w:t xml:space="preserve"> jolla </w:t>
      </w:r>
      <w:r w:rsidR="00B04951">
        <w:rPr>
          <w:sz w:val="24"/>
          <w:szCs w:val="24"/>
          <w:lang w:val="fi-FI"/>
        </w:rPr>
        <w:t>tuodaan esiin että ”</w:t>
      </w:r>
      <w:proofErr w:type="spellStart"/>
      <w:r w:rsidR="00B04951">
        <w:rPr>
          <w:sz w:val="24"/>
          <w:szCs w:val="24"/>
          <w:lang w:val="fi-FI"/>
        </w:rPr>
        <w:t>foo</w:t>
      </w:r>
      <w:proofErr w:type="spellEnd"/>
      <w:r w:rsidR="00B04951">
        <w:rPr>
          <w:sz w:val="24"/>
          <w:szCs w:val="24"/>
          <w:lang w:val="fi-FI"/>
        </w:rPr>
        <w:t>” on ohjelman funktio/metodi.</w:t>
      </w:r>
      <w:r w:rsidR="007461D9">
        <w:rPr>
          <w:sz w:val="24"/>
          <w:szCs w:val="24"/>
          <w:lang w:val="fi-FI"/>
        </w:rPr>
        <w:t xml:space="preserve"> </w:t>
      </w:r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[</w:t>
      </w:r>
      <w:proofErr w:type="spellStart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byte</w:t>
      </w:r>
      <w:proofErr w:type="spell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 for </w:t>
      </w:r>
      <w:proofErr w:type="spellStart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byte</w:t>
      </w:r>
      <w:proofErr w:type="spell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 in </w:t>
      </w:r>
      <w:proofErr w:type="spellStart"/>
      <w:proofErr w:type="gramStart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foo</w:t>
      </w:r>
      <w:proofErr w:type="spell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 .</w:t>
      </w:r>
      <w:proofErr w:type="gram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__</w:t>
      </w:r>
      <w:proofErr w:type="spellStart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code</w:t>
      </w:r>
      <w:proofErr w:type="spell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__.</w:t>
      </w:r>
      <w:proofErr w:type="spellStart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>co_code</w:t>
      </w:r>
      <w:proofErr w:type="spellEnd"/>
      <w:r w:rsidR="002702EB" w:rsidRPr="00257B10">
        <w:rPr>
          <w:rFonts w:ascii="Montserrat" w:hAnsi="Montserrat"/>
          <w:b/>
          <w:bCs/>
          <w:color w:val="000000"/>
          <w:shd w:val="clear" w:color="auto" w:fill="FFFFFF"/>
          <w:lang w:val="fi-FI"/>
        </w:rPr>
        <w:t xml:space="preserve">] </w:t>
      </w:r>
      <w:r w:rsidR="002702EB" w:rsidRPr="00257B10">
        <w:rPr>
          <w:rFonts w:ascii="Montserrat" w:hAnsi="Montserrat"/>
          <w:color w:val="000000"/>
          <w:shd w:val="clear" w:color="auto" w:fill="FFFFFF"/>
          <w:lang w:val="fi-FI"/>
        </w:rPr>
        <w:t>syntaksi puolestaan kertoo</w:t>
      </w:r>
      <w:r w:rsidR="00257B10" w:rsidRPr="00257B10">
        <w:rPr>
          <w:rFonts w:ascii="Montserrat" w:hAnsi="Montserrat"/>
          <w:color w:val="000000"/>
          <w:shd w:val="clear" w:color="auto" w:fill="FFFFFF"/>
          <w:lang w:val="fi-FI"/>
        </w:rPr>
        <w:t xml:space="preserve"> et</w:t>
      </w:r>
      <w:r w:rsidR="00257B10">
        <w:rPr>
          <w:rFonts w:ascii="Montserrat" w:hAnsi="Montserrat"/>
          <w:color w:val="000000"/>
          <w:shd w:val="clear" w:color="auto" w:fill="FFFFFF"/>
          <w:lang w:val="fi-FI"/>
        </w:rPr>
        <w:t xml:space="preserve">tä funktiossa </w:t>
      </w:r>
      <w:proofErr w:type="spellStart"/>
      <w:r w:rsidR="00257B10">
        <w:rPr>
          <w:rFonts w:ascii="Montserrat" w:hAnsi="Montserrat"/>
          <w:color w:val="000000"/>
          <w:shd w:val="clear" w:color="auto" w:fill="FFFFFF"/>
          <w:lang w:val="fi-FI"/>
        </w:rPr>
        <w:t>foo</w:t>
      </w:r>
      <w:proofErr w:type="spellEnd"/>
      <w:r w:rsidR="00257B10">
        <w:rPr>
          <w:rFonts w:ascii="Montserrat" w:hAnsi="Montserrat"/>
          <w:color w:val="000000"/>
          <w:shd w:val="clear" w:color="auto" w:fill="FFFFFF"/>
          <w:lang w:val="fi-FI"/>
        </w:rPr>
        <w:t xml:space="preserve">. On luettavia tavuja, </w:t>
      </w:r>
      <w:proofErr w:type="spellStart"/>
      <w:r w:rsidR="00257B10">
        <w:rPr>
          <w:rFonts w:ascii="Montserrat" w:hAnsi="Montserrat"/>
          <w:color w:val="000000"/>
          <w:shd w:val="clear" w:color="auto" w:fill="FFFFFF"/>
          <w:lang w:val="fi-FI"/>
        </w:rPr>
        <w:t>ts</w:t>
      </w:r>
      <w:proofErr w:type="spellEnd"/>
      <w:r w:rsidR="00257B10">
        <w:rPr>
          <w:rFonts w:ascii="Montserrat" w:hAnsi="Montserrat"/>
          <w:color w:val="000000"/>
          <w:shd w:val="clear" w:color="auto" w:fill="FFFFFF"/>
          <w:lang w:val="fi-FI"/>
        </w:rPr>
        <w:t xml:space="preserve"> merkkijono. Mielestäni</w:t>
      </w:r>
      <w:r w:rsidR="00F56C30">
        <w:rPr>
          <w:rFonts w:ascii="Montserrat" w:hAnsi="Montserrat"/>
          <w:color w:val="000000"/>
          <w:shd w:val="clear" w:color="auto" w:fill="FFFFFF"/>
          <w:lang w:val="fi-FI"/>
        </w:rPr>
        <w:t xml:space="preserve"> ohjelmistokoodista </w:t>
      </w:r>
      <w:r w:rsidR="00F56C30">
        <w:rPr>
          <w:rFonts w:ascii="Montserrat" w:hAnsi="Montserrat"/>
          <w:color w:val="000000"/>
          <w:shd w:val="clear" w:color="auto" w:fill="FFFFFF"/>
          <w:lang w:val="fi-FI"/>
        </w:rPr>
        <w:lastRenderedPageBreak/>
        <w:t>tulisi huomattavasti helpompi tulkintaista,</w:t>
      </w:r>
      <w:r w:rsidR="006E41DB">
        <w:rPr>
          <w:rFonts w:ascii="Montserrat" w:hAnsi="Montserrat"/>
          <w:color w:val="000000"/>
          <w:shd w:val="clear" w:color="auto" w:fill="FFFFFF"/>
          <w:lang w:val="fi-FI"/>
        </w:rPr>
        <w:t xml:space="preserve"> mikäli turha toisto / </w:t>
      </w:r>
      <w:r w:rsidR="00E624BE">
        <w:rPr>
          <w:rFonts w:ascii="Montserrat" w:hAnsi="Montserrat"/>
          <w:color w:val="000000"/>
          <w:shd w:val="clear" w:color="auto" w:fill="FFFFFF"/>
          <w:lang w:val="fi-FI"/>
        </w:rPr>
        <w:t>_</w:t>
      </w:r>
      <w:proofErr w:type="spellStart"/>
      <w:r w:rsidR="00E624BE">
        <w:rPr>
          <w:rFonts w:ascii="Montserrat" w:hAnsi="Montserrat"/>
          <w:color w:val="000000"/>
          <w:shd w:val="clear" w:color="auto" w:fill="FFFFFF"/>
          <w:lang w:val="fi-FI"/>
        </w:rPr>
        <w:t>co_code</w:t>
      </w:r>
      <w:proofErr w:type="spellEnd"/>
      <w:r w:rsidR="00E624BE">
        <w:rPr>
          <w:rFonts w:ascii="Montserrat" w:hAnsi="Montserrat"/>
          <w:color w:val="000000"/>
          <w:shd w:val="clear" w:color="auto" w:fill="FFFFFF"/>
          <w:lang w:val="fi-FI"/>
        </w:rPr>
        <w:t xml:space="preserve"> jätettäisiin pois perästä. </w:t>
      </w:r>
    </w:p>
    <w:p w14:paraId="6DECAC2A" w14:textId="2AA0A1EE" w:rsidR="007671CF" w:rsidRPr="00AA573B" w:rsidRDefault="007671CF" w:rsidP="00177C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i-FI"/>
        </w:rPr>
      </w:pPr>
      <w:r>
        <w:rPr>
          <w:rFonts w:ascii="Montserrat" w:hAnsi="Montserrat"/>
          <w:color w:val="000000"/>
          <w:shd w:val="clear" w:color="auto" w:fill="FFFFFF"/>
          <w:lang w:val="fi-FI"/>
        </w:rPr>
        <w:t xml:space="preserve">Kuten aiemmin mainittu pythonin tavukoodi omasta mielestäni on huomattavasti loogisempaa ja luettavampaa verrattuna </w:t>
      </w:r>
      <w:proofErr w:type="spellStart"/>
      <w:r>
        <w:rPr>
          <w:rFonts w:ascii="Montserrat" w:hAnsi="Montserrat"/>
          <w:color w:val="000000"/>
          <w:shd w:val="clear" w:color="auto" w:fill="FFFFFF"/>
          <w:lang w:val="fi-FI"/>
        </w:rPr>
        <w:t>assemblyn</w:t>
      </w:r>
      <w:proofErr w:type="spellEnd"/>
      <w:r>
        <w:rPr>
          <w:rFonts w:ascii="Montserrat" w:hAnsi="Montserrat"/>
          <w:color w:val="000000"/>
          <w:shd w:val="clear" w:color="auto" w:fill="FFFFFF"/>
          <w:lang w:val="fi-FI"/>
        </w:rPr>
        <w:t xml:space="preserve"> syntaksiin. </w:t>
      </w:r>
      <w:r w:rsidR="00A9378A">
        <w:rPr>
          <w:rFonts w:ascii="Montserrat" w:hAnsi="Montserrat"/>
          <w:color w:val="000000"/>
          <w:shd w:val="clear" w:color="auto" w:fill="FFFFFF"/>
          <w:lang w:val="fi-FI"/>
        </w:rPr>
        <w:t xml:space="preserve">Python ohjelmointikieli ja </w:t>
      </w:r>
      <w:proofErr w:type="spellStart"/>
      <w:r w:rsidR="00A9378A">
        <w:rPr>
          <w:rFonts w:ascii="Montserrat" w:hAnsi="Montserrat"/>
          <w:color w:val="000000"/>
          <w:shd w:val="clear" w:color="auto" w:fill="FFFFFF"/>
          <w:lang w:val="fi-FI"/>
        </w:rPr>
        <w:t>assembly</w:t>
      </w:r>
      <w:proofErr w:type="spellEnd"/>
      <w:r w:rsidR="00A9378A">
        <w:rPr>
          <w:rFonts w:ascii="Montserrat" w:hAnsi="Montserrat"/>
          <w:color w:val="000000"/>
          <w:shd w:val="clear" w:color="auto" w:fill="FFFFFF"/>
          <w:lang w:val="fi-FI"/>
        </w:rPr>
        <w:t xml:space="preserve"> ovat ensinnäkin erilaisia ohjelmointikieliä, python kuten aiemmin mainittu on tavu</w:t>
      </w:r>
      <w:r w:rsidR="005B5E82">
        <w:rPr>
          <w:rFonts w:ascii="Montserrat" w:hAnsi="Montserrat"/>
          <w:color w:val="000000"/>
          <w:shd w:val="clear" w:color="auto" w:fill="FFFFFF"/>
          <w:lang w:val="fi-FI"/>
        </w:rPr>
        <w:t xml:space="preserve">koodia, ja </w:t>
      </w:r>
      <w:proofErr w:type="spellStart"/>
      <w:r w:rsidR="005B5E82">
        <w:rPr>
          <w:rFonts w:ascii="Montserrat" w:hAnsi="Montserrat"/>
          <w:color w:val="000000"/>
          <w:shd w:val="clear" w:color="auto" w:fill="FFFFFF"/>
          <w:lang w:val="fi-FI"/>
        </w:rPr>
        <w:t>asembly</w:t>
      </w:r>
      <w:proofErr w:type="spellEnd"/>
      <w:r w:rsidR="005B5E82">
        <w:rPr>
          <w:rFonts w:ascii="Montserrat" w:hAnsi="Montserrat"/>
          <w:color w:val="000000"/>
          <w:shd w:val="clear" w:color="auto" w:fill="FFFFFF"/>
          <w:lang w:val="fi-FI"/>
        </w:rPr>
        <w:t xml:space="preserve"> puolestaan konekieltä.</w:t>
      </w:r>
      <w:r w:rsidR="00F04DED">
        <w:rPr>
          <w:rFonts w:ascii="Montserrat" w:hAnsi="Montserrat"/>
          <w:color w:val="000000"/>
          <w:shd w:val="clear" w:color="auto" w:fill="FFFFFF"/>
          <w:lang w:val="fi-FI"/>
        </w:rPr>
        <w:t xml:space="preserve"> Pythonin tavukielessä </w:t>
      </w:r>
      <w:r w:rsidR="00AC221C">
        <w:rPr>
          <w:rFonts w:ascii="Montserrat" w:hAnsi="Montserrat"/>
          <w:color w:val="000000"/>
          <w:shd w:val="clear" w:color="auto" w:fill="FFFFFF"/>
          <w:lang w:val="fi-FI"/>
        </w:rPr>
        <w:t xml:space="preserve">muuttujat </w:t>
      </w:r>
      <w:r w:rsidR="0004256D">
        <w:rPr>
          <w:rFonts w:ascii="Montserrat" w:hAnsi="Montserrat"/>
          <w:color w:val="000000"/>
          <w:shd w:val="clear" w:color="auto" w:fill="FFFFFF"/>
          <w:lang w:val="fi-FI"/>
        </w:rPr>
        <w:t xml:space="preserve">ja </w:t>
      </w:r>
      <w:r w:rsidR="003620EC">
        <w:rPr>
          <w:rFonts w:ascii="Montserrat" w:hAnsi="Montserrat"/>
          <w:color w:val="000000"/>
          <w:shd w:val="clear" w:color="auto" w:fill="FFFFFF"/>
          <w:lang w:val="fi-FI"/>
        </w:rPr>
        <w:t>vakioarvoja</w:t>
      </w:r>
      <w:r w:rsidR="0004256D">
        <w:rPr>
          <w:rFonts w:ascii="Montserrat" w:hAnsi="Montserrat"/>
          <w:color w:val="000000"/>
          <w:shd w:val="clear" w:color="auto" w:fill="FFFFFF"/>
          <w:lang w:val="fi-FI"/>
        </w:rPr>
        <w:t xml:space="preserve"> tallennetaan pinoon. </w:t>
      </w:r>
    </w:p>
    <w:p w14:paraId="670CA713" w14:textId="3EA5C66B" w:rsidR="00AA573B" w:rsidRPr="00827150" w:rsidRDefault="00AA573B" w:rsidP="00177C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i-FI"/>
        </w:rPr>
      </w:pPr>
      <w:r>
        <w:rPr>
          <w:rFonts w:ascii="Montserrat" w:hAnsi="Montserrat"/>
          <w:color w:val="000000"/>
          <w:shd w:val="clear" w:color="auto" w:fill="FFFFFF"/>
          <w:lang w:val="fi-FI"/>
        </w:rPr>
        <w:t>POP_</w:t>
      </w:r>
      <w:r w:rsidR="00926384">
        <w:rPr>
          <w:rFonts w:ascii="Montserrat" w:hAnsi="Montserrat"/>
          <w:color w:val="000000"/>
          <w:shd w:val="clear" w:color="auto" w:fill="FFFFFF"/>
          <w:lang w:val="fi-FI"/>
        </w:rPr>
        <w:t>TOP</w:t>
      </w:r>
      <w:r>
        <w:rPr>
          <w:rFonts w:ascii="Montserrat" w:hAnsi="Montserrat"/>
          <w:color w:val="000000"/>
          <w:shd w:val="clear" w:color="auto" w:fill="FFFFFF"/>
          <w:lang w:val="fi-FI"/>
        </w:rPr>
        <w:t xml:space="preserve"> poistaa pinon </w:t>
      </w:r>
      <w:r w:rsidR="00731FDA">
        <w:rPr>
          <w:rFonts w:ascii="Montserrat" w:hAnsi="Montserrat"/>
          <w:color w:val="000000"/>
          <w:shd w:val="clear" w:color="auto" w:fill="FFFFFF"/>
          <w:lang w:val="fi-FI"/>
        </w:rPr>
        <w:t>ensimmäisen jäsenen</w:t>
      </w:r>
      <w:r w:rsidR="00926384">
        <w:rPr>
          <w:rFonts w:ascii="Montserrat" w:hAnsi="Montserrat"/>
          <w:color w:val="000000"/>
          <w:shd w:val="clear" w:color="auto" w:fill="FFFFFF"/>
          <w:lang w:val="fi-FI"/>
        </w:rPr>
        <w:t xml:space="preserve">, </w:t>
      </w:r>
      <w:r w:rsidR="004116AF">
        <w:rPr>
          <w:rFonts w:ascii="Montserrat" w:hAnsi="Montserrat"/>
          <w:color w:val="000000"/>
          <w:shd w:val="clear" w:color="auto" w:fill="FFFFFF"/>
          <w:lang w:val="fi-FI"/>
        </w:rPr>
        <w:t xml:space="preserve">joka käytännössä </w:t>
      </w:r>
      <w:r w:rsidR="0042158E">
        <w:rPr>
          <w:rFonts w:ascii="Montserrat" w:hAnsi="Montserrat"/>
          <w:color w:val="000000"/>
          <w:shd w:val="clear" w:color="auto" w:fill="FFFFFF"/>
          <w:lang w:val="fi-FI"/>
        </w:rPr>
        <w:t>tarkoittaa,</w:t>
      </w:r>
      <w:r w:rsidR="004116AF">
        <w:rPr>
          <w:rFonts w:ascii="Montserrat" w:hAnsi="Montserrat"/>
          <w:color w:val="000000"/>
          <w:shd w:val="clear" w:color="auto" w:fill="FFFFFF"/>
          <w:lang w:val="fi-FI"/>
        </w:rPr>
        <w:t xml:space="preserve"> että pinon päällimmäinen </w:t>
      </w:r>
      <w:r w:rsidR="00BE5853">
        <w:rPr>
          <w:rFonts w:ascii="Montserrat" w:hAnsi="Montserrat"/>
          <w:color w:val="000000"/>
          <w:shd w:val="clear" w:color="auto" w:fill="FFFFFF"/>
          <w:lang w:val="fi-FI"/>
        </w:rPr>
        <w:t xml:space="preserve">operandi </w:t>
      </w:r>
      <w:r w:rsidR="004116AF">
        <w:rPr>
          <w:rFonts w:ascii="Montserrat" w:hAnsi="Montserrat"/>
          <w:color w:val="000000"/>
          <w:shd w:val="clear" w:color="auto" w:fill="FFFFFF"/>
          <w:lang w:val="fi-FI"/>
        </w:rPr>
        <w:t>on suoritettu</w:t>
      </w:r>
      <w:r w:rsidR="0042158E">
        <w:rPr>
          <w:rFonts w:ascii="Montserrat" w:hAnsi="Montserrat"/>
          <w:color w:val="000000"/>
          <w:shd w:val="clear" w:color="auto" w:fill="FFFFFF"/>
          <w:lang w:val="fi-FI"/>
        </w:rPr>
        <w:t>.</w:t>
      </w:r>
    </w:p>
    <w:p w14:paraId="60D45D82" w14:textId="309DA905" w:rsidR="00827150" w:rsidRDefault="00827150" w:rsidP="00827150">
      <w:pPr>
        <w:ind w:left="284"/>
        <w:rPr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Tehtävä 3.</w:t>
      </w:r>
    </w:p>
    <w:p w14:paraId="093D03F9" w14:textId="0EDD402E" w:rsidR="00534015" w:rsidRDefault="00534015" w:rsidP="00827150">
      <w:pPr>
        <w:ind w:left="284"/>
        <w:rPr>
          <w:b/>
          <w:bCs/>
          <w:sz w:val="24"/>
          <w:szCs w:val="24"/>
          <w:lang w:val="fi-FI"/>
        </w:rPr>
      </w:pPr>
      <w:r w:rsidRPr="00534015">
        <w:rPr>
          <w:b/>
          <w:bCs/>
          <w:sz w:val="24"/>
          <w:szCs w:val="24"/>
          <w:lang w:val="fi-FI"/>
        </w:rPr>
        <w:drawing>
          <wp:inline distT="0" distB="0" distL="0" distR="0" wp14:anchorId="1ADE061E" wp14:editId="5E61CA55">
            <wp:extent cx="1600316" cy="256204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627" cy="25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202" w:rsidRPr="00AA1202">
        <w:rPr>
          <w:b/>
          <w:bCs/>
          <w:sz w:val="24"/>
          <w:szCs w:val="24"/>
          <w:lang w:val="fi-FI"/>
        </w:rPr>
        <w:drawing>
          <wp:inline distT="0" distB="0" distL="0" distR="0" wp14:anchorId="58F3EB4B" wp14:editId="64D499CF">
            <wp:extent cx="1584000" cy="2541319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074" cy="25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D682" w14:textId="41828FEF" w:rsidR="008C0571" w:rsidRPr="008C0571" w:rsidRDefault="008C0571" w:rsidP="00827150">
      <w:pPr>
        <w:ind w:left="284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Yläpuolelle liitettyjen funktioiden tavukoodit ovat identtiset, eivätkä ne eroa, vaikka ohjelmistokoodin syntaksi eroaa </w:t>
      </w:r>
      <w:proofErr w:type="spellStart"/>
      <w:r>
        <w:rPr>
          <w:sz w:val="24"/>
          <w:szCs w:val="24"/>
          <w:lang w:val="fi-FI"/>
        </w:rPr>
        <w:t>else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if</w:t>
      </w:r>
      <w:proofErr w:type="spellEnd"/>
      <w:r>
        <w:rPr>
          <w:sz w:val="24"/>
          <w:szCs w:val="24"/>
          <w:lang w:val="fi-FI"/>
        </w:rPr>
        <w:t xml:space="preserve"> /</w:t>
      </w:r>
      <w:proofErr w:type="spellStart"/>
      <w:r>
        <w:rPr>
          <w:sz w:val="24"/>
          <w:szCs w:val="24"/>
          <w:lang w:val="fi-FI"/>
        </w:rPr>
        <w:t>elif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rakeenteella</w:t>
      </w:r>
      <w:proofErr w:type="spellEnd"/>
      <w:r>
        <w:rPr>
          <w:sz w:val="24"/>
          <w:szCs w:val="24"/>
          <w:lang w:val="fi-FI"/>
        </w:rPr>
        <w:t xml:space="preserve">. Voidaan siis tehdä johtopäätös, että </w:t>
      </w:r>
      <w:proofErr w:type="spellStart"/>
      <w:r>
        <w:rPr>
          <w:sz w:val="24"/>
          <w:szCs w:val="24"/>
          <w:lang w:val="fi-FI"/>
        </w:rPr>
        <w:t>elif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 w:rsidR="002350B0">
        <w:rPr>
          <w:sz w:val="24"/>
          <w:szCs w:val="24"/>
          <w:lang w:val="fi-FI"/>
        </w:rPr>
        <w:t>else</w:t>
      </w:r>
      <w:proofErr w:type="spellEnd"/>
      <w:r w:rsidR="002350B0">
        <w:rPr>
          <w:sz w:val="24"/>
          <w:szCs w:val="24"/>
          <w:lang w:val="fi-FI"/>
        </w:rPr>
        <w:t xml:space="preserve"> </w:t>
      </w:r>
      <w:proofErr w:type="spellStart"/>
      <w:r w:rsidR="002350B0">
        <w:rPr>
          <w:sz w:val="24"/>
          <w:szCs w:val="24"/>
          <w:lang w:val="fi-FI"/>
        </w:rPr>
        <w:t>if</w:t>
      </w:r>
      <w:proofErr w:type="spellEnd"/>
      <w:r w:rsidR="002350B0">
        <w:rPr>
          <w:sz w:val="24"/>
          <w:szCs w:val="24"/>
          <w:lang w:val="fi-FI"/>
        </w:rPr>
        <w:t xml:space="preserve"> syntaksin tavukoodi on identtinen kuten myös niiden toiminnallisuus. </w:t>
      </w:r>
      <w:r w:rsidR="00AF3611">
        <w:rPr>
          <w:sz w:val="24"/>
          <w:szCs w:val="24"/>
          <w:lang w:val="fi-FI"/>
        </w:rPr>
        <w:t xml:space="preserve">Yritin myös vaihtaa </w:t>
      </w:r>
      <w:proofErr w:type="spellStart"/>
      <w:r w:rsidR="009848AE">
        <w:rPr>
          <w:sz w:val="24"/>
          <w:szCs w:val="24"/>
          <w:lang w:val="fi-FI"/>
        </w:rPr>
        <w:t>else</w:t>
      </w:r>
      <w:proofErr w:type="spellEnd"/>
      <w:r w:rsidR="009848AE">
        <w:rPr>
          <w:sz w:val="24"/>
          <w:szCs w:val="24"/>
          <w:lang w:val="fi-FI"/>
        </w:rPr>
        <w:t xml:space="preserve"> </w:t>
      </w:r>
      <w:proofErr w:type="spellStart"/>
      <w:r w:rsidR="009848AE">
        <w:rPr>
          <w:sz w:val="24"/>
          <w:szCs w:val="24"/>
          <w:lang w:val="fi-FI"/>
        </w:rPr>
        <w:t>if</w:t>
      </w:r>
      <w:proofErr w:type="spellEnd"/>
      <w:r w:rsidR="009848AE">
        <w:rPr>
          <w:sz w:val="24"/>
          <w:szCs w:val="24"/>
          <w:lang w:val="fi-FI"/>
        </w:rPr>
        <w:t xml:space="preserve"> osioiden järjestystä, mutta en saanut silläkään muutoksia tavukoodin syntaksiin. En ole aivan varma </w:t>
      </w:r>
      <w:r w:rsidR="00C704FB">
        <w:rPr>
          <w:sz w:val="24"/>
          <w:szCs w:val="24"/>
          <w:lang w:val="fi-FI"/>
        </w:rPr>
        <w:t>teinkö oikeanlaisia muutoksia, sillä tehtävän annon kysymys oli hieman epäselvä. Mikäli .</w:t>
      </w:r>
      <w:proofErr w:type="spellStart"/>
      <w:r w:rsidR="00C704FB">
        <w:rPr>
          <w:sz w:val="24"/>
          <w:szCs w:val="24"/>
          <w:lang w:val="fi-FI"/>
        </w:rPr>
        <w:t>py</w:t>
      </w:r>
      <w:proofErr w:type="spellEnd"/>
      <w:r w:rsidR="00C704FB">
        <w:rPr>
          <w:sz w:val="24"/>
          <w:szCs w:val="24"/>
          <w:lang w:val="fi-FI"/>
        </w:rPr>
        <w:t xml:space="preserve"> tiedostossa muutetaan </w:t>
      </w:r>
      <w:proofErr w:type="spellStart"/>
      <w:r w:rsidR="00C704FB">
        <w:rPr>
          <w:sz w:val="24"/>
          <w:szCs w:val="24"/>
          <w:lang w:val="fi-FI"/>
        </w:rPr>
        <w:t>else</w:t>
      </w:r>
      <w:proofErr w:type="spellEnd"/>
      <w:r w:rsidR="00C704FB">
        <w:rPr>
          <w:sz w:val="24"/>
          <w:szCs w:val="24"/>
          <w:lang w:val="fi-FI"/>
        </w:rPr>
        <w:t xml:space="preserve"> </w:t>
      </w:r>
      <w:proofErr w:type="spellStart"/>
      <w:r w:rsidR="00C704FB">
        <w:rPr>
          <w:sz w:val="24"/>
          <w:szCs w:val="24"/>
          <w:lang w:val="fi-FI"/>
        </w:rPr>
        <w:t>if</w:t>
      </w:r>
      <w:proofErr w:type="spellEnd"/>
      <w:r w:rsidR="00C704FB">
        <w:rPr>
          <w:sz w:val="24"/>
          <w:szCs w:val="24"/>
          <w:lang w:val="fi-FI"/>
        </w:rPr>
        <w:t xml:space="preserve"> rakenteen sijaintia, muuttuu myös tavukoodi</w:t>
      </w:r>
      <w:r w:rsidR="00A34A71">
        <w:rPr>
          <w:sz w:val="24"/>
          <w:szCs w:val="24"/>
          <w:lang w:val="fi-FI"/>
        </w:rPr>
        <w:t xml:space="preserve"> tiedoston syntaksin sijainti</w:t>
      </w:r>
      <w:r w:rsidR="00A5062E">
        <w:rPr>
          <w:sz w:val="24"/>
          <w:szCs w:val="24"/>
          <w:lang w:val="fi-FI"/>
        </w:rPr>
        <w:t>.</w:t>
      </w:r>
    </w:p>
    <w:sectPr w:rsidR="008C0571" w:rsidRPr="008C0571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9A5"/>
    <w:multiLevelType w:val="hybridMultilevel"/>
    <w:tmpl w:val="6CA215D8"/>
    <w:lvl w:ilvl="0" w:tplc="6B40D826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C6381"/>
    <w:multiLevelType w:val="hybridMultilevel"/>
    <w:tmpl w:val="B9DCC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C7"/>
    <w:rsid w:val="000423F1"/>
    <w:rsid w:val="0004256D"/>
    <w:rsid w:val="000708A5"/>
    <w:rsid w:val="000A2570"/>
    <w:rsid w:val="001175C7"/>
    <w:rsid w:val="00130469"/>
    <w:rsid w:val="00134929"/>
    <w:rsid w:val="00150DC9"/>
    <w:rsid w:val="00157EF5"/>
    <w:rsid w:val="00177CF2"/>
    <w:rsid w:val="001C0DBD"/>
    <w:rsid w:val="001D1693"/>
    <w:rsid w:val="002350B0"/>
    <w:rsid w:val="00257B10"/>
    <w:rsid w:val="00265628"/>
    <w:rsid w:val="002702EB"/>
    <w:rsid w:val="002E6B6C"/>
    <w:rsid w:val="00346CCA"/>
    <w:rsid w:val="003620EC"/>
    <w:rsid w:val="00383A06"/>
    <w:rsid w:val="003A4ECA"/>
    <w:rsid w:val="00403EEB"/>
    <w:rsid w:val="00407155"/>
    <w:rsid w:val="004116AF"/>
    <w:rsid w:val="0042158E"/>
    <w:rsid w:val="00472329"/>
    <w:rsid w:val="004758C6"/>
    <w:rsid w:val="00476484"/>
    <w:rsid w:val="004938C7"/>
    <w:rsid w:val="004A2040"/>
    <w:rsid w:val="005120BA"/>
    <w:rsid w:val="00533C8B"/>
    <w:rsid w:val="00534015"/>
    <w:rsid w:val="00592363"/>
    <w:rsid w:val="005A2AEB"/>
    <w:rsid w:val="005B339A"/>
    <w:rsid w:val="005B5E82"/>
    <w:rsid w:val="005D0430"/>
    <w:rsid w:val="005F38B0"/>
    <w:rsid w:val="00675A11"/>
    <w:rsid w:val="006948E6"/>
    <w:rsid w:val="006956FF"/>
    <w:rsid w:val="006A7D9C"/>
    <w:rsid w:val="006C171B"/>
    <w:rsid w:val="006E41DB"/>
    <w:rsid w:val="006F3EF4"/>
    <w:rsid w:val="00721AAD"/>
    <w:rsid w:val="00731FDA"/>
    <w:rsid w:val="00734453"/>
    <w:rsid w:val="007461D9"/>
    <w:rsid w:val="007671CF"/>
    <w:rsid w:val="007B6CEC"/>
    <w:rsid w:val="007E2780"/>
    <w:rsid w:val="007E495F"/>
    <w:rsid w:val="007F7A95"/>
    <w:rsid w:val="008067F2"/>
    <w:rsid w:val="00827150"/>
    <w:rsid w:val="008C0571"/>
    <w:rsid w:val="008C73E4"/>
    <w:rsid w:val="008D6DC9"/>
    <w:rsid w:val="008E7B77"/>
    <w:rsid w:val="00906F34"/>
    <w:rsid w:val="00920615"/>
    <w:rsid w:val="00926384"/>
    <w:rsid w:val="009351BF"/>
    <w:rsid w:val="00955F0D"/>
    <w:rsid w:val="009848AE"/>
    <w:rsid w:val="009C1025"/>
    <w:rsid w:val="00A34A71"/>
    <w:rsid w:val="00A4743F"/>
    <w:rsid w:val="00A5062E"/>
    <w:rsid w:val="00A91E2B"/>
    <w:rsid w:val="00A93331"/>
    <w:rsid w:val="00A9378A"/>
    <w:rsid w:val="00AA1186"/>
    <w:rsid w:val="00AA1202"/>
    <w:rsid w:val="00AA573B"/>
    <w:rsid w:val="00AB67A4"/>
    <w:rsid w:val="00AC221C"/>
    <w:rsid w:val="00AF3326"/>
    <w:rsid w:val="00AF3611"/>
    <w:rsid w:val="00B04951"/>
    <w:rsid w:val="00B2272C"/>
    <w:rsid w:val="00B85B31"/>
    <w:rsid w:val="00BA5BF5"/>
    <w:rsid w:val="00BB4D98"/>
    <w:rsid w:val="00BD43E7"/>
    <w:rsid w:val="00BE1B3A"/>
    <w:rsid w:val="00BE5853"/>
    <w:rsid w:val="00C007AA"/>
    <w:rsid w:val="00C27F75"/>
    <w:rsid w:val="00C62737"/>
    <w:rsid w:val="00C704FB"/>
    <w:rsid w:val="00D21403"/>
    <w:rsid w:val="00D43616"/>
    <w:rsid w:val="00D50AE5"/>
    <w:rsid w:val="00D92553"/>
    <w:rsid w:val="00DB1433"/>
    <w:rsid w:val="00E2541C"/>
    <w:rsid w:val="00E624BE"/>
    <w:rsid w:val="00E630A7"/>
    <w:rsid w:val="00E6317B"/>
    <w:rsid w:val="00E87CAA"/>
    <w:rsid w:val="00ED662C"/>
    <w:rsid w:val="00F04DED"/>
    <w:rsid w:val="00F21902"/>
    <w:rsid w:val="00F56C30"/>
    <w:rsid w:val="00F621CC"/>
    <w:rsid w:val="00F64C2E"/>
    <w:rsid w:val="00F8439E"/>
    <w:rsid w:val="00FB182A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F4A3"/>
  <w15:chartTrackingRefBased/>
  <w15:docId w15:val="{3F96AEAF-970B-4132-B238-EAB6FE7A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E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7EF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F3326"/>
  </w:style>
  <w:style w:type="paragraph" w:styleId="ListParagraph">
    <w:name w:val="List Paragraph"/>
    <w:basedOn w:val="Normal"/>
    <w:uiPriority w:val="34"/>
    <w:qFormat/>
    <w:rsid w:val="00AB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29</cp:revision>
  <dcterms:created xsi:type="dcterms:W3CDTF">2022-02-04T14:12:00Z</dcterms:created>
  <dcterms:modified xsi:type="dcterms:W3CDTF">2022-02-05T10:03:00Z</dcterms:modified>
</cp:coreProperties>
</file>